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0052" w14:textId="77777777" w:rsidR="00B3115C" w:rsidRPr="008451C0" w:rsidRDefault="00856B09" w:rsidP="00070FF9">
      <w:pPr>
        <w:pStyle w:val="PUPolenagwkowe-nazwa"/>
        <w:spacing w:after="480"/>
        <w:sectPr w:rsidR="00B3115C" w:rsidRPr="008451C0" w:rsidSect="008B5363">
          <w:footerReference w:type="default" r:id="rId10"/>
          <w:type w:val="continuous"/>
          <w:pgSz w:w="11906" w:h="16838"/>
          <w:pgMar w:top="1418" w:right="1134" w:bottom="1418" w:left="2268" w:header="709" w:footer="709" w:gutter="0"/>
          <w:cols w:num="2" w:space="57" w:equalWidth="0">
            <w:col w:w="964" w:space="57"/>
            <w:col w:w="7483"/>
          </w:cols>
          <w:titlePg/>
          <w:docGrid w:linePitch="360"/>
        </w:sectPr>
      </w:pPr>
      <w:r w:rsidRPr="008451C0">
        <w:drawing>
          <wp:inline distT="0" distB="0" distL="0" distR="0" wp14:anchorId="65122F2E" wp14:editId="05A8EC27">
            <wp:extent cx="606823" cy="727651"/>
            <wp:effectExtent l="0" t="0" r="3175" b="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893" cy="732532"/>
                    </a:xfrm>
                    <a:prstGeom prst="rect">
                      <a:avLst/>
                    </a:prstGeom>
                    <a:noFill/>
                    <a:ln>
                      <a:noFill/>
                    </a:ln>
                  </pic:spPr>
                </pic:pic>
              </a:graphicData>
            </a:graphic>
          </wp:inline>
        </w:drawing>
      </w:r>
      <w:r w:rsidR="003A6930" w:rsidRPr="008451C0">
        <w:rPr>
          <w:noProof w:val="0"/>
        </w:rPr>
        <w:br w:type="column"/>
      </w:r>
      <w:r w:rsidR="00B3115C" w:rsidRPr="008451C0">
        <w:rPr>
          <w:noProof w:val="0"/>
        </w:rPr>
        <w:t>Sekretarz Województwa</w:t>
      </w:r>
      <w:r w:rsidR="00B3115C" w:rsidRPr="008451C0">
        <w:rPr>
          <w:noProof w:val="0"/>
        </w:rPr>
        <w:br/>
        <w:t>Dyrektor Urzędu Marszałkowskiego</w:t>
      </w:r>
      <w:r w:rsidR="00B3115C" w:rsidRPr="008451C0">
        <w:rPr>
          <w:noProof w:val="0"/>
        </w:rPr>
        <w:br/>
        <w:t>Województwa Mazowieckiego w Warszawie</w:t>
      </w:r>
      <w:r w:rsidR="00947BBA">
        <w:rPr>
          <w:noProof w:val="0"/>
        </w:rPr>
        <w:br/>
      </w:r>
      <w:r w:rsidR="00B3115C" w:rsidRPr="00947BBA">
        <w:rPr>
          <w:b w:val="0"/>
          <w:bCs/>
        </w:rPr>
        <w:t>ul. Jagiellońska 26, 03-719 Warszawa</w:t>
      </w:r>
    </w:p>
    <w:p w14:paraId="68C9220D" w14:textId="75AC45E9" w:rsidR="000A4E09" w:rsidRPr="008451C0" w:rsidRDefault="00090DBA" w:rsidP="00B3115C">
      <w:pPr>
        <w:pStyle w:val="PUZnakipowoawcze"/>
        <w:rPr>
          <w:lang w:bidi="pl-PL"/>
        </w:rPr>
      </w:pPr>
      <w:r xmlns:w="http://schemas.openxmlformats.org/wordprocessingml/2006/main">
        <w:drawing>
          <wp:inline xmlns:wp="http://schemas.openxmlformats.org/drawingml/2006/wordprocessingDrawing" distT="0" distB="0" distL="0" distR="0">
            <wp:extent cx="1903781" cy="284378"/>
            <wp:effectExtent l="0" t="0" r="0" b="0"/>
            <wp:docPr id="3" name="" descr="P_398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7141e3a10b48db"/>
                    <a:stretch>
                      <a:fillRect/>
                    </a:stretch>
                  </pic:blipFill>
                  <pic:spPr>
                    <a:xfrm>
                      <a:off x="0" y="0"/>
                      <a:ext cx="1903781" cy="284378"/>
                    </a:xfrm>
                    <a:prstGeom prst="rect">
                      <a:avLst/>
                    </a:prstGeom>
                  </pic:spPr>
                </pic:pic>
              </a:graphicData>
            </a:graphic>
          </wp:inline>
        </w:drawing>
      </w:r>
    </w:p>
    <w:p w14:paraId="072C4BE1" w14:textId="64DB1271" w:rsidR="000A4E09" w:rsidRPr="008451C0" w:rsidRDefault="003C178B" w:rsidP="00057A8F">
      <w:pPr>
        <w:pStyle w:val="PUMiejscowo"/>
        <w:sectPr w:rsidR="000A4E09" w:rsidRPr="008451C0" w:rsidSect="000A4E0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418" w:left="2268" w:header="709" w:footer="709" w:gutter="0"/>
          <w:cols w:num="2" w:space="567" w:equalWidth="0">
            <w:col w:w="3969" w:space="567"/>
            <w:col w:w="3968"/>
          </w:cols>
          <w:docGrid w:linePitch="360"/>
        </w:sectPr>
      </w:pPr>
      <w:r>
        <w:t>OR-KP-III.2142.</w:t>
      </w:r>
      <w:r w:rsidR="00090DBA">
        <w:t>1.</w:t>
      </w:r>
      <w:r>
        <w:t>2.2024.SP</w:t>
      </w:r>
      <w:r w:rsidR="000A4E09" w:rsidRPr="008451C0">
        <w:br w:type="column"/>
      </w:r>
      <w:r w:rsidR="000A4E09" w:rsidRPr="008451C0">
        <w:t xml:space="preserve">Warszawa, </w:t>
      </w:r>
      <w:r w:rsidR="00F82E75">
        <w:t>2</w:t>
      </w:r>
      <w:r w:rsidR="00C56292">
        <w:t>1</w:t>
      </w:r>
      <w:r w:rsidR="00090DBA">
        <w:t xml:space="preserve"> marca</w:t>
      </w:r>
      <w:r w:rsidR="008E5D63">
        <w:t xml:space="preserve"> 2024 roku</w:t>
      </w:r>
    </w:p>
    <w:p w14:paraId="44971A58" w14:textId="77777777" w:rsidR="00AD1FFD" w:rsidRPr="00AD1FFD" w:rsidRDefault="00AD1FFD" w:rsidP="00AD1FFD">
      <w:pPr>
        <w:spacing w:before="480"/>
        <w:ind w:left="4248"/>
        <w:contextualSpacing/>
        <w:rPr>
          <w:rFonts w:asciiTheme="minorHAnsi" w:hAnsiTheme="minorHAnsi" w:cstheme="minorHAnsi"/>
          <w:b/>
          <w:szCs w:val="24"/>
        </w:rPr>
      </w:pPr>
      <w:bookmarkStart w:id="0" w:name="_Hlk96437223"/>
      <w:r w:rsidRPr="00AD1FFD">
        <w:rPr>
          <w:rFonts w:asciiTheme="minorHAnsi" w:hAnsiTheme="minorHAnsi" w:cstheme="minorHAnsi"/>
          <w:b/>
          <w:szCs w:val="24"/>
        </w:rPr>
        <w:t>Pan</w:t>
      </w:r>
    </w:p>
    <w:p w14:paraId="73DA7D74" w14:textId="77777777" w:rsidR="00AD1FFD" w:rsidRPr="00AD1FFD" w:rsidRDefault="00AD1FFD" w:rsidP="00AD1FFD">
      <w:pPr>
        <w:spacing w:before="480"/>
        <w:ind w:left="4248"/>
        <w:contextualSpacing/>
        <w:rPr>
          <w:rFonts w:asciiTheme="minorHAnsi" w:hAnsiTheme="minorHAnsi" w:cstheme="minorHAnsi"/>
          <w:b/>
          <w:szCs w:val="24"/>
        </w:rPr>
      </w:pPr>
      <w:r w:rsidRPr="00AD1FFD">
        <w:rPr>
          <w:rFonts w:asciiTheme="minorHAnsi" w:hAnsiTheme="minorHAnsi" w:cstheme="minorHAnsi"/>
          <w:b/>
          <w:szCs w:val="24"/>
        </w:rPr>
        <w:t>prof. dr hab. Mirosław Minkina</w:t>
      </w:r>
      <w:r w:rsidRPr="00AD1FFD">
        <w:rPr>
          <w:rFonts w:asciiTheme="minorHAnsi" w:hAnsiTheme="minorHAnsi" w:cstheme="minorHAnsi"/>
          <w:b/>
          <w:szCs w:val="24"/>
        </w:rPr>
        <w:br/>
        <w:t>Rektor Uniwersytetu w Siedlcach</w:t>
      </w:r>
    </w:p>
    <w:p w14:paraId="6B4E8163" w14:textId="77777777" w:rsidR="003C178B" w:rsidRDefault="003C178B" w:rsidP="003C178B">
      <w:pPr>
        <w:pStyle w:val="Nagwek1"/>
        <w:spacing w:before="600" w:after="240"/>
        <w:rPr>
          <w:rStyle w:val="Pogrubienie"/>
          <w:b/>
          <w:bCs w:val="0"/>
        </w:rPr>
      </w:pPr>
      <w:r>
        <w:t>Dotyczy:</w:t>
      </w:r>
      <w:r>
        <w:rPr>
          <w:rStyle w:val="Pogrubienie"/>
        </w:rPr>
        <w:t xml:space="preserve"> organizacji VIII edycji „Praktyk u Marszałka”</w:t>
      </w:r>
    </w:p>
    <w:p w14:paraId="3DC6B005" w14:textId="77777777" w:rsidR="003C178B" w:rsidRDefault="003C178B" w:rsidP="003C178B">
      <w:pPr>
        <w:pStyle w:val="Zwrotgrzecznociowy"/>
        <w:spacing w:before="360"/>
      </w:pPr>
      <w:r>
        <w:t>Magnificencjo, Szanowny Panie Rektorze!</w:t>
      </w:r>
    </w:p>
    <w:p w14:paraId="0A5B8FCE" w14:textId="77777777" w:rsidR="003C178B" w:rsidRDefault="003C178B" w:rsidP="003C178B">
      <w:pPr/>
      <w:r>
        <w:t xml:space="preserve">Uprzejmie informuję, że w Urzędzie Marszałkowskim Województwa Mazowieckiego w Warszawie, w miesiącach lipiec-wrzesień 2024 roku będzie realizowana VIII edycja programu „Praktyki u Marszałka”. </w:t>
      </w:r>
    </w:p>
    <w:p w14:paraId="75A87918" w14:textId="77777777" w:rsidR="003C178B" w:rsidRDefault="003C178B" w:rsidP="003C178B">
      <w:pPr>
        <w:pStyle w:val="Nagwek2"/>
      </w:pPr>
      <w:r>
        <w:t>Przebieg praktyk</w:t>
      </w:r>
    </w:p>
    <w:p w14:paraId="2DFB2062" w14:textId="77777777" w:rsidR="00F82E75" w:rsidRDefault="003C178B" w:rsidP="003C178B">
      <w:pPr>
        <w:spacing w:after="0"/>
      </w:pPr>
      <w:r>
        <w:t xml:space="preserve">VIII Edycja Praktyk u Marszałka zostanie zorganizowana i przeprowadzona </w:t>
      </w:r>
    </w:p>
    <w:p w14:paraId="5B3A94D0" w14:textId="11EC36B3" w:rsidR="003C178B" w:rsidRDefault="003C178B" w:rsidP="003C178B">
      <w:pPr>
        <w:spacing w:after="0"/>
      </w:pPr>
      <w:r>
        <w:t>w miesiącach lipiec-wrzesień 2024 roku, w dwóch turach:</w:t>
      </w:r>
    </w:p>
    <w:p w14:paraId="716BDC95" w14:textId="77777777" w:rsidR="003C178B" w:rsidRDefault="003C178B" w:rsidP="003C178B">
      <w:pPr>
        <w:pStyle w:val="Listanumerowana"/>
        <w:numPr>
          <w:ilvl w:val="0"/>
          <w:numId w:val="12"/>
        </w:numPr>
        <w:spacing w:after="0"/>
      </w:pPr>
      <w:r>
        <w:t>pierwsza tura – 1 lipca 2024 roku - 9 sierpnia 2024 roku;</w:t>
      </w:r>
    </w:p>
    <w:p w14:paraId="51FA24FB" w14:textId="77777777" w:rsidR="003C178B" w:rsidRDefault="003C178B" w:rsidP="003C178B">
      <w:pPr>
        <w:pStyle w:val="Listanumerowana2"/>
        <w:numPr>
          <w:ilvl w:val="0"/>
          <w:numId w:val="15"/>
        </w:numPr>
      </w:pPr>
      <w:r>
        <w:t>maksymalnie 25 praktykantów we wskazanych komórkach;</w:t>
      </w:r>
    </w:p>
    <w:p w14:paraId="04699DE9" w14:textId="77777777" w:rsidR="003C178B" w:rsidRDefault="003C178B" w:rsidP="003C178B">
      <w:pPr>
        <w:pStyle w:val="Listanumerowana2"/>
        <w:numPr>
          <w:ilvl w:val="0"/>
          <w:numId w:val="15"/>
        </w:numPr>
        <w:spacing w:after="0"/>
      </w:pPr>
      <w:r>
        <w:t>30 dni roboczych, 210 godzin.</w:t>
      </w:r>
    </w:p>
    <w:p w14:paraId="62DB9642" w14:textId="77777777" w:rsidR="003C178B" w:rsidRDefault="003C178B" w:rsidP="003C178B">
      <w:pPr>
        <w:pStyle w:val="Listanumerowana"/>
        <w:numPr>
          <w:ilvl w:val="0"/>
          <w:numId w:val="12"/>
        </w:numPr>
        <w:spacing w:after="0"/>
      </w:pPr>
      <w:r>
        <w:t>druga tura – 19 sierpnia 2024 roku - 27 września 2024 roku;</w:t>
      </w:r>
    </w:p>
    <w:p w14:paraId="1D205F09" w14:textId="77777777" w:rsidR="003C178B" w:rsidRDefault="003C178B" w:rsidP="003C178B">
      <w:pPr>
        <w:pStyle w:val="Listanumerowana2"/>
        <w:numPr>
          <w:ilvl w:val="0"/>
          <w:numId w:val="15"/>
        </w:numPr>
        <w:tabs>
          <w:tab w:val="clear" w:pos="641"/>
          <w:tab w:val="num" w:pos="643"/>
        </w:tabs>
        <w:ind w:left="643"/>
      </w:pPr>
      <w:r>
        <w:t>maksymalnie 25 praktykantów we wskazanych komórkach;</w:t>
      </w:r>
    </w:p>
    <w:p w14:paraId="7DEA95D0" w14:textId="77777777" w:rsidR="003C178B" w:rsidRDefault="003C178B" w:rsidP="003C178B">
      <w:pPr>
        <w:pStyle w:val="Listanumerowana2"/>
        <w:numPr>
          <w:ilvl w:val="0"/>
          <w:numId w:val="15"/>
        </w:numPr>
        <w:spacing w:after="0"/>
      </w:pPr>
      <w:r>
        <w:t>30 dni roboczych, 210 godzin.</w:t>
      </w:r>
    </w:p>
    <w:p w14:paraId="2B823996" w14:textId="77777777" w:rsidR="003C178B" w:rsidRDefault="003C178B" w:rsidP="003C178B">
      <w:pPr/>
      <w:r>
        <w:t>Dla praktykantów przewidziano łącznie 50 miejsc.</w:t>
      </w:r>
    </w:p>
    <w:p w14:paraId="3DE7EE0F" w14:textId="77777777" w:rsidR="003C178B" w:rsidRDefault="003C178B" w:rsidP="003C178B">
      <w:pPr>
        <w:pStyle w:val="Nagwek2"/>
        <w:spacing w:before="240"/>
        <w:rPr>
          <w:rStyle w:val="Pogrubienie"/>
          <w:b/>
          <w:bCs w:val="0"/>
          <w:color w:val="auto"/>
        </w:rPr>
      </w:pPr>
      <w:r>
        <w:t>Cel praktyk</w:t>
      </w:r>
    </w:p>
    <w:p w14:paraId="05A482A1" w14:textId="77777777" w:rsidR="003C178B" w:rsidRPr="003C178B" w:rsidRDefault="003C178B" w:rsidP="003C178B">
      <w:pPr>
        <w:rPr>
          <w:b/>
          <w:bCs/>
        </w:rPr>
      </w:pPr>
      <w:r w:rsidRPr="003C178B">
        <w:rPr>
          <w:rStyle w:val="Pogrubienie"/>
          <w:b w:val="0"/>
          <w:bCs w:val="0"/>
        </w:rPr>
        <w:t xml:space="preserve">Głównym założeniem programu „Praktyki u Marszałka” jest przybliżenie studentom organizacji Urzędu, jego otoczenia prawnego, realizowanych zadań, kultury organizacyjnej, misji i wdrożonych systemów zarządzania. W trakcie realizacji praktyk studenci </w:t>
      </w:r>
      <w:r w:rsidRPr="003C178B">
        <w:t>poznają specyfikę działania urzędu marszałkowskiego, a także praktykę stosowania prawa administracyjnego, zasady przepływu informacji i komunikowania się wewnątrz urzędu oraz z jego klientami</w:t>
      </w:r>
      <w:r w:rsidRPr="003C178B">
        <w:rPr>
          <w:b/>
          <w:bCs/>
        </w:rPr>
        <w:t>.</w:t>
      </w:r>
      <w:r w:rsidRPr="003C178B">
        <w:rPr>
          <w:rStyle w:val="Pogrubienie"/>
          <w:b w:val="0"/>
          <w:bCs w:val="0"/>
        </w:rPr>
        <w:t xml:space="preserve"> Ważnym aspektem praktyk jest możliwość</w:t>
      </w:r>
      <w:r w:rsidRPr="003C178B">
        <w:rPr>
          <w:b/>
          <w:bCs/>
        </w:rPr>
        <w:t xml:space="preserve"> </w:t>
      </w:r>
      <w:r w:rsidRPr="003C178B">
        <w:rPr>
          <w:rStyle w:val="Pogrubienie"/>
          <w:b w:val="0"/>
          <w:bCs w:val="0"/>
        </w:rPr>
        <w:t xml:space="preserve">zdobycia doświadczenia zawodowego z zakresu funkcjonowania administracji samorządowej. </w:t>
      </w:r>
    </w:p>
    <w:p w14:paraId="1334116A" w14:textId="77777777" w:rsidR="003C178B" w:rsidRDefault="003C178B" w:rsidP="003C178B">
      <w:pPr>
        <w:pStyle w:val="Nagwek2"/>
        <w:spacing w:before="240"/>
        <w:rPr>
          <w:rStyle w:val="Pogrubienie"/>
          <w:b/>
          <w:bCs w:val="0"/>
        </w:rPr>
      </w:pPr>
      <w:r>
        <w:lastRenderedPageBreak/>
        <w:t>Organizacja praktyk</w:t>
      </w:r>
    </w:p>
    <w:p w14:paraId="4F8CC874" w14:textId="77777777" w:rsidR="003C178B" w:rsidRDefault="003C178B" w:rsidP="003C178B">
      <w:pPr>
        <w:pStyle w:val="Nagwek3"/>
        <w:rPr>
          <w:rStyle w:val="Pogrubienie"/>
          <w:b/>
          <w:bCs w:val="0"/>
        </w:rPr>
      </w:pPr>
      <w:r>
        <w:rPr>
          <w:rStyle w:val="Pogrubienie"/>
        </w:rPr>
        <w:t>Wymogi formalne</w:t>
      </w:r>
    </w:p>
    <w:p w14:paraId="66F2E5C7" w14:textId="77777777" w:rsidR="003C178B" w:rsidRPr="003C178B" w:rsidRDefault="003C178B" w:rsidP="003C178B">
      <w:pPr>
        <w:rPr>
          <w:rStyle w:val="Pogrubienie"/>
          <w:b w:val="0"/>
          <w:bCs w:val="0"/>
        </w:rPr>
      </w:pPr>
      <w:r w:rsidRPr="003C178B">
        <w:rPr>
          <w:rStyle w:val="Pogrubienie"/>
          <w:b w:val="0"/>
          <w:bCs w:val="0"/>
        </w:rPr>
        <w:t>Praktyki skierowane są do osób, które zaliczyły pierwszy semestr studiów stacjonarnych (dziennych) licencjackich, inżynierskich lub magisterskich uczelni wyższych publicznych i prywatnych znajdujących się na terenie województwa mazowieckiego. Praktykantem może zostać osoba zamieszkująca na Mazowszu, która nie ukończy 26 lat, co najmniej do ostatniego dnia trwania praktyk. Na zakończenie praktyk każdy ze studentów otrzyma zaświadczenie o ich ukończeniu. Jednocześnie informuję, że w ramach praktyk nie podpisujemy z uczelniami porozumień.</w:t>
      </w:r>
    </w:p>
    <w:p w14:paraId="0F65E2C1" w14:textId="77777777" w:rsidR="003C178B" w:rsidRDefault="003C178B" w:rsidP="003C178B">
      <w:pPr>
        <w:pStyle w:val="Nagwek3"/>
        <w:rPr>
          <w:rStyle w:val="Pogrubienie"/>
          <w:b/>
          <w:bCs w:val="0"/>
        </w:rPr>
      </w:pPr>
      <w:r>
        <w:rPr>
          <w:rStyle w:val="Pogrubienie"/>
        </w:rPr>
        <w:t>Proces naboru i rekrutacji</w:t>
      </w:r>
    </w:p>
    <w:p w14:paraId="52B8C953" w14:textId="77777777" w:rsidR="003C178B" w:rsidRPr="003C178B" w:rsidRDefault="003C178B" w:rsidP="003C178B">
      <w:pPr>
        <w:spacing w:after="0"/>
      </w:pPr>
      <w:r w:rsidRPr="003C178B">
        <w:rPr>
          <w:rStyle w:val="Pogrubienie"/>
          <w:b w:val="0"/>
          <w:bCs w:val="0"/>
        </w:rPr>
        <w:t xml:space="preserve">Nabór na praktyki (tj. na pierwszą i drugą turę) będzie odbywał się od </w:t>
      </w:r>
      <w:r>
        <w:rPr>
          <w:rStyle w:val="Pogrubienie"/>
          <w:b w:val="0"/>
          <w:bCs w:val="0"/>
        </w:rPr>
        <w:t>2</w:t>
      </w:r>
      <w:r w:rsidRPr="003C178B">
        <w:rPr>
          <w:rStyle w:val="Pogrubienie"/>
          <w:b w:val="0"/>
          <w:bCs w:val="0"/>
        </w:rPr>
        <w:t xml:space="preserve"> do </w:t>
      </w:r>
      <w:r>
        <w:rPr>
          <w:rStyle w:val="Pogrubienie"/>
          <w:b w:val="0"/>
          <w:bCs w:val="0"/>
        </w:rPr>
        <w:t>19</w:t>
      </w:r>
      <w:r w:rsidRPr="003C178B">
        <w:rPr>
          <w:rStyle w:val="Pogrubienie"/>
          <w:b w:val="0"/>
          <w:bCs w:val="0"/>
        </w:rPr>
        <w:t xml:space="preserve"> kwietnia 202</w:t>
      </w:r>
      <w:r>
        <w:rPr>
          <w:rStyle w:val="Pogrubienie"/>
          <w:b w:val="0"/>
          <w:bCs w:val="0"/>
        </w:rPr>
        <w:t xml:space="preserve">4 </w:t>
      </w:r>
      <w:r w:rsidRPr="003C178B">
        <w:rPr>
          <w:rStyle w:val="Pogrubienie"/>
          <w:b w:val="0"/>
          <w:bCs w:val="0"/>
        </w:rPr>
        <w:t>r</w:t>
      </w:r>
      <w:r>
        <w:rPr>
          <w:rStyle w:val="Pogrubienie"/>
          <w:b w:val="0"/>
          <w:bCs w:val="0"/>
        </w:rPr>
        <w:t>oku</w:t>
      </w:r>
      <w:r w:rsidRPr="003C178B">
        <w:rPr>
          <w:rStyle w:val="Pogrubienie"/>
          <w:b w:val="0"/>
          <w:bCs w:val="0"/>
        </w:rPr>
        <w:t>.</w:t>
      </w:r>
      <w:r w:rsidRPr="003C178B">
        <w:rPr>
          <w:b/>
          <w:bCs/>
        </w:rPr>
        <w:t xml:space="preserve"> </w:t>
      </w:r>
      <w:r w:rsidRPr="003C178B">
        <w:t xml:space="preserve">Osoby zainteresowane realizacją praktyk w Urzędzie, zobowiązane będą do rejestracji w programie poprzez założenie indywidualnego konta na podstronie „Praktyki u Marszałka” (zakładka „Oferty pracy” na stronie internetowej </w:t>
      </w:r>
      <w:hyperlink w:history="1">
        <w:r w:rsidRPr="003C178B">
          <w:rPr>
            <w:rStyle w:val="Hipercze"/>
          </w:rPr>
          <w:t xml:space="preserve">www.mazovia.pl lub strona http://praktyki.mazovia.pl) </w:t>
        </w:r>
      </w:hyperlink>
      <w:r w:rsidRPr="003C178B">
        <w:t>oraz do terminowego przesłania wypełnionego wniosku zgłoszeniowego wraz z oświadczeniem stanowiącym załącznik do Regulaminu organizacji praktyk.</w:t>
      </w:r>
    </w:p>
    <w:p w14:paraId="16104C5F" w14:textId="77777777" w:rsidR="003C178B" w:rsidRDefault="003C178B" w:rsidP="003C178B">
      <w:pPr>
        <w:rPr>
          <w:rStyle w:val="Pogrubienie"/>
          <w:b w:val="0"/>
          <w:bCs w:val="0"/>
        </w:rPr>
      </w:pPr>
      <w:r w:rsidRPr="003C178B">
        <w:rPr>
          <w:rStyle w:val="Pogrubienie"/>
          <w:b w:val="0"/>
          <w:bCs w:val="0"/>
        </w:rPr>
        <w:t>Podczas rekrutacji student będzie miał możliwość wyboru wydziału/biura ze struktury departamentu/kancelarii lub delegatury Urzędu Marszałkowskiego, w którym będzie realizował trwające półtora miesiąca (tj. 210 godzin) praktyki. O przyjęciu kandydatów do poszczególnych komórek organizacyjnych Urzędu decydują preferencje kandydata i przebieg procesu rekrutacji.</w:t>
      </w:r>
      <w:r w:rsidRPr="003C178B">
        <w:t xml:space="preserve"> Każdy ze studentów może uczestniczyć tylko w jednej turze praktyk w danym roku kalendarzowym</w:t>
      </w:r>
      <w:r>
        <w:t>.</w:t>
      </w:r>
    </w:p>
    <w:p w14:paraId="0A4E9C7A" w14:textId="77777777" w:rsidR="003C178B" w:rsidRDefault="003C178B" w:rsidP="003C178B">
      <w:pPr>
        <w:pStyle w:val="Nagwek3"/>
        <w:rPr>
          <w:rStyle w:val="Pogrubienie"/>
          <w:b/>
          <w:bCs w:val="0"/>
        </w:rPr>
      </w:pPr>
      <w:r>
        <w:rPr>
          <w:rStyle w:val="Pogrubienie"/>
        </w:rPr>
        <w:t>Realizacja praktyk</w:t>
      </w:r>
    </w:p>
    <w:p w14:paraId="04D59E22" w14:textId="5D877EF7" w:rsidR="003C178B" w:rsidRPr="003C178B" w:rsidRDefault="003C178B" w:rsidP="003C178B">
      <w:pPr>
        <w:spacing w:after="0"/>
        <w:rPr>
          <w:rStyle w:val="Pogrubienie"/>
          <w:b w:val="0"/>
          <w:bCs w:val="0"/>
        </w:rPr>
      </w:pPr>
      <w:r w:rsidRPr="003C178B">
        <w:rPr>
          <w:rStyle w:val="Pogrubienie"/>
          <w:b w:val="0"/>
          <w:bCs w:val="0"/>
        </w:rPr>
        <w:t>Program będzie realizowany w siedzibach Urzędu</w:t>
      </w:r>
      <w:r w:rsidR="00F82E75">
        <w:rPr>
          <w:rStyle w:val="Pogrubienie"/>
          <w:b w:val="0"/>
          <w:bCs w:val="0"/>
        </w:rPr>
        <w:t>,</w:t>
      </w:r>
      <w:r w:rsidRPr="003C178B">
        <w:rPr>
          <w:rStyle w:val="Pogrubienie"/>
          <w:b w:val="0"/>
          <w:bCs w:val="0"/>
        </w:rPr>
        <w:t xml:space="preserve"> zlokalizowanych na terenie Warszawy oraz w delegaturach w</w:t>
      </w:r>
      <w:r w:rsidR="00090DBA">
        <w:rPr>
          <w:rStyle w:val="Pogrubienie"/>
          <w:b w:val="0"/>
          <w:bCs w:val="0"/>
        </w:rPr>
        <w:t xml:space="preserve"> </w:t>
      </w:r>
      <w:r w:rsidRPr="003C178B">
        <w:rPr>
          <w:rStyle w:val="Pogrubienie"/>
          <w:b w:val="0"/>
          <w:bCs w:val="0"/>
        </w:rPr>
        <w:t>Ostrołęce</w:t>
      </w:r>
      <w:r w:rsidR="00090DBA">
        <w:rPr>
          <w:rStyle w:val="Pogrubienie"/>
          <w:b w:val="0"/>
          <w:bCs w:val="0"/>
        </w:rPr>
        <w:t xml:space="preserve"> i </w:t>
      </w:r>
      <w:r w:rsidR="00F82E75">
        <w:rPr>
          <w:rStyle w:val="Pogrubienie"/>
          <w:b w:val="0"/>
          <w:bCs w:val="0"/>
        </w:rPr>
        <w:t xml:space="preserve">w </w:t>
      </w:r>
      <w:r w:rsidRPr="003C178B">
        <w:rPr>
          <w:rStyle w:val="Pogrubienie"/>
          <w:b w:val="0"/>
          <w:bCs w:val="0"/>
        </w:rPr>
        <w:t>Płocku</w:t>
      </w:r>
      <w:r w:rsidR="00090DBA">
        <w:rPr>
          <w:rStyle w:val="Pogrubienie"/>
          <w:b w:val="0"/>
          <w:bCs w:val="0"/>
        </w:rPr>
        <w:t>.</w:t>
      </w:r>
    </w:p>
    <w:p w14:paraId="12203F78" w14:textId="321EBDB8" w:rsidR="003C178B" w:rsidRDefault="003C178B" w:rsidP="003C178B">
      <w:pPr>
        <w:spacing w:after="0"/>
        <w:rPr>
          <w:rStyle w:val="Pogrubienie"/>
          <w:b w:val="0"/>
          <w:bCs w:val="0"/>
        </w:rPr>
      </w:pPr>
      <w:r>
        <w:t>Praktykantowi z tytułu realizacji praktyk będzie przysługiwało wynagrodzenie</w:t>
      </w:r>
      <w:r w:rsidR="00F82E75">
        <w:t>.</w:t>
      </w:r>
    </w:p>
    <w:p w14:paraId="7A2F8C26" w14:textId="77777777" w:rsidR="003C178B" w:rsidRDefault="003C178B" w:rsidP="003C178B">
      <w:pPr>
        <w:pStyle w:val="Nagwek2"/>
        <w:spacing w:before="240"/>
        <w:rPr>
          <w:color w:val="790000" w:themeColor="accent1" w:themeShade="80"/>
        </w:rPr>
      </w:pPr>
      <w:r>
        <w:t>Opiekunowie praktyk</w:t>
      </w:r>
    </w:p>
    <w:p w14:paraId="0D20786E" w14:textId="77777777" w:rsidR="003C178B" w:rsidRPr="003C178B" w:rsidRDefault="003C178B" w:rsidP="003C178B">
      <w:pPr>
        <w:rPr>
          <w:rStyle w:val="Pogrubienie"/>
          <w:b w:val="0"/>
          <w:bCs w:val="0"/>
        </w:rPr>
      </w:pPr>
      <w:r w:rsidRPr="003C178B">
        <w:rPr>
          <w:rStyle w:val="Pogrubienie"/>
          <w:b w:val="0"/>
          <w:bCs w:val="0"/>
        </w:rPr>
        <w:t xml:space="preserve">W tajniki pracy Urzędu wprowadzi praktykanta jego opiekun, którym będzie jeden z pracowników wybranej przez praktykanta komórki organizacyjnej Urzędu. Praktyki będą odbywały się zgodnie z przygotowanym programem i zakresem zadań. </w:t>
      </w:r>
    </w:p>
    <w:p w14:paraId="31B8D9B8" w14:textId="77777777" w:rsidR="003C178B" w:rsidRPr="003C178B" w:rsidRDefault="003C178B" w:rsidP="003C178B">
      <w:pPr>
        <w:rPr>
          <w:rStyle w:val="Pogrubienie"/>
          <w:b w:val="0"/>
          <w:bCs w:val="0"/>
        </w:rPr>
      </w:pPr>
      <w:r w:rsidRPr="003C178B">
        <w:rPr>
          <w:rStyle w:val="Pogrubienie"/>
          <w:b w:val="0"/>
          <w:bCs w:val="0"/>
        </w:rPr>
        <w:t>Aktywnymi uczestnikami programu będą również inni pracownicy Urzędu – eksperci prowadzący spotkania tematyczne, mające na celu przybliżenie określonych zagadnień istotnych z punktu widzenia przyszłych pracowników administracji.</w:t>
      </w:r>
    </w:p>
    <w:p w14:paraId="1B8545CE" w14:textId="77777777" w:rsidR="003C178B" w:rsidRDefault="003C178B" w:rsidP="003C178B">
      <w:pPr>
        <w:pStyle w:val="Nagwek2"/>
        <w:spacing w:before="240"/>
        <w:rPr>
          <w:color w:val="790000" w:themeColor="accent1" w:themeShade="80"/>
        </w:rPr>
      </w:pPr>
      <w:r>
        <w:t>Dodatkowe informacje</w:t>
      </w:r>
    </w:p>
    <w:p w14:paraId="62D3C122" w14:textId="77777777" w:rsidR="003C178B" w:rsidRDefault="003C178B" w:rsidP="003C178B">
      <w:pPr/>
      <w:r w:rsidRPr="003C178B">
        <w:rPr>
          <w:rStyle w:val="Pogrubienie"/>
          <w:b w:val="0"/>
          <w:bCs w:val="0"/>
        </w:rPr>
        <w:t xml:space="preserve">Szczegółowe informacje dotyczące organizacji i przebiegu programu „Praktyki u Marszałka” będą dostępne na stronie internetowej Urzędu Marszałkowskiego Województwa Mazowieckiego w Warszawie od </w:t>
      </w:r>
      <w:r>
        <w:rPr>
          <w:rStyle w:val="Pogrubienie"/>
          <w:b w:val="0"/>
          <w:bCs w:val="0"/>
        </w:rPr>
        <w:t>2</w:t>
      </w:r>
      <w:r w:rsidRPr="003C178B">
        <w:rPr>
          <w:rStyle w:val="Pogrubienie"/>
          <w:b w:val="0"/>
          <w:bCs w:val="0"/>
        </w:rPr>
        <w:t xml:space="preserve"> kwietnia </w:t>
      </w:r>
      <w:r>
        <w:rPr>
          <w:rStyle w:val="Pogrubienie"/>
          <w:b w:val="0"/>
          <w:bCs w:val="0"/>
        </w:rPr>
        <w:t>2024 roku.</w:t>
      </w:r>
      <w:r w:rsidRPr="003C178B">
        <w:rPr>
          <w:b/>
          <w:bCs/>
        </w:rPr>
        <w:t xml:space="preserve"> </w:t>
      </w:r>
      <w:r>
        <w:br/>
      </w:r>
      <w:r>
        <w:lastRenderedPageBreak/>
        <w:t>Zachęcam również do śledzenia oficjalnego profilu Rzecznika Prasowego Urzędu Marszałkowskiego Województwa Mazowieckiego w Warszawie, w mediach społecznościowych.</w:t>
      </w:r>
    </w:p>
    <w:p w14:paraId="70A51243" w14:textId="77777777" w:rsidR="003C178B" w:rsidRDefault="003C178B" w:rsidP="003C178B">
      <w:pPr>
        <w:rPr>
          <w:rStyle w:val="Pogrubienie"/>
          <w:b w:val="0"/>
          <w:bCs w:val="0"/>
        </w:rPr>
      </w:pPr>
      <w:r w:rsidRPr="003C178B">
        <w:rPr>
          <w:rStyle w:val="Pogrubienie"/>
          <w:b w:val="0"/>
          <w:bCs w:val="0"/>
        </w:rPr>
        <w:t>Uprzejmie proszę o rozpowszechnienie powyższych informacji wśród studentów.</w:t>
      </w:r>
    </w:p>
    <w:p w14:paraId="721CC8A9" w14:textId="77777777" w:rsidR="00F34C28" w:rsidRDefault="00F34C28" w:rsidP="003C178B">
      <w:pPr>
        <w:rPr>
          <w:rStyle w:val="Pogrubienie"/>
          <w:b w:val="0"/>
          <w:bCs w:val="0"/>
        </w:rPr>
      </w:pPr>
    </w:p>
    <w:p w14:paraId="38F36AB5" w14:textId="77777777" w:rsidR="00F34C28" w:rsidRDefault="00F34C28" w:rsidP="003C178B">
      <w:pPr>
        <w:rPr>
          <w:rStyle w:val="Pogrubienie"/>
          <w:b w:val="0"/>
          <w:bCs w:val="0"/>
        </w:rPr>
      </w:pPr>
    </w:p>
    <w:p w14:paraId="6AEDDD27" w14:textId="77777777" w:rsidR="00F34C28" w:rsidRPr="003C178B" w:rsidRDefault="00F34C28" w:rsidP="003C178B">
      <w:pPr>
        <w:rPr>
          <w:rStyle w:val="Pogrubienie"/>
          <w:b w:val="0"/>
          <w:bCs w:val="0"/>
        </w:rPr>
      </w:pPr>
    </w:p>
    <w:p w14:paraId="07BA772D" w14:textId="77777777" w:rsidR="003C178B" w:rsidRDefault="003C178B" w:rsidP="003C178B">
      <w:pPr>
        <w:pStyle w:val="Zwrotpoegnalny"/>
        <w:spacing w:before="480"/>
        <w:ind w:left="4394"/>
      </w:pPr>
      <w:r>
        <w:t>Z poważaniem</w:t>
      </w:r>
    </w:p>
    <w:p w14:paraId="177A9CF1" w14:textId="77777777" w:rsidR="003C178B" w:rsidRDefault="003C178B" w:rsidP="003C178B">
      <w:pPr>
        <w:pStyle w:val="PUStanowiskopodpisujcego"/>
      </w:pPr>
      <w:r>
        <w:t>Sekretarz Województwa</w:t>
      </w:r>
      <w:r>
        <w:br/>
        <w:t>Dyrektor Urzędu Marszałkowskiego Województwa Mazowieckiego</w:t>
      </w:r>
      <w:r>
        <w:br/>
        <w:t>w Warszawie</w:t>
      </w:r>
    </w:p>
    <w:p w14:paraId="55E387BE" w14:textId="77777777" w:rsidR="003C178B" w:rsidRDefault="003C178B" w:rsidP="003C178B">
      <w:pPr>
        <w:pStyle w:val="Podpisautora"/>
      </w:pPr>
      <w:r>
        <w:t>Waldemar Kuliński</w:t>
      </w:r>
    </w:p>
    <w:p w14:paraId="14DB54B9" w14:textId="77777777" w:rsidR="003C178B" w:rsidRDefault="003C178B" w:rsidP="003C178B">
      <w:pPr>
        <w:pStyle w:val="PUPodpiskwalifikowany"/>
      </w:pPr>
      <w:r>
        <w:t xml:space="preserve">podpisano kwalifikowanym </w:t>
      </w:r>
      <w:r>
        <w:br/>
        <w:t>podpisem elektronicznym</w:t>
      </w:r>
    </w:p>
    <w:p w14:paraId="3D4E08BC" w14:textId="77777777" w:rsidR="003C178B" w:rsidRDefault="003C178B" w:rsidP="003C178B">
      <w:pPr>
        <w:pStyle w:val="PUPodpiskwalifikowany"/>
      </w:pPr>
    </w:p>
    <w:p w14:paraId="75B1F1BB" w14:textId="77777777" w:rsidR="003C178B" w:rsidRDefault="003C178B" w:rsidP="003C178B">
      <w:pPr>
        <w:pStyle w:val="PUPodpiskwalifikowany"/>
      </w:pPr>
    </w:p>
    <w:p w14:paraId="4693802E" w14:textId="77777777" w:rsidR="003C178B" w:rsidRDefault="003C178B" w:rsidP="003C178B">
      <w:pPr>
        <w:pStyle w:val="PUPodpiskwalifikowany"/>
      </w:pPr>
    </w:p>
    <w:p w14:paraId="23A93842" w14:textId="77777777" w:rsidR="003C178B" w:rsidRDefault="003C178B" w:rsidP="003C178B">
      <w:pPr>
        <w:pStyle w:val="PUPodpiskwalifikowany"/>
      </w:pPr>
    </w:p>
    <w:p w14:paraId="2DE003C2" w14:textId="77777777" w:rsidR="003C178B" w:rsidRDefault="003C178B" w:rsidP="003C178B">
      <w:pPr>
        <w:pStyle w:val="PUPodpiskwalifikowany"/>
      </w:pPr>
    </w:p>
    <w:p w14:paraId="05FD03C5" w14:textId="77777777" w:rsidR="003C178B" w:rsidRDefault="003C178B" w:rsidP="003C178B">
      <w:pPr>
        <w:pStyle w:val="PUPodpiskwalifikowany"/>
      </w:pPr>
    </w:p>
    <w:p w14:paraId="56864B52" w14:textId="77777777" w:rsidR="003C178B" w:rsidRDefault="003C178B" w:rsidP="003C178B">
      <w:pPr>
        <w:pStyle w:val="PUPodpiskwalifikowany"/>
      </w:pPr>
    </w:p>
    <w:p w14:paraId="79046FD0" w14:textId="77777777" w:rsidR="003C178B" w:rsidRDefault="003C178B" w:rsidP="003C178B">
      <w:pPr>
        <w:pStyle w:val="PUPodpiskwalifikowany"/>
      </w:pPr>
    </w:p>
    <w:p w14:paraId="3A427566" w14:textId="77777777" w:rsidR="003C178B" w:rsidRDefault="003C178B" w:rsidP="003C178B">
      <w:pPr>
        <w:pStyle w:val="PUPodpiskwalifikowany"/>
      </w:pPr>
    </w:p>
    <w:p w14:paraId="229EA731" w14:textId="77777777" w:rsidR="003C178B" w:rsidRDefault="003C178B" w:rsidP="003C178B">
      <w:pPr>
        <w:pStyle w:val="PUPodpiskwalifikowany"/>
      </w:pPr>
    </w:p>
    <w:p w14:paraId="3B80D42C" w14:textId="77777777" w:rsidR="003C178B" w:rsidRDefault="003C178B" w:rsidP="003C178B">
      <w:pPr>
        <w:pStyle w:val="PUPodpiskwalifikowany"/>
      </w:pPr>
    </w:p>
    <w:p w14:paraId="58587FDD" w14:textId="77777777" w:rsidR="003C178B" w:rsidRDefault="003C178B" w:rsidP="003C178B">
      <w:pPr>
        <w:pStyle w:val="PUPodpiskwalifikowany"/>
      </w:pPr>
    </w:p>
    <w:p w14:paraId="562E1FFE" w14:textId="77777777" w:rsidR="003C178B" w:rsidRDefault="003C178B" w:rsidP="003C178B">
      <w:pPr>
        <w:pStyle w:val="PUPodpiskwalifikowany"/>
      </w:pPr>
    </w:p>
    <w:p w14:paraId="428E43E4" w14:textId="77777777" w:rsidR="003C178B" w:rsidRDefault="003C178B" w:rsidP="003C178B">
      <w:pPr>
        <w:pStyle w:val="PUPodpiskwalifikowany"/>
      </w:pPr>
    </w:p>
    <w:p w14:paraId="66CF5BE4" w14:textId="77777777" w:rsidR="003C178B" w:rsidRDefault="003C178B" w:rsidP="003C178B">
      <w:pPr>
        <w:pStyle w:val="Nagwek2"/>
      </w:pPr>
      <w:r>
        <w:t>Sprawę prowadzi:</w:t>
      </w:r>
    </w:p>
    <w:p w14:paraId="3C052068" w14:textId="77777777" w:rsidR="003C178B" w:rsidRDefault="003C178B" w:rsidP="003C178B">
      <w:pPr>
        <w:pStyle w:val="Lista"/>
      </w:pPr>
      <w:r>
        <w:t>Sylwia Przecioska</w:t>
      </w:r>
    </w:p>
    <w:p w14:paraId="2BB902CF" w14:textId="77777777" w:rsidR="003C178B" w:rsidRDefault="003C178B" w:rsidP="003C178B">
      <w:pPr>
        <w:pStyle w:val="Lista"/>
      </w:pPr>
      <w:r>
        <w:t>Telefon: 22-437-9468</w:t>
      </w:r>
    </w:p>
    <w:p w14:paraId="73AD8E8C" w14:textId="77777777" w:rsidR="003C178B" w:rsidRDefault="00C56292" w:rsidP="003C178B">
      <w:pPr>
        <w:pStyle w:val="Lista"/>
        <w:rPr>
          <w:rStyle w:val="Hipercze"/>
        </w:rPr>
      </w:pPr>
      <w:hyperlink r:id="rId18" w:history="1">
        <w:r w:rsidR="003C178B" w:rsidRPr="00727E3C">
          <w:rPr>
            <w:rStyle w:val="Hipercze"/>
          </w:rPr>
          <w:t>sylwia.przecioska@mazovia.pl</w:t>
        </w:r>
      </w:hyperlink>
    </w:p>
    <w:bookmarkEnd w:id="0"/>
    <w:p w14:paraId="64427869" w14:textId="77777777" w:rsidR="00282966" w:rsidRPr="008451C0" w:rsidRDefault="00282966" w:rsidP="003C178B">
      <w:pPr>
        <w:pStyle w:val="Listanumerowana"/>
        <w:numPr>
          <w:ilvl w:val="0"/>
          <w:numId w:val="0"/>
        </w:numPr>
        <w:ind w:left="360"/>
      </w:pPr>
    </w:p>
    <w:sectPr w:rsidR="00282966" w:rsidRPr="008451C0" w:rsidSect="00282966">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07B3" w14:textId="77777777" w:rsidR="00FC0FE6" w:rsidRDefault="00FC0FE6" w:rsidP="001D3676">
      <w:pPr>
        <w:spacing w:after="0" w:line="240" w:lineRule="auto"/>
      </w:pPr>
      <w:r>
        <w:separator/>
      </w:r>
    </w:p>
  </w:endnote>
  <w:endnote w:type="continuationSeparator" w:id="0">
    <w:p w14:paraId="7BCB4200" w14:textId="77777777" w:rsidR="00FC0FE6" w:rsidRDefault="00FC0FE6" w:rsidP="001D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423355"/>
      <w:docPartObj>
        <w:docPartGallery w:val="Page Numbers (Bottom of Page)"/>
        <w:docPartUnique/>
      </w:docPartObj>
    </w:sdtPr>
    <w:sdtEndPr/>
    <w:sdtContent>
      <w:sdt>
        <w:sdtPr>
          <w:id w:val="-1067636763"/>
          <w:docPartObj>
            <w:docPartGallery w:val="Page Numbers (Top of Page)"/>
            <w:docPartUnique/>
          </w:docPartObj>
        </w:sdtPr>
        <w:sdtEndPr/>
        <w:sdtContent>
          <w:p w14:paraId="5C3B58C7" w14:textId="77777777" w:rsidR="00B3115C" w:rsidRDefault="00B3115C" w:rsidP="00282966">
            <w:pPr>
              <w:pStyle w:val="Stopka"/>
              <w:jc w:val="center"/>
            </w:pPr>
            <w:r>
              <w:t xml:space="preserve">Strona </w:t>
            </w:r>
            <w:r>
              <w:rPr>
                <w:b/>
                <w:bCs/>
                <w:szCs w:val="24"/>
              </w:rPr>
              <w:fldChar w:fldCharType="begin"/>
            </w:r>
            <w:r>
              <w:rPr>
                <w:b/>
                <w:bCs/>
              </w:rPr>
              <w:instrText>PAGE</w:instrText>
            </w:r>
            <w:r>
              <w:rPr>
                <w:b/>
                <w:bCs/>
                <w:szCs w:val="24"/>
              </w:rPr>
              <w:fldChar w:fldCharType="separate"/>
            </w:r>
            <w:r>
              <w:rPr>
                <w:b/>
                <w:bCs/>
                <w:szCs w:val="24"/>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szCs w:val="24"/>
              </w:rPr>
              <w:t>3</w:t>
            </w:r>
            <w:r>
              <w:rPr>
                <w:b/>
                <w:bCs/>
                <w:szCs w:val="24"/>
              </w:rPr>
              <w:fldChar w:fldCharType="end"/>
            </w:r>
          </w:p>
        </w:sdtContent>
      </w:sdt>
    </w:sdtContent>
  </w:sdt>
  <w:p w14:paraId="6BC9B656" w14:textId="77777777" w:rsidR="00B3115C" w:rsidRDefault="00B3115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C57" w14:textId="77777777" w:rsidR="005D16D3" w:rsidRDefault="005D16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DF0A" w14:textId="77777777" w:rsidR="00282966" w:rsidRDefault="00282966" w:rsidP="00E776CB">
    <w:pPr>
      <w:pStyle w:val="Stopka"/>
      <w:jc w:val="center"/>
    </w:pPr>
    <w:r>
      <w:t xml:space="preserve">Strona </w:t>
    </w:r>
    <w:r>
      <w:rPr>
        <w:b/>
        <w:bCs/>
        <w:szCs w:val="24"/>
      </w:rPr>
      <w:fldChar w:fldCharType="begin"/>
    </w:r>
    <w:r>
      <w:rPr>
        <w:b/>
        <w:bCs/>
      </w:rPr>
      <w:instrText>PAGE</w:instrText>
    </w:r>
    <w:r>
      <w:rPr>
        <w:b/>
        <w:bCs/>
        <w:szCs w:val="24"/>
      </w:rPr>
      <w:fldChar w:fldCharType="separate"/>
    </w:r>
    <w:r>
      <w:rPr>
        <w:b/>
        <w:bCs/>
        <w:szCs w:val="24"/>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szCs w:val="24"/>
      </w:rPr>
      <w:t>3</w:t>
    </w:r>
    <w:r>
      <w:rPr>
        <w:b/>
        <w:bCs/>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D2B3" w14:textId="77777777" w:rsidR="005D16D3" w:rsidRDefault="005D16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C5E2" w14:textId="77777777" w:rsidR="00FC0FE6" w:rsidRDefault="00FC0FE6" w:rsidP="001D3676">
      <w:pPr>
        <w:spacing w:after="0" w:line="240" w:lineRule="auto"/>
      </w:pPr>
      <w:r>
        <w:separator/>
      </w:r>
    </w:p>
  </w:footnote>
  <w:footnote w:type="continuationSeparator" w:id="0">
    <w:p w14:paraId="39DFEFBD" w14:textId="77777777" w:rsidR="00FC0FE6" w:rsidRDefault="00FC0FE6" w:rsidP="001D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0914" w14:textId="77777777" w:rsidR="005D16D3" w:rsidRDefault="005D16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D503" w14:textId="77777777" w:rsidR="005D16D3" w:rsidRDefault="005D16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87FA" w14:textId="77777777" w:rsidR="005D16D3" w:rsidRDefault="005D16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6pt" o:bullet="t">
        <v:imagedata r:id="rId1" o:title="2tire"/>
      </v:shape>
    </w:pict>
  </w:numPicBullet>
  <w:abstractNum w:abstractNumId="0" w15:restartNumberingAfterBreak="0">
    <w:nsid w:val="FFFFFF7C"/>
    <w:multiLevelType w:val="singleLevel"/>
    <w:tmpl w:val="A11E624C"/>
    <w:lvl w:ilvl="0">
      <w:start w:val="1"/>
      <w:numFmt w:val="bullet"/>
      <w:pStyle w:val="Listanumerowana5"/>
      <w:lvlText w:val="-"/>
      <w:lvlJc w:val="left"/>
      <w:pPr>
        <w:ind w:left="1494" w:hanging="360"/>
      </w:pPr>
      <w:rPr>
        <w:rFonts w:ascii="Calibri" w:hAnsi="Calibri" w:hint="default"/>
      </w:rPr>
    </w:lvl>
  </w:abstractNum>
  <w:abstractNum w:abstractNumId="1" w15:restartNumberingAfterBreak="0">
    <w:nsid w:val="FFFFFF7D"/>
    <w:multiLevelType w:val="singleLevel"/>
    <w:tmpl w:val="ED2C4C58"/>
    <w:lvl w:ilvl="0">
      <w:start w:val="1"/>
      <w:numFmt w:val="bullet"/>
      <w:pStyle w:val="Listanumerowana4"/>
      <w:lvlText w:val="­"/>
      <w:lvlJc w:val="left"/>
      <w:pPr>
        <w:ind w:left="1211" w:hanging="360"/>
      </w:pPr>
      <w:rPr>
        <w:rFonts w:ascii="Calibri" w:hAnsi="Calibri" w:hint="default"/>
        <w:color w:val="auto"/>
      </w:rPr>
    </w:lvl>
  </w:abstractNum>
  <w:abstractNum w:abstractNumId="2" w15:restartNumberingAfterBreak="0">
    <w:nsid w:val="FFFFFF7E"/>
    <w:multiLevelType w:val="singleLevel"/>
    <w:tmpl w:val="F62A5214"/>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4562108E"/>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DD9EA06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24C4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9A506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8630688">
    <w:abstractNumId w:val="8"/>
  </w:num>
  <w:num w:numId="2" w16cid:durableId="629438695">
    <w:abstractNumId w:val="3"/>
  </w:num>
  <w:num w:numId="3" w16cid:durableId="662468796">
    <w:abstractNumId w:val="2"/>
  </w:num>
  <w:num w:numId="4" w16cid:durableId="379862123">
    <w:abstractNumId w:val="1"/>
  </w:num>
  <w:num w:numId="5" w16cid:durableId="2081368252">
    <w:abstractNumId w:val="0"/>
  </w:num>
  <w:num w:numId="6" w16cid:durableId="1375109092">
    <w:abstractNumId w:val="9"/>
  </w:num>
  <w:num w:numId="7" w16cid:durableId="1825969434">
    <w:abstractNumId w:val="7"/>
  </w:num>
  <w:num w:numId="8" w16cid:durableId="184054558">
    <w:abstractNumId w:val="6"/>
  </w:num>
  <w:num w:numId="9" w16cid:durableId="941646346">
    <w:abstractNumId w:val="5"/>
  </w:num>
  <w:num w:numId="10" w16cid:durableId="1672641226">
    <w:abstractNumId w:val="4"/>
  </w:num>
  <w:num w:numId="11" w16cid:durableId="2142723291">
    <w:abstractNumId w:val="10"/>
  </w:num>
  <w:num w:numId="12" w16cid:durableId="1678190966">
    <w:abstractNumId w:val="8"/>
    <w:lvlOverride w:ilvl="0">
      <w:startOverride w:val="1"/>
    </w:lvlOverride>
  </w:num>
  <w:num w:numId="13" w16cid:durableId="898906186">
    <w:abstractNumId w:val="8"/>
    <w:lvlOverride w:ilvl="0">
      <w:startOverride w:val="1"/>
    </w:lvlOverride>
  </w:num>
  <w:num w:numId="14" w16cid:durableId="1249119233">
    <w:abstractNumId w:val="8"/>
    <w:lvlOverride w:ilvl="0">
      <w:startOverride w:val="1"/>
    </w:lvlOverride>
  </w:num>
  <w:num w:numId="15" w16cid:durableId="1366633263">
    <w:abstractNumId w:val="3"/>
    <w:lvlOverride w:ilvl="0">
      <w:startOverride w:val="1"/>
    </w:lvlOverride>
  </w:num>
  <w:num w:numId="16" w16cid:durableId="58213093">
    <w:abstractNumId w:val="3"/>
    <w:lvlOverride w:ilvl="0">
      <w:startOverride w:val="1"/>
    </w:lvlOverride>
  </w:num>
  <w:num w:numId="17" w16cid:durableId="1225067037">
    <w:abstractNumId w:val="8"/>
    <w:lvlOverride w:ilvl="0">
      <w:startOverride w:val="1"/>
    </w:lvlOverride>
  </w:num>
  <w:num w:numId="18" w16cid:durableId="288249136">
    <w:abstractNumId w:val="8"/>
    <w:lvlOverride w:ilvl="0">
      <w:startOverride w:val="1"/>
    </w:lvlOverride>
  </w:num>
  <w:num w:numId="19" w16cid:durableId="164935750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79D0"/>
    <w:rsid w:val="00054E61"/>
    <w:rsid w:val="00057A8F"/>
    <w:rsid w:val="0006016F"/>
    <w:rsid w:val="000612E9"/>
    <w:rsid w:val="0006309A"/>
    <w:rsid w:val="00070FF9"/>
    <w:rsid w:val="00071C96"/>
    <w:rsid w:val="000745E4"/>
    <w:rsid w:val="000764AE"/>
    <w:rsid w:val="00080727"/>
    <w:rsid w:val="000900CB"/>
    <w:rsid w:val="00090DBA"/>
    <w:rsid w:val="000A00DE"/>
    <w:rsid w:val="000A0CB3"/>
    <w:rsid w:val="000A4E09"/>
    <w:rsid w:val="000C54F9"/>
    <w:rsid w:val="000E2F9E"/>
    <w:rsid w:val="00104C15"/>
    <w:rsid w:val="00107FF0"/>
    <w:rsid w:val="00141B31"/>
    <w:rsid w:val="00147641"/>
    <w:rsid w:val="0015511F"/>
    <w:rsid w:val="001607D6"/>
    <w:rsid w:val="00171A94"/>
    <w:rsid w:val="001A1450"/>
    <w:rsid w:val="001D3676"/>
    <w:rsid w:val="001E534A"/>
    <w:rsid w:val="0021694C"/>
    <w:rsid w:val="0025153B"/>
    <w:rsid w:val="00267697"/>
    <w:rsid w:val="00275B29"/>
    <w:rsid w:val="00276CCB"/>
    <w:rsid w:val="00282966"/>
    <w:rsid w:val="002A00C6"/>
    <w:rsid w:val="002A3297"/>
    <w:rsid w:val="002A362F"/>
    <w:rsid w:val="002B2BD7"/>
    <w:rsid w:val="002C1B77"/>
    <w:rsid w:val="002E279C"/>
    <w:rsid w:val="002E7070"/>
    <w:rsid w:val="002F2CFB"/>
    <w:rsid w:val="00301358"/>
    <w:rsid w:val="00312B13"/>
    <w:rsid w:val="00312B1C"/>
    <w:rsid w:val="00330387"/>
    <w:rsid w:val="00337F02"/>
    <w:rsid w:val="003516F6"/>
    <w:rsid w:val="003843A7"/>
    <w:rsid w:val="00392263"/>
    <w:rsid w:val="003A2D6D"/>
    <w:rsid w:val="003A6930"/>
    <w:rsid w:val="003C178B"/>
    <w:rsid w:val="003E0210"/>
    <w:rsid w:val="003E5D02"/>
    <w:rsid w:val="00410977"/>
    <w:rsid w:val="00410D8B"/>
    <w:rsid w:val="00410F5C"/>
    <w:rsid w:val="00415DFF"/>
    <w:rsid w:val="00427563"/>
    <w:rsid w:val="0043258B"/>
    <w:rsid w:val="004473AB"/>
    <w:rsid w:val="00450F9D"/>
    <w:rsid w:val="00451699"/>
    <w:rsid w:val="00452830"/>
    <w:rsid w:val="004631C3"/>
    <w:rsid w:val="00494D89"/>
    <w:rsid w:val="00495972"/>
    <w:rsid w:val="004B5152"/>
    <w:rsid w:val="005049D3"/>
    <w:rsid w:val="005169CE"/>
    <w:rsid w:val="0053087F"/>
    <w:rsid w:val="0053630B"/>
    <w:rsid w:val="00544835"/>
    <w:rsid w:val="00555A0D"/>
    <w:rsid w:val="00561AD0"/>
    <w:rsid w:val="005965EE"/>
    <w:rsid w:val="005B11F6"/>
    <w:rsid w:val="005B700F"/>
    <w:rsid w:val="005D16D3"/>
    <w:rsid w:val="005E0D66"/>
    <w:rsid w:val="005E253B"/>
    <w:rsid w:val="005F5B3A"/>
    <w:rsid w:val="00614FFD"/>
    <w:rsid w:val="00624F92"/>
    <w:rsid w:val="006379A0"/>
    <w:rsid w:val="0064422A"/>
    <w:rsid w:val="00657B29"/>
    <w:rsid w:val="00675476"/>
    <w:rsid w:val="0069135F"/>
    <w:rsid w:val="006E003F"/>
    <w:rsid w:val="006F0A85"/>
    <w:rsid w:val="006F7739"/>
    <w:rsid w:val="00705239"/>
    <w:rsid w:val="0075465B"/>
    <w:rsid w:val="007845F0"/>
    <w:rsid w:val="007B7EDC"/>
    <w:rsid w:val="007D27D7"/>
    <w:rsid w:val="007D6FB2"/>
    <w:rsid w:val="007F1F48"/>
    <w:rsid w:val="00810FE8"/>
    <w:rsid w:val="00820B04"/>
    <w:rsid w:val="00840B75"/>
    <w:rsid w:val="008451C0"/>
    <w:rsid w:val="00851910"/>
    <w:rsid w:val="00856B09"/>
    <w:rsid w:val="00861522"/>
    <w:rsid w:val="008647F2"/>
    <w:rsid w:val="00886500"/>
    <w:rsid w:val="008943D6"/>
    <w:rsid w:val="008A7841"/>
    <w:rsid w:val="008B2AFD"/>
    <w:rsid w:val="008B5363"/>
    <w:rsid w:val="008E5D63"/>
    <w:rsid w:val="008F0221"/>
    <w:rsid w:val="008F0E58"/>
    <w:rsid w:val="008F787A"/>
    <w:rsid w:val="0091030F"/>
    <w:rsid w:val="0093174C"/>
    <w:rsid w:val="009324C9"/>
    <w:rsid w:val="00934F9B"/>
    <w:rsid w:val="00945D8C"/>
    <w:rsid w:val="00947BBA"/>
    <w:rsid w:val="00992E98"/>
    <w:rsid w:val="009973CD"/>
    <w:rsid w:val="009A0274"/>
    <w:rsid w:val="009A07F3"/>
    <w:rsid w:val="009A3439"/>
    <w:rsid w:val="009A4CA0"/>
    <w:rsid w:val="009A5AA1"/>
    <w:rsid w:val="009B46AB"/>
    <w:rsid w:val="009C0DD1"/>
    <w:rsid w:val="009C5C4A"/>
    <w:rsid w:val="009D727F"/>
    <w:rsid w:val="009D77C7"/>
    <w:rsid w:val="009E37DF"/>
    <w:rsid w:val="00A02CB9"/>
    <w:rsid w:val="00A13159"/>
    <w:rsid w:val="00A34379"/>
    <w:rsid w:val="00A37B14"/>
    <w:rsid w:val="00A70657"/>
    <w:rsid w:val="00A84E38"/>
    <w:rsid w:val="00A8570A"/>
    <w:rsid w:val="00AA5F99"/>
    <w:rsid w:val="00AD1FFD"/>
    <w:rsid w:val="00AE2A3D"/>
    <w:rsid w:val="00B048C5"/>
    <w:rsid w:val="00B10B43"/>
    <w:rsid w:val="00B3115C"/>
    <w:rsid w:val="00B86AF8"/>
    <w:rsid w:val="00BA0708"/>
    <w:rsid w:val="00BA356D"/>
    <w:rsid w:val="00BC10D1"/>
    <w:rsid w:val="00BC3F34"/>
    <w:rsid w:val="00BD000B"/>
    <w:rsid w:val="00BE4E1B"/>
    <w:rsid w:val="00BF2371"/>
    <w:rsid w:val="00C07DBD"/>
    <w:rsid w:val="00C27B2A"/>
    <w:rsid w:val="00C32D79"/>
    <w:rsid w:val="00C354E2"/>
    <w:rsid w:val="00C46FB6"/>
    <w:rsid w:val="00C53F31"/>
    <w:rsid w:val="00C56292"/>
    <w:rsid w:val="00C67DF7"/>
    <w:rsid w:val="00C738A8"/>
    <w:rsid w:val="00CA2F3F"/>
    <w:rsid w:val="00CC1E88"/>
    <w:rsid w:val="00CD61D9"/>
    <w:rsid w:val="00CE127B"/>
    <w:rsid w:val="00D03085"/>
    <w:rsid w:val="00D04CC2"/>
    <w:rsid w:val="00D427B9"/>
    <w:rsid w:val="00D46BA3"/>
    <w:rsid w:val="00D75C92"/>
    <w:rsid w:val="00DA508A"/>
    <w:rsid w:val="00DD282A"/>
    <w:rsid w:val="00DE223B"/>
    <w:rsid w:val="00DF5457"/>
    <w:rsid w:val="00E07AC5"/>
    <w:rsid w:val="00E24829"/>
    <w:rsid w:val="00E63F95"/>
    <w:rsid w:val="00E64C74"/>
    <w:rsid w:val="00E776CB"/>
    <w:rsid w:val="00EA52D6"/>
    <w:rsid w:val="00EB386C"/>
    <w:rsid w:val="00EC4036"/>
    <w:rsid w:val="00EE1057"/>
    <w:rsid w:val="00F072D1"/>
    <w:rsid w:val="00F30085"/>
    <w:rsid w:val="00F34C28"/>
    <w:rsid w:val="00F5495C"/>
    <w:rsid w:val="00F66393"/>
    <w:rsid w:val="00F82E75"/>
    <w:rsid w:val="00F84F7D"/>
    <w:rsid w:val="00F974BB"/>
    <w:rsid w:val="00FA71BE"/>
    <w:rsid w:val="00FB5154"/>
    <w:rsid w:val="00FB7CAC"/>
    <w:rsid w:val="00FC0FE6"/>
    <w:rsid w:val="00FC1657"/>
    <w:rsid w:val="00FF4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F8B5A52"/>
  <w15:chartTrackingRefBased/>
  <w15:docId w15:val="{F8ADCB21-1F32-4369-8FCF-C183A0A2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FE8"/>
    <w:pPr>
      <w:spacing w:line="276" w:lineRule="auto"/>
    </w:pPr>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unhideWhenUsed/>
    <w:qFormat/>
    <w:rsid w:val="006F7739"/>
    <w:pPr>
      <w:keepNext/>
      <w:keepLines/>
      <w:spacing w:before="4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unhideWhenUsed/>
    <w:qFormat/>
    <w:rsid w:val="006F7739"/>
    <w:pPr>
      <w:keepNext/>
      <w:keepLines/>
      <w:spacing w:before="4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6F7739"/>
    <w:pPr>
      <w:keepNext/>
      <w:keepLines/>
      <w:spacing w:before="4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6F7739"/>
    <w:pPr>
      <w:keepNext/>
      <w:keepLines/>
      <w:spacing w:before="4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6F0A85"/>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6F0A85"/>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0D66"/>
    <w:rPr>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6F7739"/>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6F7739"/>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64422A"/>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rsid w:val="00054E61"/>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6F0A85"/>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054E61"/>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071C96"/>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6F0A85"/>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C46FB6"/>
    <w:pPr>
      <w:numPr>
        <w:numId w:val="2"/>
      </w:numPr>
      <w:tabs>
        <w:tab w:val="left" w:pos="641"/>
      </w:tabs>
      <w:contextualSpacing/>
    </w:pPr>
  </w:style>
  <w:style w:type="paragraph" w:styleId="Listanumerowana3">
    <w:name w:val="List Number 3"/>
    <w:basedOn w:val="Normalny"/>
    <w:uiPriority w:val="99"/>
    <w:unhideWhenUsed/>
    <w:rsid w:val="008B5363"/>
    <w:pPr>
      <w:numPr>
        <w:numId w:val="3"/>
      </w:numPr>
      <w:tabs>
        <w:tab w:val="left" w:pos="924"/>
      </w:tabs>
      <w:ind w:left="924" w:hanging="357"/>
      <w:contextualSpacing/>
    </w:pPr>
  </w:style>
  <w:style w:type="paragraph" w:styleId="Listanumerowana4">
    <w:name w:val="List Number 4"/>
    <w:basedOn w:val="Normalny"/>
    <w:uiPriority w:val="99"/>
    <w:unhideWhenUsed/>
    <w:rsid w:val="00C46FB6"/>
    <w:pPr>
      <w:numPr>
        <w:numId w:val="4"/>
      </w:numPr>
      <w:contextualSpacing/>
    </w:pPr>
  </w:style>
  <w:style w:type="paragraph" w:styleId="Listanumerowana5">
    <w:name w:val="List Number 5"/>
    <w:basedOn w:val="Normalny"/>
    <w:uiPriority w:val="99"/>
    <w:unhideWhenUsed/>
    <w:rsid w:val="00C46FB6"/>
    <w:pPr>
      <w:numPr>
        <w:numId w:val="5"/>
      </w:numPr>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1">
    <w:name w:val="Grid Table 5 Dark Accent 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6"/>
    <w:rsid w:val="00EC4036"/>
    <w:pPr>
      <w:spacing w:before="240"/>
    </w:pPr>
  </w:style>
  <w:style w:type="character" w:customStyle="1" w:styleId="ZwrotgrzecznociowyZnak">
    <w:name w:val="Zwrot grzecznościowy Znak"/>
    <w:basedOn w:val="Domylnaczcionkaakapitu"/>
    <w:link w:val="Zwrotgrzecznociowy"/>
    <w:uiPriority w:val="6"/>
    <w:rsid w:val="00104C15"/>
    <w:rPr>
      <w:rFonts w:ascii="Calibri" w:hAnsi="Calibri"/>
      <w:sz w:val="24"/>
    </w:rPr>
  </w:style>
  <w:style w:type="paragraph" w:styleId="Zwrotpoegnalny">
    <w:name w:val="Closing"/>
    <w:basedOn w:val="Normalny"/>
    <w:link w:val="ZwrotpoegnalnyZnak"/>
    <w:uiPriority w:val="7"/>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7"/>
    <w:rsid w:val="00104C15"/>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104C15"/>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6F0A85"/>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nazwa">
    <w:name w:val="PU_Pole nagłówkowe - nazwa"/>
    <w:basedOn w:val="Normalny"/>
    <w:semiHidden/>
    <w:qFormat/>
    <w:rsid w:val="005169CE"/>
    <w:pPr>
      <w:spacing w:after="0"/>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Polenagwkowe-adres">
    <w:name w:val="PU_Pole nagłówkowe - adres"/>
    <w:basedOn w:val="Normalny"/>
    <w:semiHidden/>
    <w:unhideWhenUsed/>
    <w:qFormat/>
    <w:rsid w:val="005169CE"/>
    <w:pPr>
      <w:spacing w:after="480"/>
    </w:pPr>
    <w:rPr>
      <w:sz w:val="22"/>
    </w:rPr>
  </w:style>
  <w:style w:type="paragraph" w:customStyle="1" w:styleId="PUAdresat">
    <w:name w:val="PU_Adresat"/>
    <w:basedOn w:val="Normalny"/>
    <w:uiPriority w:val="1"/>
    <w:qFormat/>
    <w:rsid w:val="008F0E58"/>
    <w:pPr>
      <w:spacing w:before="480"/>
      <w:ind w:left="4536"/>
      <w:contextualSpacing/>
    </w:pPr>
    <w:rPr>
      <w:rFonts w:asciiTheme="minorHAnsi" w:hAnsiTheme="minorHAnsi" w:cstheme="minorHAnsi"/>
      <w:b/>
      <w:szCs w:val="24"/>
    </w:rPr>
  </w:style>
  <w:style w:type="paragraph" w:customStyle="1" w:styleId="PUZnakipowoawcze">
    <w:name w:val="PU_Znaki powoławcze"/>
    <w:basedOn w:val="Normalny"/>
    <w:next w:val="Normalny"/>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B10B43"/>
    <w:rPr>
      <w:rFonts w:asciiTheme="minorHAnsi" w:hAnsiTheme="minorHAnsi" w:cstheme="minorHAnsi"/>
      <w:szCs w:val="24"/>
    </w:rPr>
  </w:style>
  <w:style w:type="character" w:styleId="Tekstzastpczy">
    <w:name w:val="Placeholder Text"/>
    <w:basedOn w:val="Domylnaczcionkaakapitu"/>
    <w:uiPriority w:val="99"/>
    <w:semiHidden/>
    <w:rsid w:val="002C1B77"/>
    <w:rPr>
      <w:color w:val="808080"/>
    </w:rPr>
  </w:style>
  <w:style w:type="paragraph" w:customStyle="1" w:styleId="Podpisautora">
    <w:name w:val="Podpis autora"/>
    <w:basedOn w:val="Normalny"/>
    <w:uiPriority w:val="5"/>
    <w:qFormat/>
    <w:rsid w:val="00F072D1"/>
    <w:pPr>
      <w:spacing w:before="600" w:after="0"/>
      <w:ind w:left="4536"/>
      <w:jc w:val="center"/>
    </w:pPr>
    <w:rPr>
      <w:rFonts w:asciiTheme="minorHAnsi" w:hAnsiTheme="minorHAnsi"/>
      <w:i/>
      <w:color w:val="404040" w:themeColor="text1" w:themeTint="BF"/>
    </w:rPr>
  </w:style>
  <w:style w:type="paragraph" w:customStyle="1" w:styleId="PUStanowiskopodpisujcego">
    <w:name w:val="PU_Stanowisko podpisującego"/>
    <w:basedOn w:val="Podpis"/>
    <w:uiPriority w:val="4"/>
    <w:qFormat/>
    <w:rsid w:val="001A1450"/>
  </w:style>
  <w:style w:type="character" w:styleId="Nierozpoznanawzmianka">
    <w:name w:val="Unresolved Mention"/>
    <w:basedOn w:val="Domylnaczcionkaakapitu"/>
    <w:uiPriority w:val="99"/>
    <w:semiHidden/>
    <w:unhideWhenUsed/>
    <w:rsid w:val="00F30085"/>
    <w:rPr>
      <w:color w:val="605E5C"/>
      <w:shd w:val="clear" w:color="auto" w:fill="E1DFDD"/>
    </w:rPr>
  </w:style>
  <w:style w:type="paragraph" w:customStyle="1" w:styleId="PUUpowanienie">
    <w:name w:val="PU_Upoważnienie"/>
    <w:basedOn w:val="PUStanowiskopodpisujcego"/>
    <w:uiPriority w:val="3"/>
    <w:unhideWhenUsed/>
    <w:qFormat/>
    <w:rsid w:val="00E64C74"/>
    <w:rPr>
      <w:bCs/>
      <w:noProof/>
      <w:color w:val="262626" w:themeColor="text1" w:themeTint="D9"/>
    </w:rPr>
  </w:style>
  <w:style w:type="paragraph" w:customStyle="1" w:styleId="PUPodpiskwalifikowany">
    <w:name w:val="PU_Podpis kwalifikowany"/>
    <w:basedOn w:val="PUStanowiskopodpisujcego"/>
    <w:uiPriority w:val="5"/>
    <w:qFormat/>
    <w:rsid w:val="00C67DF7"/>
  </w:style>
  <w:style w:type="paragraph" w:customStyle="1" w:styleId="PUAdresat2">
    <w:name w:val="PU_Adresat 2"/>
    <w:basedOn w:val="PUAdresat"/>
    <w:next w:val="Normalny"/>
    <w:qFormat/>
    <w:rsid w:val="008B5363"/>
    <w:pPr>
      <w:spacing w:before="160" w:after="24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1527">
      <w:bodyDiv w:val="1"/>
      <w:marLeft w:val="0"/>
      <w:marRight w:val="0"/>
      <w:marTop w:val="0"/>
      <w:marBottom w:val="0"/>
      <w:divBdr>
        <w:top w:val="none" w:sz="0" w:space="0" w:color="auto"/>
        <w:left w:val="none" w:sz="0" w:space="0" w:color="auto"/>
        <w:bottom w:val="none" w:sz="0" w:space="0" w:color="auto"/>
        <w:right w:val="none" w:sz="0" w:space="0" w:color="auto"/>
      </w:divBdr>
    </w:div>
    <w:div w:id="1009210780">
      <w:bodyDiv w:val="1"/>
      <w:marLeft w:val="0"/>
      <w:marRight w:val="0"/>
      <w:marTop w:val="0"/>
      <w:marBottom w:val="0"/>
      <w:divBdr>
        <w:top w:val="none" w:sz="0" w:space="0" w:color="auto"/>
        <w:left w:val="none" w:sz="0" w:space="0" w:color="auto"/>
        <w:bottom w:val="none" w:sz="0" w:space="0" w:color="auto"/>
        <w:right w:val="none" w:sz="0" w:space="0" w:color="auto"/>
      </w:divBdr>
    </w:div>
    <w:div w:id="1522821634">
      <w:bodyDiv w:val="1"/>
      <w:marLeft w:val="0"/>
      <w:marRight w:val="0"/>
      <w:marTop w:val="0"/>
      <w:marBottom w:val="0"/>
      <w:divBdr>
        <w:top w:val="none" w:sz="0" w:space="0" w:color="auto"/>
        <w:left w:val="none" w:sz="0" w:space="0" w:color="auto"/>
        <w:bottom w:val="none" w:sz="0" w:space="0" w:color="auto"/>
        <w:right w:val="none" w:sz="0" w:space="0" w:color="auto"/>
      </w:divBdr>
    </w:div>
    <w:div w:id="1692105871">
      <w:bodyDiv w:val="1"/>
      <w:marLeft w:val="0"/>
      <w:marRight w:val="0"/>
      <w:marTop w:val="0"/>
      <w:marBottom w:val="0"/>
      <w:divBdr>
        <w:top w:val="none" w:sz="0" w:space="0" w:color="auto"/>
        <w:left w:val="none" w:sz="0" w:space="0" w:color="auto"/>
        <w:bottom w:val="none" w:sz="0" w:space="0" w:color="auto"/>
        <w:right w:val="none" w:sz="0" w:space="0" w:color="auto"/>
      </w:divBdr>
    </w:div>
    <w:div w:id="2036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yperlink" Target="mailto:sylwia.przecioska@mazovia.pl"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word/media/04f3aa22-c839-4052-b7ad-1dd98a747d89.jpeg" Id="Ree7141e3a10b48db"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57DFA88AC5C1F4FB392E660472412FC" ma:contentTypeVersion="12" ma:contentTypeDescription="Utwórz nowy dokument." ma:contentTypeScope="" ma:versionID="9d75fe9b38516a6a3971622ed78ba913">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101e81dabb98aa2c636bdead0cc71d6a"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2.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4C18C6-95B3-467F-AF33-620BB52F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4038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Potrapeluk Daniel</dc:creator>
  <cp:keywords/>
  <dc:description/>
  <cp:lastModifiedBy>Kolator-Winniczenko Aleksandra</cp:lastModifiedBy>
  <cp:revision>2</cp:revision>
  <dcterms:created xsi:type="dcterms:W3CDTF">2024-03-21T07:17:00Z</dcterms:created>
  <dcterms:modified xsi:type="dcterms:W3CDTF">2024-03-21T07:17:00Z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