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6115"/>
      </w:tblGrid>
      <w:tr w:rsidR="006C0C57" w:rsidRPr="00C03D8E" w:rsidTr="00A5495F">
        <w:trPr>
          <w:trHeight w:val="1550"/>
        </w:trPr>
        <w:tc>
          <w:tcPr>
            <w:tcW w:w="3171" w:type="dxa"/>
            <w:vAlign w:val="center"/>
          </w:tcPr>
          <w:p w:rsidR="006C0C57" w:rsidRPr="00C03D8E" w:rsidRDefault="00F40C86" w:rsidP="00CC3A41">
            <w:pPr>
              <w:rPr>
                <w:rFonts w:ascii="Tahoma" w:hAnsi="Tahoma" w:cs="Tahoma"/>
                <w:b/>
                <w:bCs/>
                <w:color w:val="000000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1627E82" wp14:editId="0A9C0C4F">
                  <wp:extent cx="1942567" cy="756000"/>
                  <wp:effectExtent l="0" t="0" r="635" b="635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WS-logo-poziom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535" cy="77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D61263" w:rsidRPr="00C03D8E" w:rsidRDefault="00776DA9" w:rsidP="00CC3A41">
            <w:pPr>
              <w:spacing w:line="312" w:lineRule="auto"/>
              <w:rPr>
                <w:rFonts w:ascii="Tahoma" w:hAnsi="Tahoma" w:cs="Tahoma"/>
                <w:b/>
                <w:bCs/>
                <w:caps/>
                <w:color w:val="000000"/>
              </w:rPr>
            </w:pPr>
            <w:r w:rsidRPr="00C03D8E">
              <w:rPr>
                <w:rFonts w:ascii="Tahoma" w:hAnsi="Tahoma" w:cs="Tahoma"/>
                <w:b/>
                <w:bCs/>
                <w:caps/>
                <w:color w:val="000000"/>
              </w:rPr>
              <w:t xml:space="preserve">Dyrektor </w:t>
            </w:r>
            <w:r w:rsidR="005D7828" w:rsidRPr="00C03D8E">
              <w:rPr>
                <w:rFonts w:ascii="Tahoma" w:hAnsi="Tahoma" w:cs="Tahoma"/>
                <w:b/>
                <w:bCs/>
                <w:caps/>
                <w:color w:val="000000"/>
              </w:rPr>
              <w:br/>
            </w:r>
            <w:r w:rsidRPr="00C03D8E">
              <w:rPr>
                <w:rFonts w:ascii="Tahoma" w:hAnsi="Tahoma" w:cs="Tahoma"/>
                <w:b/>
                <w:bCs/>
                <w:caps/>
                <w:color w:val="000000"/>
              </w:rPr>
              <w:t xml:space="preserve">Instytutu </w:t>
            </w:r>
            <w:r w:rsidR="005D7828" w:rsidRPr="00C03D8E">
              <w:rPr>
                <w:rFonts w:ascii="Tahoma" w:hAnsi="Tahoma" w:cs="Tahoma"/>
                <w:b/>
                <w:bCs/>
                <w:caps/>
                <w:color w:val="000000"/>
              </w:rPr>
              <w:t xml:space="preserve">Językoznawstwa </w:t>
            </w:r>
            <w:r w:rsidR="005D7828" w:rsidRPr="00C03D8E">
              <w:rPr>
                <w:rFonts w:ascii="Tahoma" w:hAnsi="Tahoma" w:cs="Tahoma"/>
                <w:b/>
                <w:bCs/>
                <w:caps/>
                <w:color w:val="000000"/>
              </w:rPr>
              <w:br/>
              <w:t>i Literaturoznawstwa</w:t>
            </w:r>
          </w:p>
        </w:tc>
      </w:tr>
    </w:tbl>
    <w:p w:rsidR="006C0C57" w:rsidRPr="00C03D8E" w:rsidRDefault="006C0C57" w:rsidP="00CC3A41">
      <w:pPr>
        <w:spacing w:line="288" w:lineRule="auto"/>
        <w:contextualSpacing/>
        <w:rPr>
          <w:rFonts w:ascii="Tahoma" w:hAnsi="Tahoma" w:cs="Tahoma"/>
          <w:bCs/>
          <w:color w:val="000000"/>
          <w:sz w:val="22"/>
          <w:szCs w:val="22"/>
        </w:rPr>
      </w:pPr>
    </w:p>
    <w:p w:rsidR="006C0C57" w:rsidRDefault="001E034A" w:rsidP="00CC3A41">
      <w:pPr>
        <w:rPr>
          <w:rFonts w:ascii="Tahoma" w:hAnsi="Tahoma" w:cs="Tahoma"/>
          <w:b/>
        </w:rPr>
      </w:pPr>
      <w:r w:rsidRPr="00C03D8E">
        <w:rPr>
          <w:rFonts w:ascii="Tahoma" w:hAnsi="Tahoma" w:cs="Tahoma"/>
          <w:b/>
        </w:rPr>
        <w:br/>
      </w:r>
      <w:r w:rsidR="006C0C57" w:rsidRPr="00C03D8E">
        <w:rPr>
          <w:rFonts w:ascii="Tahoma" w:hAnsi="Tahoma" w:cs="Tahoma"/>
          <w:b/>
        </w:rPr>
        <w:t xml:space="preserve">DECYZJA Nr </w:t>
      </w:r>
      <w:r w:rsidR="00C03D8E" w:rsidRPr="00C03D8E">
        <w:rPr>
          <w:rFonts w:ascii="Tahoma" w:hAnsi="Tahoma" w:cs="Tahoma"/>
          <w:b/>
        </w:rPr>
        <w:t>1</w:t>
      </w:r>
      <w:r w:rsidR="006C0C57" w:rsidRPr="00C03D8E">
        <w:rPr>
          <w:rFonts w:ascii="Tahoma" w:hAnsi="Tahoma" w:cs="Tahoma"/>
          <w:b/>
        </w:rPr>
        <w:t>/</w:t>
      </w:r>
      <w:r w:rsidR="005D4ADD" w:rsidRPr="00C03D8E">
        <w:rPr>
          <w:rFonts w:ascii="Tahoma" w:hAnsi="Tahoma" w:cs="Tahoma"/>
          <w:b/>
        </w:rPr>
        <w:t>20</w:t>
      </w:r>
      <w:r w:rsidR="00AD3387" w:rsidRPr="00C03D8E">
        <w:rPr>
          <w:rFonts w:ascii="Tahoma" w:hAnsi="Tahoma" w:cs="Tahoma"/>
          <w:b/>
        </w:rPr>
        <w:t>2</w:t>
      </w:r>
      <w:r w:rsidR="00C03D8E" w:rsidRPr="00C03D8E">
        <w:rPr>
          <w:rFonts w:ascii="Tahoma" w:hAnsi="Tahoma" w:cs="Tahoma"/>
          <w:b/>
        </w:rPr>
        <w:t>4</w:t>
      </w:r>
    </w:p>
    <w:p w:rsidR="00C03D8E" w:rsidRPr="00C03D8E" w:rsidRDefault="00C03D8E" w:rsidP="00CC3A41">
      <w:pPr>
        <w:rPr>
          <w:rFonts w:ascii="Tahoma" w:hAnsi="Tahoma" w:cs="Tahoma"/>
          <w:b/>
        </w:rPr>
      </w:pPr>
    </w:p>
    <w:p w:rsidR="006C0C57" w:rsidRPr="00C03D8E" w:rsidRDefault="005D4ADD" w:rsidP="00CC3A41">
      <w:pPr>
        <w:spacing w:line="276" w:lineRule="auto"/>
        <w:rPr>
          <w:rFonts w:ascii="Tahoma" w:hAnsi="Tahoma" w:cs="Tahoma"/>
          <w:b/>
        </w:rPr>
      </w:pPr>
      <w:r w:rsidRPr="00C03D8E">
        <w:rPr>
          <w:rFonts w:ascii="Tahoma" w:hAnsi="Tahoma" w:cs="Tahoma"/>
          <w:b/>
        </w:rPr>
        <w:t xml:space="preserve">Dyrektora Instytutu </w:t>
      </w:r>
      <w:r w:rsidR="00CC11B3" w:rsidRPr="00C03D8E">
        <w:rPr>
          <w:rFonts w:ascii="Tahoma" w:hAnsi="Tahoma" w:cs="Tahoma"/>
          <w:b/>
        </w:rPr>
        <w:t>Językoznawstwa i L</w:t>
      </w:r>
      <w:r w:rsidR="005D7828" w:rsidRPr="00C03D8E">
        <w:rPr>
          <w:rFonts w:ascii="Tahoma" w:hAnsi="Tahoma" w:cs="Tahoma"/>
          <w:b/>
        </w:rPr>
        <w:t>iteraturoznawstwa</w:t>
      </w:r>
    </w:p>
    <w:p w:rsidR="006C0C57" w:rsidRPr="00C03D8E" w:rsidRDefault="006C0C57" w:rsidP="00CC3A41">
      <w:pPr>
        <w:spacing w:line="276" w:lineRule="auto"/>
        <w:rPr>
          <w:rFonts w:ascii="Tahoma" w:hAnsi="Tahoma" w:cs="Tahoma"/>
          <w:b/>
        </w:rPr>
      </w:pPr>
      <w:r w:rsidRPr="00C03D8E">
        <w:rPr>
          <w:rFonts w:ascii="Tahoma" w:hAnsi="Tahoma" w:cs="Tahoma"/>
          <w:b/>
        </w:rPr>
        <w:t xml:space="preserve">UNIWERSYTETU </w:t>
      </w:r>
      <w:r w:rsidR="00C03D8E">
        <w:rPr>
          <w:rFonts w:ascii="Tahoma" w:hAnsi="Tahoma" w:cs="Tahoma"/>
          <w:b/>
        </w:rPr>
        <w:t>W SIEDLCACH</w:t>
      </w:r>
      <w:bookmarkStart w:id="0" w:name="_GoBack"/>
      <w:bookmarkEnd w:id="0"/>
    </w:p>
    <w:p w:rsidR="006C0C57" w:rsidRPr="00C03D8E" w:rsidRDefault="00C03D8E" w:rsidP="00CC3A4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dnia</w:t>
      </w:r>
      <w:r w:rsidR="00AF2F13" w:rsidRPr="00C03D8E">
        <w:rPr>
          <w:rFonts w:ascii="Tahoma" w:hAnsi="Tahoma" w:cs="Tahoma"/>
          <w:b/>
        </w:rPr>
        <w:t xml:space="preserve"> </w:t>
      </w:r>
      <w:r w:rsidRPr="00C03D8E">
        <w:rPr>
          <w:rFonts w:ascii="Tahoma" w:hAnsi="Tahoma" w:cs="Tahoma"/>
          <w:b/>
        </w:rPr>
        <w:t>27 marca</w:t>
      </w:r>
      <w:r w:rsidR="006C0C57" w:rsidRPr="00C03D8E">
        <w:rPr>
          <w:rFonts w:ascii="Tahoma" w:hAnsi="Tahoma" w:cs="Tahoma"/>
          <w:b/>
        </w:rPr>
        <w:t xml:space="preserve"> </w:t>
      </w:r>
      <w:r w:rsidRPr="00C03D8E">
        <w:rPr>
          <w:rFonts w:ascii="Tahoma" w:hAnsi="Tahoma" w:cs="Tahoma"/>
          <w:b/>
        </w:rPr>
        <w:t>2024</w:t>
      </w:r>
      <w:r w:rsidR="008E7B28" w:rsidRPr="00C03D8E">
        <w:rPr>
          <w:rFonts w:ascii="Tahoma" w:hAnsi="Tahoma" w:cs="Tahoma"/>
          <w:b/>
        </w:rPr>
        <w:t xml:space="preserve"> </w:t>
      </w:r>
      <w:r w:rsidR="006C0C57" w:rsidRPr="00C03D8E">
        <w:rPr>
          <w:rFonts w:ascii="Tahoma" w:hAnsi="Tahoma" w:cs="Tahoma"/>
          <w:b/>
        </w:rPr>
        <w:t>roku</w:t>
      </w:r>
    </w:p>
    <w:p w:rsidR="009B57FA" w:rsidRPr="00C03D8E" w:rsidRDefault="009B57FA" w:rsidP="00CC3A41">
      <w:pPr>
        <w:rPr>
          <w:rFonts w:ascii="Tahoma" w:hAnsi="Tahoma" w:cs="Tahoma"/>
          <w:b/>
        </w:rPr>
      </w:pPr>
    </w:p>
    <w:p w:rsidR="00F40C86" w:rsidRDefault="00F40C86" w:rsidP="00CC3A41">
      <w:pPr>
        <w:rPr>
          <w:rFonts w:ascii="Tahoma" w:hAnsi="Tahoma" w:cs="Tahoma"/>
          <w:b/>
        </w:rPr>
      </w:pPr>
    </w:p>
    <w:p w:rsidR="00F40C86" w:rsidRDefault="00F40C86" w:rsidP="00CC3A41">
      <w:pPr>
        <w:rPr>
          <w:rFonts w:ascii="Tahoma" w:hAnsi="Tahoma" w:cs="Tahoma"/>
          <w:b/>
        </w:rPr>
      </w:pPr>
    </w:p>
    <w:p w:rsidR="007D4499" w:rsidRPr="00C03D8E" w:rsidRDefault="006C0C57" w:rsidP="00CC3A41">
      <w:pPr>
        <w:rPr>
          <w:rFonts w:ascii="Tahoma" w:hAnsi="Tahoma" w:cs="Tahoma"/>
          <w:b/>
        </w:rPr>
      </w:pPr>
      <w:r w:rsidRPr="00C03D8E">
        <w:rPr>
          <w:rFonts w:ascii="Tahoma" w:hAnsi="Tahoma" w:cs="Tahoma"/>
          <w:b/>
        </w:rPr>
        <w:t xml:space="preserve">w sprawie </w:t>
      </w:r>
      <w:r w:rsidR="00C61A45" w:rsidRPr="00C03D8E">
        <w:rPr>
          <w:rFonts w:ascii="Tahoma" w:hAnsi="Tahoma" w:cs="Tahoma"/>
          <w:b/>
        </w:rPr>
        <w:t>zmian</w:t>
      </w:r>
      <w:r w:rsidR="00AF2F13" w:rsidRPr="00C03D8E">
        <w:rPr>
          <w:rFonts w:ascii="Tahoma" w:hAnsi="Tahoma" w:cs="Tahoma"/>
          <w:b/>
        </w:rPr>
        <w:t xml:space="preserve"> w składzie Zespołu ds. programów studiów</w:t>
      </w:r>
    </w:p>
    <w:p w:rsidR="008C5A04" w:rsidRDefault="008C5A04" w:rsidP="00CC3A41">
      <w:pPr>
        <w:rPr>
          <w:rFonts w:ascii="Tahoma" w:hAnsi="Tahoma" w:cs="Tahoma"/>
          <w:b/>
        </w:rPr>
      </w:pPr>
    </w:p>
    <w:p w:rsidR="00F40C86" w:rsidRPr="00C03D8E" w:rsidRDefault="00F40C86" w:rsidP="00CC3A41">
      <w:pPr>
        <w:rPr>
          <w:rFonts w:ascii="Tahoma" w:hAnsi="Tahoma" w:cs="Tahoma"/>
          <w:b/>
        </w:rPr>
      </w:pPr>
    </w:p>
    <w:p w:rsidR="006C0C57" w:rsidRPr="00C03D8E" w:rsidRDefault="00A024E3" w:rsidP="00CC3A41">
      <w:pPr>
        <w:rPr>
          <w:rFonts w:ascii="Tahoma" w:hAnsi="Tahoma" w:cs="Tahoma"/>
        </w:rPr>
      </w:pPr>
      <w:r w:rsidRPr="00C03D8E">
        <w:rPr>
          <w:rFonts w:ascii="Tahoma" w:hAnsi="Tahoma" w:cs="Tahoma"/>
          <w:b/>
        </w:rPr>
        <w:br/>
      </w:r>
      <w:r w:rsidR="006C0C57" w:rsidRPr="00C03D8E">
        <w:rPr>
          <w:rFonts w:ascii="Tahoma" w:hAnsi="Tahoma" w:cs="Tahoma"/>
        </w:rPr>
        <w:t xml:space="preserve">Na podstawie </w:t>
      </w:r>
      <w:r w:rsidR="00AF2F13" w:rsidRPr="00C03D8E">
        <w:rPr>
          <w:rFonts w:ascii="Tahoma" w:hAnsi="Tahoma" w:cs="Tahoma"/>
        </w:rPr>
        <w:t>§ 24</w:t>
      </w:r>
      <w:r w:rsidR="00935657" w:rsidRPr="00C03D8E">
        <w:rPr>
          <w:rFonts w:ascii="Tahoma" w:hAnsi="Tahoma" w:cs="Tahoma"/>
        </w:rPr>
        <w:t xml:space="preserve"> ust. </w:t>
      </w:r>
      <w:r w:rsidR="00AF2F13" w:rsidRPr="00C03D8E">
        <w:rPr>
          <w:rFonts w:ascii="Tahoma" w:hAnsi="Tahoma" w:cs="Tahoma"/>
        </w:rPr>
        <w:t>2</w:t>
      </w:r>
      <w:r w:rsidR="00935657" w:rsidRPr="00C03D8E">
        <w:rPr>
          <w:rFonts w:ascii="Tahoma" w:hAnsi="Tahoma" w:cs="Tahoma"/>
        </w:rPr>
        <w:t xml:space="preserve"> </w:t>
      </w:r>
      <w:r w:rsidR="00887D76" w:rsidRPr="00C03D8E">
        <w:rPr>
          <w:rFonts w:ascii="Tahoma" w:hAnsi="Tahoma" w:cs="Tahoma"/>
        </w:rPr>
        <w:t xml:space="preserve">Regulaminu </w:t>
      </w:r>
      <w:r w:rsidR="00935657" w:rsidRPr="00C03D8E">
        <w:rPr>
          <w:rFonts w:ascii="Tahoma" w:hAnsi="Tahoma" w:cs="Tahoma"/>
        </w:rPr>
        <w:t>Organizacyjnego</w:t>
      </w:r>
      <w:r w:rsidR="00887D76" w:rsidRPr="00C03D8E">
        <w:rPr>
          <w:rFonts w:ascii="Tahoma" w:hAnsi="Tahoma" w:cs="Tahoma"/>
        </w:rPr>
        <w:t xml:space="preserve"> </w:t>
      </w:r>
      <w:proofErr w:type="spellStart"/>
      <w:r w:rsidR="00C03D8E">
        <w:rPr>
          <w:rFonts w:ascii="Tahoma" w:hAnsi="Tahoma" w:cs="Tahoma"/>
        </w:rPr>
        <w:t>UwS</w:t>
      </w:r>
      <w:proofErr w:type="spellEnd"/>
      <w:r w:rsidR="00887D76" w:rsidRPr="00C03D8E">
        <w:rPr>
          <w:rFonts w:ascii="Tahoma" w:hAnsi="Tahoma" w:cs="Tahoma"/>
        </w:rPr>
        <w:t>:</w:t>
      </w:r>
    </w:p>
    <w:p w:rsidR="00B350BF" w:rsidRPr="00C03D8E" w:rsidRDefault="00B350BF" w:rsidP="00CC3A41">
      <w:pPr>
        <w:rPr>
          <w:rFonts w:ascii="Tahoma" w:hAnsi="Tahoma" w:cs="Tahoma"/>
        </w:rPr>
      </w:pPr>
    </w:p>
    <w:p w:rsidR="00F40C86" w:rsidRDefault="00F40C86" w:rsidP="00CC3A41">
      <w:pPr>
        <w:rPr>
          <w:rFonts w:ascii="Tahoma" w:hAnsi="Tahoma" w:cs="Tahoma"/>
        </w:rPr>
      </w:pPr>
    </w:p>
    <w:p w:rsidR="00B350BF" w:rsidRPr="00C03D8E" w:rsidRDefault="00B350BF" w:rsidP="00CC3A41">
      <w:pPr>
        <w:rPr>
          <w:rFonts w:ascii="Tahoma" w:hAnsi="Tahoma" w:cs="Tahoma"/>
        </w:rPr>
      </w:pPr>
      <w:r w:rsidRPr="00C03D8E">
        <w:rPr>
          <w:rFonts w:ascii="Tahoma" w:hAnsi="Tahoma" w:cs="Tahoma"/>
        </w:rPr>
        <w:t>§ 1</w:t>
      </w:r>
    </w:p>
    <w:p w:rsidR="009F40D9" w:rsidRPr="00C03D8E" w:rsidRDefault="009F40D9" w:rsidP="00CC3A41">
      <w:pPr>
        <w:spacing w:line="360" w:lineRule="auto"/>
        <w:rPr>
          <w:rFonts w:ascii="Tahoma" w:hAnsi="Tahoma" w:cs="Tahoma"/>
        </w:rPr>
      </w:pPr>
    </w:p>
    <w:p w:rsidR="009F40D9" w:rsidRPr="00F40C86" w:rsidRDefault="00AF2F13" w:rsidP="00CC3A41">
      <w:pPr>
        <w:shd w:val="clear" w:color="auto" w:fill="FFFFFF"/>
        <w:spacing w:line="360" w:lineRule="auto"/>
        <w:rPr>
          <w:rFonts w:ascii="Tahoma" w:hAnsi="Tahoma" w:cs="Tahoma"/>
          <w:color w:val="222222"/>
        </w:rPr>
      </w:pPr>
      <w:r w:rsidRPr="00C03D8E">
        <w:rPr>
          <w:rFonts w:ascii="Tahoma" w:hAnsi="Tahoma" w:cs="Tahoma"/>
          <w:color w:val="222222"/>
        </w:rPr>
        <w:t xml:space="preserve">Do składu zespołu powołuje się </w:t>
      </w:r>
      <w:r w:rsidR="00C03D8E" w:rsidRPr="00C03D8E">
        <w:rPr>
          <w:rFonts w:ascii="Tahoma" w:hAnsi="Tahoma" w:cs="Tahoma"/>
          <w:color w:val="222222"/>
        </w:rPr>
        <w:t>Emilię Kurpisz studentkę kierunku filologia polska</w:t>
      </w:r>
    </w:p>
    <w:p w:rsidR="009F40D9" w:rsidRPr="00C03D8E" w:rsidRDefault="00DA7088" w:rsidP="00CC3A41">
      <w:pPr>
        <w:tabs>
          <w:tab w:val="left" w:pos="689"/>
        </w:tabs>
        <w:rPr>
          <w:rFonts w:ascii="Tahoma" w:hAnsi="Tahoma" w:cs="Tahoma"/>
        </w:rPr>
      </w:pPr>
      <w:r w:rsidRPr="00C03D8E">
        <w:rPr>
          <w:rFonts w:ascii="Tahoma" w:hAnsi="Tahoma" w:cs="Tahoma"/>
        </w:rPr>
        <w:t>§ 2</w:t>
      </w:r>
    </w:p>
    <w:p w:rsidR="009F40D9" w:rsidRPr="00C03D8E" w:rsidRDefault="009F40D9" w:rsidP="00CC3A41">
      <w:pPr>
        <w:rPr>
          <w:rFonts w:ascii="Tahoma" w:hAnsi="Tahoma" w:cs="Tahoma"/>
        </w:rPr>
      </w:pPr>
    </w:p>
    <w:p w:rsidR="002A20C3" w:rsidRPr="00C03D8E" w:rsidRDefault="009F40D9" w:rsidP="00CC3A41">
      <w:pPr>
        <w:rPr>
          <w:rFonts w:ascii="Tahoma" w:hAnsi="Tahoma" w:cs="Tahoma"/>
        </w:rPr>
      </w:pPr>
      <w:r w:rsidRPr="00C03D8E">
        <w:rPr>
          <w:rFonts w:ascii="Tahoma" w:hAnsi="Tahoma" w:cs="Tahoma"/>
        </w:rPr>
        <w:t>Decyzja</w:t>
      </w:r>
      <w:r w:rsidR="00AF2F13" w:rsidRPr="00C03D8E">
        <w:rPr>
          <w:rFonts w:ascii="Tahoma" w:hAnsi="Tahoma" w:cs="Tahoma"/>
        </w:rPr>
        <w:t xml:space="preserve"> </w:t>
      </w:r>
      <w:r w:rsidRPr="00C03D8E">
        <w:rPr>
          <w:rFonts w:ascii="Tahoma" w:hAnsi="Tahoma" w:cs="Tahoma"/>
        </w:rPr>
        <w:t>wchodzi w życie z dniem podpisania.</w:t>
      </w:r>
    </w:p>
    <w:p w:rsidR="00AD203A" w:rsidRPr="00C03D8E" w:rsidRDefault="00AD203A" w:rsidP="00CC3A41">
      <w:pPr>
        <w:rPr>
          <w:rFonts w:ascii="Tahoma" w:hAnsi="Tahoma" w:cs="Tahoma"/>
        </w:rPr>
      </w:pPr>
    </w:p>
    <w:p w:rsidR="00C61A45" w:rsidRPr="00C03D8E" w:rsidRDefault="00C61A45" w:rsidP="00CC3A41">
      <w:pPr>
        <w:tabs>
          <w:tab w:val="left" w:pos="689"/>
        </w:tabs>
        <w:rPr>
          <w:rFonts w:ascii="Tahoma" w:hAnsi="Tahoma" w:cs="Tahoma"/>
        </w:rPr>
      </w:pPr>
      <w:r w:rsidRPr="00C03D8E">
        <w:rPr>
          <w:rFonts w:ascii="Tahoma" w:hAnsi="Tahoma" w:cs="Tahoma"/>
        </w:rPr>
        <w:t>§ 3</w:t>
      </w:r>
    </w:p>
    <w:p w:rsidR="00C61A45" w:rsidRPr="00C03D8E" w:rsidRDefault="00C61A45" w:rsidP="00CC3A41">
      <w:pPr>
        <w:tabs>
          <w:tab w:val="left" w:pos="689"/>
        </w:tabs>
        <w:rPr>
          <w:rFonts w:ascii="Tahoma" w:hAnsi="Tahoma" w:cs="Tahoma"/>
        </w:rPr>
      </w:pPr>
    </w:p>
    <w:p w:rsidR="00C61A45" w:rsidRPr="00C03D8E" w:rsidRDefault="00C61A45" w:rsidP="00CC3A41">
      <w:pPr>
        <w:tabs>
          <w:tab w:val="left" w:pos="689"/>
        </w:tabs>
        <w:rPr>
          <w:rFonts w:ascii="Tahoma" w:hAnsi="Tahoma" w:cs="Tahoma"/>
        </w:rPr>
      </w:pPr>
      <w:r w:rsidRPr="00C03D8E">
        <w:rPr>
          <w:rFonts w:ascii="Tahoma" w:hAnsi="Tahoma" w:cs="Tahoma"/>
        </w:rPr>
        <w:t>Aktualny skład Zespołu ds. programów studiów przedstawia załącznik do decyzji.</w:t>
      </w:r>
    </w:p>
    <w:p w:rsidR="00AD203A" w:rsidRPr="00C03D8E" w:rsidRDefault="00AD203A" w:rsidP="00CC3A41">
      <w:pPr>
        <w:rPr>
          <w:rFonts w:ascii="Tahoma" w:hAnsi="Tahoma" w:cs="Tahoma"/>
        </w:rPr>
      </w:pPr>
    </w:p>
    <w:p w:rsidR="00AD203A" w:rsidRPr="00C03D8E" w:rsidRDefault="00AD203A" w:rsidP="00CC3A41">
      <w:pPr>
        <w:rPr>
          <w:rFonts w:ascii="Tahoma" w:hAnsi="Tahoma" w:cs="Tahoma"/>
        </w:rPr>
      </w:pPr>
    </w:p>
    <w:p w:rsidR="00C61A45" w:rsidRPr="00C03D8E" w:rsidRDefault="00C61A45" w:rsidP="00CC3A41">
      <w:pPr>
        <w:ind w:left="1416" w:firstLine="708"/>
        <w:rPr>
          <w:rFonts w:ascii="Tahoma" w:hAnsi="Tahoma" w:cs="Tahoma"/>
        </w:rPr>
      </w:pPr>
    </w:p>
    <w:p w:rsidR="00C61A45" w:rsidRPr="00C03D8E" w:rsidRDefault="00C61A45" w:rsidP="00CC3A41">
      <w:pPr>
        <w:rPr>
          <w:rFonts w:ascii="Tahoma" w:hAnsi="Tahoma" w:cs="Tahoma"/>
        </w:rPr>
      </w:pPr>
      <w:r w:rsidRPr="00C03D8E">
        <w:rPr>
          <w:rFonts w:ascii="Tahoma" w:hAnsi="Tahoma" w:cs="Tahoma"/>
        </w:rPr>
        <w:br w:type="page"/>
      </w:r>
    </w:p>
    <w:p w:rsidR="00C61A45" w:rsidRPr="00C03D8E" w:rsidRDefault="00C03D8E" w:rsidP="00CC3A41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załącznik do Decyzji Nr 1/2024</w:t>
      </w:r>
    </w:p>
    <w:p w:rsidR="00C61A45" w:rsidRPr="00C03D8E" w:rsidRDefault="00C61A45" w:rsidP="00CC3A41">
      <w:pPr>
        <w:ind w:firstLine="708"/>
        <w:rPr>
          <w:rFonts w:ascii="Tahoma" w:hAnsi="Tahoma" w:cs="Tahoma"/>
        </w:rPr>
      </w:pPr>
    </w:p>
    <w:p w:rsidR="00C61A45" w:rsidRPr="00C03D8E" w:rsidRDefault="00C61A45" w:rsidP="00CC3A41">
      <w:pPr>
        <w:ind w:firstLine="708"/>
        <w:rPr>
          <w:rFonts w:ascii="Tahoma" w:hAnsi="Tahoma" w:cs="Tahoma"/>
        </w:rPr>
      </w:pPr>
    </w:p>
    <w:p w:rsidR="00C61A45" w:rsidRPr="00C03D8E" w:rsidRDefault="00C61A45" w:rsidP="00CC3A41">
      <w:pPr>
        <w:ind w:firstLine="708"/>
        <w:rPr>
          <w:rFonts w:ascii="Tahoma" w:hAnsi="Tahoma" w:cs="Tahoma"/>
        </w:rPr>
      </w:pPr>
    </w:p>
    <w:p w:rsidR="00A5495F" w:rsidRPr="00C03D8E" w:rsidRDefault="00C61A45" w:rsidP="00CC3A41">
      <w:pPr>
        <w:ind w:firstLine="708"/>
        <w:rPr>
          <w:rFonts w:ascii="Tahoma" w:hAnsi="Tahoma" w:cs="Tahoma"/>
          <w:b/>
        </w:rPr>
      </w:pPr>
      <w:r w:rsidRPr="00C03D8E">
        <w:rPr>
          <w:rFonts w:ascii="Tahoma" w:hAnsi="Tahoma" w:cs="Tahoma"/>
          <w:b/>
        </w:rPr>
        <w:t>Skład Zespołu ds. programów studiów</w:t>
      </w:r>
    </w:p>
    <w:p w:rsidR="00C61A45" w:rsidRPr="00C03D8E" w:rsidRDefault="00C61A45" w:rsidP="00CC3A41">
      <w:pPr>
        <w:ind w:firstLine="708"/>
        <w:rPr>
          <w:rFonts w:ascii="Tahoma" w:hAnsi="Tahoma" w:cs="Tahoma"/>
        </w:rPr>
      </w:pPr>
    </w:p>
    <w:p w:rsidR="00C61A45" w:rsidRPr="00C03D8E" w:rsidRDefault="00C61A45" w:rsidP="00CC3A41">
      <w:pPr>
        <w:ind w:firstLine="708"/>
        <w:rPr>
          <w:rFonts w:ascii="Tahoma" w:hAnsi="Tahoma" w:cs="Tahoma"/>
        </w:rPr>
      </w:pPr>
    </w:p>
    <w:p w:rsidR="00C61A45" w:rsidRPr="00C03D8E" w:rsidRDefault="00C61A45" w:rsidP="00CC3A41">
      <w:pPr>
        <w:pStyle w:val="Akapitzlist"/>
        <w:numPr>
          <w:ilvl w:val="0"/>
          <w:numId w:val="24"/>
        </w:numPr>
        <w:spacing w:line="360" w:lineRule="auto"/>
        <w:rPr>
          <w:rFonts w:ascii="Tahoma" w:hAnsi="Tahoma" w:cs="Tahoma"/>
        </w:rPr>
      </w:pPr>
      <w:r w:rsidRPr="00C03D8E">
        <w:rPr>
          <w:rFonts w:ascii="Tahoma" w:hAnsi="Tahoma" w:cs="Tahoma"/>
        </w:rPr>
        <w:t>dr Adriana Pogoda-Kołodziejak - przewodnicząca</w:t>
      </w:r>
    </w:p>
    <w:p w:rsidR="00C61A45" w:rsidRPr="00C03D8E" w:rsidRDefault="00C61A45" w:rsidP="00CC3A41">
      <w:pPr>
        <w:pStyle w:val="Akapitzlist"/>
        <w:numPr>
          <w:ilvl w:val="0"/>
          <w:numId w:val="24"/>
        </w:numPr>
        <w:spacing w:line="360" w:lineRule="auto"/>
        <w:rPr>
          <w:rFonts w:ascii="Tahoma" w:hAnsi="Tahoma" w:cs="Tahoma"/>
        </w:rPr>
      </w:pPr>
      <w:r w:rsidRPr="00C03D8E">
        <w:rPr>
          <w:rFonts w:ascii="Tahoma" w:hAnsi="Tahoma" w:cs="Tahoma"/>
        </w:rPr>
        <w:t xml:space="preserve">dr Ewa Kozak - zastępca dyrektora </w:t>
      </w:r>
      <w:proofErr w:type="spellStart"/>
      <w:r w:rsidRPr="00C03D8E">
        <w:rPr>
          <w:rFonts w:ascii="Tahoma" w:hAnsi="Tahoma" w:cs="Tahoma"/>
        </w:rPr>
        <w:t>IJiL</w:t>
      </w:r>
      <w:proofErr w:type="spellEnd"/>
      <w:r w:rsidRPr="00C03D8E">
        <w:rPr>
          <w:rFonts w:ascii="Tahoma" w:hAnsi="Tahoma" w:cs="Tahoma"/>
        </w:rPr>
        <w:t xml:space="preserve"> ds. dydaktycznych</w:t>
      </w:r>
    </w:p>
    <w:p w:rsidR="00C61A45" w:rsidRPr="00C03D8E" w:rsidRDefault="00C61A45" w:rsidP="00CC3A41">
      <w:pPr>
        <w:pStyle w:val="Akapitzlist"/>
        <w:numPr>
          <w:ilvl w:val="0"/>
          <w:numId w:val="24"/>
        </w:numPr>
        <w:spacing w:line="360" w:lineRule="auto"/>
        <w:rPr>
          <w:rFonts w:ascii="Tahoma" w:hAnsi="Tahoma" w:cs="Tahoma"/>
        </w:rPr>
      </w:pPr>
      <w:r w:rsidRPr="00C03D8E">
        <w:rPr>
          <w:rFonts w:ascii="Tahoma" w:hAnsi="Tahoma" w:cs="Tahoma"/>
        </w:rPr>
        <w:t>dr hab. Roman Bobryk, prof. uczelni - koordynator kierunku filologia polska</w:t>
      </w:r>
    </w:p>
    <w:p w:rsidR="00C61A45" w:rsidRPr="00C03D8E" w:rsidRDefault="00C61A45" w:rsidP="00CC3A41">
      <w:pPr>
        <w:pStyle w:val="Akapitzlist"/>
        <w:numPr>
          <w:ilvl w:val="0"/>
          <w:numId w:val="24"/>
        </w:numPr>
        <w:spacing w:line="360" w:lineRule="auto"/>
        <w:rPr>
          <w:rFonts w:ascii="Tahoma" w:hAnsi="Tahoma" w:cs="Tahoma"/>
        </w:rPr>
      </w:pPr>
      <w:r w:rsidRPr="00C03D8E">
        <w:rPr>
          <w:rFonts w:ascii="Tahoma" w:hAnsi="Tahoma" w:cs="Tahoma"/>
        </w:rPr>
        <w:t>dr Sofia Kamińska - koordynator kierunku logopedia z audiologią</w:t>
      </w:r>
    </w:p>
    <w:p w:rsidR="00C61A45" w:rsidRPr="00C03D8E" w:rsidRDefault="00C61A45" w:rsidP="00CC3A41">
      <w:pPr>
        <w:pStyle w:val="Akapitzlist"/>
        <w:numPr>
          <w:ilvl w:val="0"/>
          <w:numId w:val="24"/>
        </w:numPr>
        <w:spacing w:line="360" w:lineRule="auto"/>
        <w:rPr>
          <w:rFonts w:ascii="Tahoma" w:hAnsi="Tahoma" w:cs="Tahoma"/>
        </w:rPr>
      </w:pPr>
      <w:r w:rsidRPr="00C03D8E">
        <w:rPr>
          <w:rFonts w:ascii="Tahoma" w:hAnsi="Tahoma" w:cs="Tahoma"/>
        </w:rPr>
        <w:t>dr Marta Krakowiak - koordynator kierunku logopedia</w:t>
      </w:r>
    </w:p>
    <w:p w:rsidR="00C61A45" w:rsidRPr="00C03D8E" w:rsidRDefault="00C61A45" w:rsidP="00CC3A41">
      <w:pPr>
        <w:pStyle w:val="Akapitzlist"/>
        <w:numPr>
          <w:ilvl w:val="0"/>
          <w:numId w:val="24"/>
        </w:numPr>
        <w:spacing w:line="360" w:lineRule="auto"/>
        <w:rPr>
          <w:rFonts w:ascii="Tahoma" w:hAnsi="Tahoma" w:cs="Tahoma"/>
        </w:rPr>
      </w:pPr>
      <w:r w:rsidRPr="00C03D8E">
        <w:rPr>
          <w:rFonts w:ascii="Tahoma" w:hAnsi="Tahoma" w:cs="Tahoma"/>
        </w:rPr>
        <w:t>dr Katarzyna Mroczyńska - koordynator kierunku filologia</w:t>
      </w:r>
    </w:p>
    <w:p w:rsidR="00C61A45" w:rsidRPr="00C03D8E" w:rsidRDefault="00C61A45" w:rsidP="00CC3A41">
      <w:pPr>
        <w:pStyle w:val="Akapitzlist"/>
        <w:numPr>
          <w:ilvl w:val="0"/>
          <w:numId w:val="24"/>
        </w:numPr>
        <w:spacing w:line="360" w:lineRule="auto"/>
        <w:rPr>
          <w:rFonts w:ascii="Tahoma" w:hAnsi="Tahoma" w:cs="Tahoma"/>
        </w:rPr>
      </w:pPr>
      <w:r w:rsidRPr="00C03D8E">
        <w:rPr>
          <w:rFonts w:ascii="Tahoma" w:hAnsi="Tahoma" w:cs="Tahoma"/>
        </w:rPr>
        <w:t>dr Iwona Czyżak</w:t>
      </w:r>
    </w:p>
    <w:p w:rsidR="00C61A45" w:rsidRPr="00C03D8E" w:rsidRDefault="00C61A45" w:rsidP="00CC3A41">
      <w:pPr>
        <w:pStyle w:val="Akapitzlist"/>
        <w:numPr>
          <w:ilvl w:val="0"/>
          <w:numId w:val="24"/>
        </w:numPr>
        <w:spacing w:line="360" w:lineRule="auto"/>
        <w:rPr>
          <w:rFonts w:ascii="Tahoma" w:hAnsi="Tahoma" w:cs="Tahoma"/>
        </w:rPr>
      </w:pPr>
      <w:r w:rsidRPr="00C03D8E">
        <w:rPr>
          <w:rFonts w:ascii="Tahoma" w:hAnsi="Tahoma" w:cs="Tahoma"/>
        </w:rPr>
        <w:t xml:space="preserve">dr Dominika Kozera </w:t>
      </w:r>
    </w:p>
    <w:p w:rsidR="00C61A45" w:rsidRPr="00C03D8E" w:rsidRDefault="00C61A45" w:rsidP="00CC3A41">
      <w:pPr>
        <w:pStyle w:val="Akapitzlist"/>
        <w:numPr>
          <w:ilvl w:val="0"/>
          <w:numId w:val="24"/>
        </w:numPr>
        <w:spacing w:line="360" w:lineRule="auto"/>
        <w:rPr>
          <w:rFonts w:ascii="Tahoma" w:hAnsi="Tahoma" w:cs="Tahoma"/>
        </w:rPr>
      </w:pPr>
      <w:r w:rsidRPr="00C03D8E">
        <w:rPr>
          <w:rFonts w:ascii="Tahoma" w:hAnsi="Tahoma" w:cs="Tahoma"/>
        </w:rPr>
        <w:t xml:space="preserve">dr Agnieszka Kijak </w:t>
      </w:r>
    </w:p>
    <w:p w:rsidR="00C61A45" w:rsidRPr="00C03D8E" w:rsidRDefault="00C61A45" w:rsidP="00CC3A41">
      <w:pPr>
        <w:pStyle w:val="Akapitzlist"/>
        <w:numPr>
          <w:ilvl w:val="0"/>
          <w:numId w:val="24"/>
        </w:numPr>
        <w:spacing w:line="360" w:lineRule="auto"/>
        <w:rPr>
          <w:rFonts w:ascii="Tahoma" w:hAnsi="Tahoma" w:cs="Tahoma"/>
        </w:rPr>
      </w:pPr>
      <w:r w:rsidRPr="00C03D8E">
        <w:rPr>
          <w:rFonts w:ascii="Tahoma" w:hAnsi="Tahoma" w:cs="Tahoma"/>
        </w:rPr>
        <w:t>dr Rafał Kozak</w:t>
      </w:r>
    </w:p>
    <w:p w:rsidR="00C61A45" w:rsidRPr="00C03D8E" w:rsidRDefault="00C61A45" w:rsidP="00CC3A41">
      <w:pPr>
        <w:pStyle w:val="Akapitzlist"/>
        <w:numPr>
          <w:ilvl w:val="0"/>
          <w:numId w:val="24"/>
        </w:numPr>
        <w:spacing w:line="360" w:lineRule="auto"/>
        <w:rPr>
          <w:rFonts w:ascii="Tahoma" w:hAnsi="Tahoma" w:cs="Tahoma"/>
        </w:rPr>
      </w:pPr>
      <w:r w:rsidRPr="00C03D8E">
        <w:rPr>
          <w:rFonts w:ascii="Tahoma" w:hAnsi="Tahoma" w:cs="Tahoma"/>
        </w:rPr>
        <w:t xml:space="preserve">dr Marcin Pliszka </w:t>
      </w:r>
    </w:p>
    <w:p w:rsidR="00C61A45" w:rsidRPr="00C03D8E" w:rsidRDefault="00C03D8E" w:rsidP="00CC3A41">
      <w:pPr>
        <w:pStyle w:val="Akapitzlist"/>
        <w:numPr>
          <w:ilvl w:val="0"/>
          <w:numId w:val="24"/>
        </w:numPr>
        <w:spacing w:line="360" w:lineRule="auto"/>
        <w:rPr>
          <w:rFonts w:ascii="Tahoma" w:hAnsi="Tahoma" w:cs="Tahoma"/>
        </w:rPr>
      </w:pPr>
      <w:r w:rsidRPr="00C03D8E">
        <w:rPr>
          <w:rFonts w:ascii="Tahoma" w:hAnsi="Tahoma" w:cs="Tahoma"/>
        </w:rPr>
        <w:t>d</w:t>
      </w:r>
      <w:r w:rsidR="00C61A45" w:rsidRPr="00C03D8E">
        <w:rPr>
          <w:rFonts w:ascii="Tahoma" w:hAnsi="Tahoma" w:cs="Tahoma"/>
        </w:rPr>
        <w:t>r Ewa Dzięcioł</w:t>
      </w:r>
    </w:p>
    <w:p w:rsidR="00C03D8E" w:rsidRPr="00C03D8E" w:rsidRDefault="00C03D8E" w:rsidP="00CC3A41">
      <w:pPr>
        <w:pStyle w:val="Akapitzlist"/>
        <w:numPr>
          <w:ilvl w:val="0"/>
          <w:numId w:val="24"/>
        </w:numPr>
        <w:spacing w:line="360" w:lineRule="auto"/>
        <w:rPr>
          <w:rFonts w:ascii="Tahoma" w:hAnsi="Tahoma" w:cs="Tahoma"/>
        </w:rPr>
      </w:pPr>
      <w:r w:rsidRPr="00C03D8E">
        <w:rPr>
          <w:rFonts w:ascii="Tahoma" w:hAnsi="Tahoma" w:cs="Tahoma"/>
        </w:rPr>
        <w:t xml:space="preserve"> Emilia Kurpisz - przedstawicielka studentów</w:t>
      </w:r>
    </w:p>
    <w:p w:rsidR="00C61A45" w:rsidRPr="00C03D8E" w:rsidRDefault="00C61A45" w:rsidP="00CC3A41">
      <w:pPr>
        <w:pStyle w:val="Akapitzlist"/>
        <w:spacing w:line="360" w:lineRule="auto"/>
        <w:ind w:left="1428"/>
        <w:rPr>
          <w:rFonts w:ascii="Tahoma" w:hAnsi="Tahoma" w:cs="Tahoma"/>
        </w:rPr>
      </w:pPr>
    </w:p>
    <w:p w:rsidR="00C61A45" w:rsidRPr="00C03D8E" w:rsidRDefault="00C61A45" w:rsidP="00CC3A41">
      <w:pPr>
        <w:ind w:firstLine="708"/>
        <w:rPr>
          <w:rFonts w:ascii="Tahoma" w:hAnsi="Tahoma" w:cs="Tahoma"/>
        </w:rPr>
      </w:pPr>
    </w:p>
    <w:p w:rsidR="00C61A45" w:rsidRPr="00C03D8E" w:rsidRDefault="00C61A45" w:rsidP="00CC3A41">
      <w:pPr>
        <w:ind w:firstLine="708"/>
        <w:rPr>
          <w:rFonts w:ascii="Tahoma" w:hAnsi="Tahoma" w:cs="Tahoma"/>
        </w:rPr>
      </w:pPr>
      <w:r w:rsidRPr="00C03D8E">
        <w:rPr>
          <w:rFonts w:ascii="Tahoma" w:hAnsi="Tahoma" w:cs="Tahoma"/>
        </w:rPr>
        <w:t xml:space="preserve"> </w:t>
      </w:r>
    </w:p>
    <w:sectPr w:rsidR="00C61A45" w:rsidRPr="00C03D8E" w:rsidSect="00C61A45">
      <w:pgSz w:w="11906" w:h="16838"/>
      <w:pgMar w:top="851" w:right="1418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E7" w:rsidRDefault="003966E7" w:rsidP="00C63D86">
      <w:r>
        <w:separator/>
      </w:r>
    </w:p>
  </w:endnote>
  <w:endnote w:type="continuationSeparator" w:id="0">
    <w:p w:rsidR="003966E7" w:rsidRDefault="003966E7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E7" w:rsidRDefault="003966E7" w:rsidP="00C63D86">
      <w:r>
        <w:separator/>
      </w:r>
    </w:p>
  </w:footnote>
  <w:footnote w:type="continuationSeparator" w:id="0">
    <w:p w:rsidR="003966E7" w:rsidRDefault="003966E7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BB6DDB"/>
    <w:multiLevelType w:val="hybridMultilevel"/>
    <w:tmpl w:val="EE38A30A"/>
    <w:lvl w:ilvl="0" w:tplc="4080F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EE0444"/>
    <w:multiLevelType w:val="hybridMultilevel"/>
    <w:tmpl w:val="00C6F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6225"/>
    <w:multiLevelType w:val="hybridMultilevel"/>
    <w:tmpl w:val="C3A05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425AF"/>
    <w:multiLevelType w:val="hybridMultilevel"/>
    <w:tmpl w:val="E174B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4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A0E7F"/>
    <w:multiLevelType w:val="hybridMultilevel"/>
    <w:tmpl w:val="99606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32422"/>
    <w:multiLevelType w:val="hybridMultilevel"/>
    <w:tmpl w:val="7DD2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437539A"/>
    <w:multiLevelType w:val="hybridMultilevel"/>
    <w:tmpl w:val="FCA4D7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22">
    <w:nsid w:val="6E3C35B8"/>
    <w:multiLevelType w:val="hybridMultilevel"/>
    <w:tmpl w:val="D51A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8"/>
  </w:num>
  <w:num w:numId="4">
    <w:abstractNumId w:val="13"/>
  </w:num>
  <w:num w:numId="5">
    <w:abstractNumId w:val="6"/>
  </w:num>
  <w:num w:numId="6">
    <w:abstractNumId w:val="23"/>
  </w:num>
  <w:num w:numId="7">
    <w:abstractNumId w:val="7"/>
  </w:num>
  <w:num w:numId="8">
    <w:abstractNumId w:val="14"/>
  </w:num>
  <w:num w:numId="9">
    <w:abstractNumId w:val="12"/>
  </w:num>
  <w:num w:numId="10">
    <w:abstractNumId w:val="20"/>
  </w:num>
  <w:num w:numId="11">
    <w:abstractNumId w:val="16"/>
  </w:num>
  <w:num w:numId="12">
    <w:abstractNumId w:val="9"/>
  </w:num>
  <w:num w:numId="13">
    <w:abstractNumId w:val="10"/>
  </w:num>
  <w:num w:numId="14">
    <w:abstractNumId w:val="11"/>
  </w:num>
  <w:num w:numId="15">
    <w:abstractNumId w:val="5"/>
  </w:num>
  <w:num w:numId="16">
    <w:abstractNumId w:val="0"/>
  </w:num>
  <w:num w:numId="17">
    <w:abstractNumId w:val="17"/>
  </w:num>
  <w:num w:numId="18">
    <w:abstractNumId w:val="22"/>
  </w:num>
  <w:num w:numId="19">
    <w:abstractNumId w:val="4"/>
  </w:num>
  <w:num w:numId="20">
    <w:abstractNumId w:val="3"/>
  </w:num>
  <w:num w:numId="21">
    <w:abstractNumId w:val="15"/>
  </w:num>
  <w:num w:numId="22">
    <w:abstractNumId w:val="2"/>
  </w:num>
  <w:num w:numId="23">
    <w:abstractNumId w:val="1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FF"/>
    <w:rsid w:val="00017F3C"/>
    <w:rsid w:val="00020473"/>
    <w:rsid w:val="00035B59"/>
    <w:rsid w:val="00043F93"/>
    <w:rsid w:val="00055ED5"/>
    <w:rsid w:val="00061BC8"/>
    <w:rsid w:val="00074690"/>
    <w:rsid w:val="00074E2B"/>
    <w:rsid w:val="0008306B"/>
    <w:rsid w:val="0008364E"/>
    <w:rsid w:val="000A65F2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32FFF"/>
    <w:rsid w:val="00142B19"/>
    <w:rsid w:val="001501C9"/>
    <w:rsid w:val="0018304D"/>
    <w:rsid w:val="0019567F"/>
    <w:rsid w:val="001B0BA2"/>
    <w:rsid w:val="001B6405"/>
    <w:rsid w:val="001B686B"/>
    <w:rsid w:val="001E034A"/>
    <w:rsid w:val="001E4278"/>
    <w:rsid w:val="001F0835"/>
    <w:rsid w:val="001F613D"/>
    <w:rsid w:val="001F74BB"/>
    <w:rsid w:val="0020507C"/>
    <w:rsid w:val="00211F0F"/>
    <w:rsid w:val="002152F5"/>
    <w:rsid w:val="00222DBF"/>
    <w:rsid w:val="00235AA7"/>
    <w:rsid w:val="00255738"/>
    <w:rsid w:val="002570C1"/>
    <w:rsid w:val="00267A10"/>
    <w:rsid w:val="00271B2B"/>
    <w:rsid w:val="0027519E"/>
    <w:rsid w:val="00286554"/>
    <w:rsid w:val="00292FF1"/>
    <w:rsid w:val="002A20C3"/>
    <w:rsid w:val="002E49AD"/>
    <w:rsid w:val="002F58EC"/>
    <w:rsid w:val="0030326A"/>
    <w:rsid w:val="00307A34"/>
    <w:rsid w:val="00320BEF"/>
    <w:rsid w:val="00325F56"/>
    <w:rsid w:val="00330FD4"/>
    <w:rsid w:val="0033643E"/>
    <w:rsid w:val="00351465"/>
    <w:rsid w:val="00357478"/>
    <w:rsid w:val="00360538"/>
    <w:rsid w:val="00363B8D"/>
    <w:rsid w:val="00377CD6"/>
    <w:rsid w:val="003923F1"/>
    <w:rsid w:val="00395F4D"/>
    <w:rsid w:val="003966E7"/>
    <w:rsid w:val="003C5F58"/>
    <w:rsid w:val="003E1A2A"/>
    <w:rsid w:val="003E5EC8"/>
    <w:rsid w:val="004032E3"/>
    <w:rsid w:val="00410383"/>
    <w:rsid w:val="004405FA"/>
    <w:rsid w:val="00456D32"/>
    <w:rsid w:val="00477150"/>
    <w:rsid w:val="00477E2B"/>
    <w:rsid w:val="00497C39"/>
    <w:rsid w:val="004A48F7"/>
    <w:rsid w:val="004B73F1"/>
    <w:rsid w:val="004C766A"/>
    <w:rsid w:val="004E2550"/>
    <w:rsid w:val="004F290C"/>
    <w:rsid w:val="004F7116"/>
    <w:rsid w:val="0050205B"/>
    <w:rsid w:val="00504DBB"/>
    <w:rsid w:val="00511E1E"/>
    <w:rsid w:val="00544BDC"/>
    <w:rsid w:val="005612C0"/>
    <w:rsid w:val="005712C5"/>
    <w:rsid w:val="0057794C"/>
    <w:rsid w:val="00587943"/>
    <w:rsid w:val="005957F7"/>
    <w:rsid w:val="005B7E27"/>
    <w:rsid w:val="005D4883"/>
    <w:rsid w:val="005D4ADD"/>
    <w:rsid w:val="005D7828"/>
    <w:rsid w:val="005E6D2E"/>
    <w:rsid w:val="005E7D1A"/>
    <w:rsid w:val="006001ED"/>
    <w:rsid w:val="00613634"/>
    <w:rsid w:val="00613AB5"/>
    <w:rsid w:val="00650ED2"/>
    <w:rsid w:val="00654768"/>
    <w:rsid w:val="0066121C"/>
    <w:rsid w:val="00692A42"/>
    <w:rsid w:val="006C0C57"/>
    <w:rsid w:val="006C48D8"/>
    <w:rsid w:val="006C4E35"/>
    <w:rsid w:val="006D3F5E"/>
    <w:rsid w:val="006E18FA"/>
    <w:rsid w:val="006E32F1"/>
    <w:rsid w:val="00704F88"/>
    <w:rsid w:val="00712EF2"/>
    <w:rsid w:val="00723227"/>
    <w:rsid w:val="00732171"/>
    <w:rsid w:val="00733820"/>
    <w:rsid w:val="00753BEA"/>
    <w:rsid w:val="0076440B"/>
    <w:rsid w:val="0077637E"/>
    <w:rsid w:val="00776DA9"/>
    <w:rsid w:val="007A4D53"/>
    <w:rsid w:val="007C033D"/>
    <w:rsid w:val="007D4499"/>
    <w:rsid w:val="007E0D8F"/>
    <w:rsid w:val="007F4804"/>
    <w:rsid w:val="00804EF6"/>
    <w:rsid w:val="00826D91"/>
    <w:rsid w:val="008336CD"/>
    <w:rsid w:val="00863181"/>
    <w:rsid w:val="0087633D"/>
    <w:rsid w:val="00880424"/>
    <w:rsid w:val="008809D8"/>
    <w:rsid w:val="00881218"/>
    <w:rsid w:val="008821B9"/>
    <w:rsid w:val="00887D76"/>
    <w:rsid w:val="00892BC5"/>
    <w:rsid w:val="0089770D"/>
    <w:rsid w:val="008979CD"/>
    <w:rsid w:val="008B7E4E"/>
    <w:rsid w:val="008C5A04"/>
    <w:rsid w:val="008E7B28"/>
    <w:rsid w:val="008F1F68"/>
    <w:rsid w:val="008F433B"/>
    <w:rsid w:val="009106A7"/>
    <w:rsid w:val="00920051"/>
    <w:rsid w:val="00925886"/>
    <w:rsid w:val="00925BFC"/>
    <w:rsid w:val="00930322"/>
    <w:rsid w:val="00930F6B"/>
    <w:rsid w:val="00935657"/>
    <w:rsid w:val="009359F2"/>
    <w:rsid w:val="009455E0"/>
    <w:rsid w:val="00954B3A"/>
    <w:rsid w:val="0095661A"/>
    <w:rsid w:val="00963370"/>
    <w:rsid w:val="009844DF"/>
    <w:rsid w:val="00993341"/>
    <w:rsid w:val="009A09B2"/>
    <w:rsid w:val="009A4BA3"/>
    <w:rsid w:val="009B57FA"/>
    <w:rsid w:val="009C1017"/>
    <w:rsid w:val="009C584D"/>
    <w:rsid w:val="009D6FEB"/>
    <w:rsid w:val="009F3594"/>
    <w:rsid w:val="009F40D9"/>
    <w:rsid w:val="009F52D6"/>
    <w:rsid w:val="00A00AF0"/>
    <w:rsid w:val="00A024E3"/>
    <w:rsid w:val="00A34577"/>
    <w:rsid w:val="00A434D3"/>
    <w:rsid w:val="00A5276E"/>
    <w:rsid w:val="00A5495F"/>
    <w:rsid w:val="00A60BEE"/>
    <w:rsid w:val="00A64CD8"/>
    <w:rsid w:val="00A72068"/>
    <w:rsid w:val="00A73AFB"/>
    <w:rsid w:val="00A82E28"/>
    <w:rsid w:val="00A852C8"/>
    <w:rsid w:val="00A85ADB"/>
    <w:rsid w:val="00A87244"/>
    <w:rsid w:val="00A873F9"/>
    <w:rsid w:val="00A87754"/>
    <w:rsid w:val="00A939E7"/>
    <w:rsid w:val="00AA4D7F"/>
    <w:rsid w:val="00AB71C7"/>
    <w:rsid w:val="00AD203A"/>
    <w:rsid w:val="00AD3387"/>
    <w:rsid w:val="00AF0301"/>
    <w:rsid w:val="00AF1D28"/>
    <w:rsid w:val="00AF2F13"/>
    <w:rsid w:val="00B02A3E"/>
    <w:rsid w:val="00B10BB3"/>
    <w:rsid w:val="00B203AF"/>
    <w:rsid w:val="00B217FF"/>
    <w:rsid w:val="00B32796"/>
    <w:rsid w:val="00B350BF"/>
    <w:rsid w:val="00B3514A"/>
    <w:rsid w:val="00B36738"/>
    <w:rsid w:val="00B36BA2"/>
    <w:rsid w:val="00B8546E"/>
    <w:rsid w:val="00BB19FD"/>
    <w:rsid w:val="00BB2274"/>
    <w:rsid w:val="00BB53E4"/>
    <w:rsid w:val="00BB5562"/>
    <w:rsid w:val="00BC0726"/>
    <w:rsid w:val="00BD206E"/>
    <w:rsid w:val="00BD3D4A"/>
    <w:rsid w:val="00BF1CB8"/>
    <w:rsid w:val="00BF5E82"/>
    <w:rsid w:val="00C03D8E"/>
    <w:rsid w:val="00C132CC"/>
    <w:rsid w:val="00C14488"/>
    <w:rsid w:val="00C15727"/>
    <w:rsid w:val="00C30947"/>
    <w:rsid w:val="00C56269"/>
    <w:rsid w:val="00C61A45"/>
    <w:rsid w:val="00C63D86"/>
    <w:rsid w:val="00C80AE6"/>
    <w:rsid w:val="00CC02D1"/>
    <w:rsid w:val="00CC11B3"/>
    <w:rsid w:val="00CC3A41"/>
    <w:rsid w:val="00CD4826"/>
    <w:rsid w:val="00CD4EEF"/>
    <w:rsid w:val="00CE4240"/>
    <w:rsid w:val="00CF0B08"/>
    <w:rsid w:val="00CF42F4"/>
    <w:rsid w:val="00D07C0B"/>
    <w:rsid w:val="00D1249C"/>
    <w:rsid w:val="00D35879"/>
    <w:rsid w:val="00D362A1"/>
    <w:rsid w:val="00D45F0C"/>
    <w:rsid w:val="00D4799E"/>
    <w:rsid w:val="00D61263"/>
    <w:rsid w:val="00D62760"/>
    <w:rsid w:val="00D627FE"/>
    <w:rsid w:val="00D6720F"/>
    <w:rsid w:val="00D72D08"/>
    <w:rsid w:val="00D879FC"/>
    <w:rsid w:val="00DA7088"/>
    <w:rsid w:val="00DB65AE"/>
    <w:rsid w:val="00DD20D9"/>
    <w:rsid w:val="00DD3DD8"/>
    <w:rsid w:val="00DE34C0"/>
    <w:rsid w:val="00DE5D2B"/>
    <w:rsid w:val="00DF12F6"/>
    <w:rsid w:val="00E032C2"/>
    <w:rsid w:val="00E05CBD"/>
    <w:rsid w:val="00E13473"/>
    <w:rsid w:val="00E34DC6"/>
    <w:rsid w:val="00E3685D"/>
    <w:rsid w:val="00E51F4A"/>
    <w:rsid w:val="00E67913"/>
    <w:rsid w:val="00E80F2E"/>
    <w:rsid w:val="00E84346"/>
    <w:rsid w:val="00E85EFD"/>
    <w:rsid w:val="00E96439"/>
    <w:rsid w:val="00EA7287"/>
    <w:rsid w:val="00EC1C6C"/>
    <w:rsid w:val="00EF71C7"/>
    <w:rsid w:val="00F054FA"/>
    <w:rsid w:val="00F05A37"/>
    <w:rsid w:val="00F168ED"/>
    <w:rsid w:val="00F23109"/>
    <w:rsid w:val="00F25AE7"/>
    <w:rsid w:val="00F279ED"/>
    <w:rsid w:val="00F408FF"/>
    <w:rsid w:val="00F40C86"/>
    <w:rsid w:val="00F61E46"/>
    <w:rsid w:val="00F90878"/>
    <w:rsid w:val="00F90DE3"/>
    <w:rsid w:val="00F91A28"/>
    <w:rsid w:val="00FA47E8"/>
    <w:rsid w:val="00FA55B4"/>
    <w:rsid w:val="00FB0C78"/>
    <w:rsid w:val="00FB1301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grazyna</dc:creator>
  <cp:lastModifiedBy>Pracownik</cp:lastModifiedBy>
  <cp:revision>4</cp:revision>
  <cp:lastPrinted>2024-03-27T11:44:00Z</cp:lastPrinted>
  <dcterms:created xsi:type="dcterms:W3CDTF">2024-03-27T11:39:00Z</dcterms:created>
  <dcterms:modified xsi:type="dcterms:W3CDTF">2024-03-27T12:04:00Z</dcterms:modified>
</cp:coreProperties>
</file>