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115"/>
      </w:tblGrid>
      <w:tr w:rsidR="006C0C57" w:rsidRPr="00C03D8E" w:rsidTr="00A5495F">
        <w:trPr>
          <w:trHeight w:val="1550"/>
        </w:trPr>
        <w:tc>
          <w:tcPr>
            <w:tcW w:w="3171" w:type="dxa"/>
            <w:vAlign w:val="center"/>
          </w:tcPr>
          <w:p w:rsidR="006C0C57" w:rsidRPr="00C03D8E" w:rsidRDefault="00F40C86" w:rsidP="006831F7">
            <w:pPr>
              <w:rPr>
                <w:rFonts w:ascii="Tahoma" w:hAnsi="Tahoma" w:cs="Tahoma"/>
                <w:b/>
                <w:bCs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1627E82" wp14:editId="0A9C0C4F">
                  <wp:extent cx="1942567" cy="756000"/>
                  <wp:effectExtent l="0" t="0" r="635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WS-logo-poziom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535" cy="77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D61263" w:rsidRPr="00C03D8E" w:rsidRDefault="00776DA9" w:rsidP="006831F7">
            <w:pPr>
              <w:spacing w:line="312" w:lineRule="auto"/>
              <w:rPr>
                <w:rFonts w:ascii="Tahoma" w:hAnsi="Tahoma" w:cs="Tahoma"/>
                <w:b/>
                <w:bCs/>
                <w:caps/>
                <w:color w:val="000000"/>
              </w:rPr>
            </w:pPr>
            <w:r w:rsidRPr="00C03D8E">
              <w:rPr>
                <w:rFonts w:ascii="Tahoma" w:hAnsi="Tahoma" w:cs="Tahoma"/>
                <w:b/>
                <w:bCs/>
                <w:caps/>
                <w:color w:val="000000"/>
              </w:rPr>
              <w:t xml:space="preserve">Dyrektor </w:t>
            </w:r>
            <w:r w:rsidR="005D7828" w:rsidRPr="00C03D8E">
              <w:rPr>
                <w:rFonts w:ascii="Tahoma" w:hAnsi="Tahoma" w:cs="Tahoma"/>
                <w:b/>
                <w:bCs/>
                <w:caps/>
                <w:color w:val="000000"/>
              </w:rPr>
              <w:br/>
            </w:r>
            <w:r w:rsidRPr="00C03D8E">
              <w:rPr>
                <w:rFonts w:ascii="Tahoma" w:hAnsi="Tahoma" w:cs="Tahoma"/>
                <w:b/>
                <w:bCs/>
                <w:caps/>
                <w:color w:val="000000"/>
              </w:rPr>
              <w:t xml:space="preserve">Instytutu </w:t>
            </w:r>
            <w:r w:rsidR="005D7828" w:rsidRPr="00C03D8E">
              <w:rPr>
                <w:rFonts w:ascii="Tahoma" w:hAnsi="Tahoma" w:cs="Tahoma"/>
                <w:b/>
                <w:bCs/>
                <w:caps/>
                <w:color w:val="000000"/>
              </w:rPr>
              <w:t xml:space="preserve">Językoznawstwa </w:t>
            </w:r>
            <w:r w:rsidR="005D7828" w:rsidRPr="00C03D8E">
              <w:rPr>
                <w:rFonts w:ascii="Tahoma" w:hAnsi="Tahoma" w:cs="Tahoma"/>
                <w:b/>
                <w:bCs/>
                <w:caps/>
                <w:color w:val="000000"/>
              </w:rPr>
              <w:br/>
              <w:t>i Literaturoznawstwa</w:t>
            </w:r>
          </w:p>
        </w:tc>
      </w:tr>
    </w:tbl>
    <w:p w:rsidR="006C0C57" w:rsidRPr="00C03D8E" w:rsidRDefault="006C0C57" w:rsidP="006831F7">
      <w:pPr>
        <w:spacing w:line="288" w:lineRule="auto"/>
        <w:contextualSpacing/>
        <w:rPr>
          <w:rFonts w:ascii="Tahoma" w:hAnsi="Tahoma" w:cs="Tahoma"/>
          <w:bCs/>
          <w:color w:val="000000"/>
          <w:sz w:val="22"/>
          <w:szCs w:val="22"/>
        </w:rPr>
      </w:pPr>
    </w:p>
    <w:p w:rsidR="006C0C57" w:rsidRDefault="001E034A" w:rsidP="006831F7">
      <w:pPr>
        <w:rPr>
          <w:rFonts w:ascii="Tahoma" w:hAnsi="Tahoma" w:cs="Tahoma"/>
          <w:b/>
        </w:rPr>
      </w:pPr>
      <w:bookmarkStart w:id="0" w:name="_GoBack"/>
      <w:bookmarkEnd w:id="0"/>
      <w:r w:rsidRPr="00C03D8E">
        <w:rPr>
          <w:rFonts w:ascii="Tahoma" w:hAnsi="Tahoma" w:cs="Tahoma"/>
          <w:b/>
        </w:rPr>
        <w:br/>
      </w:r>
      <w:r w:rsidR="006C0C57" w:rsidRPr="00C03D8E">
        <w:rPr>
          <w:rFonts w:ascii="Tahoma" w:hAnsi="Tahoma" w:cs="Tahoma"/>
          <w:b/>
        </w:rPr>
        <w:t xml:space="preserve">DECYZJA Nr </w:t>
      </w:r>
      <w:r w:rsidR="00EB6556">
        <w:rPr>
          <w:rFonts w:ascii="Tahoma" w:hAnsi="Tahoma" w:cs="Tahoma"/>
          <w:b/>
        </w:rPr>
        <w:t>3</w:t>
      </w:r>
      <w:r w:rsidR="006C0C57" w:rsidRPr="00C03D8E">
        <w:rPr>
          <w:rFonts w:ascii="Tahoma" w:hAnsi="Tahoma" w:cs="Tahoma"/>
          <w:b/>
        </w:rPr>
        <w:t>/</w:t>
      </w:r>
      <w:r w:rsidR="005D4ADD" w:rsidRPr="00C03D8E">
        <w:rPr>
          <w:rFonts w:ascii="Tahoma" w:hAnsi="Tahoma" w:cs="Tahoma"/>
          <w:b/>
        </w:rPr>
        <w:t>20</w:t>
      </w:r>
      <w:r w:rsidR="00AD3387" w:rsidRPr="00C03D8E">
        <w:rPr>
          <w:rFonts w:ascii="Tahoma" w:hAnsi="Tahoma" w:cs="Tahoma"/>
          <w:b/>
        </w:rPr>
        <w:t>2</w:t>
      </w:r>
      <w:r w:rsidR="00C03D8E" w:rsidRPr="00C03D8E">
        <w:rPr>
          <w:rFonts w:ascii="Tahoma" w:hAnsi="Tahoma" w:cs="Tahoma"/>
          <w:b/>
        </w:rPr>
        <w:t>4</w:t>
      </w:r>
    </w:p>
    <w:p w:rsidR="00C03D8E" w:rsidRPr="00C03D8E" w:rsidRDefault="00C03D8E" w:rsidP="006831F7">
      <w:pPr>
        <w:rPr>
          <w:rFonts w:ascii="Tahoma" w:hAnsi="Tahoma" w:cs="Tahoma"/>
          <w:b/>
        </w:rPr>
      </w:pPr>
    </w:p>
    <w:p w:rsidR="006C0C57" w:rsidRPr="00C03D8E" w:rsidRDefault="005D4ADD" w:rsidP="006831F7">
      <w:pPr>
        <w:spacing w:line="276" w:lineRule="auto"/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t xml:space="preserve">Dyrektora Instytutu </w:t>
      </w:r>
      <w:r w:rsidR="00CC11B3" w:rsidRPr="00C03D8E">
        <w:rPr>
          <w:rFonts w:ascii="Tahoma" w:hAnsi="Tahoma" w:cs="Tahoma"/>
          <w:b/>
        </w:rPr>
        <w:t>Językoznawstwa i L</w:t>
      </w:r>
      <w:r w:rsidR="005D7828" w:rsidRPr="00C03D8E">
        <w:rPr>
          <w:rFonts w:ascii="Tahoma" w:hAnsi="Tahoma" w:cs="Tahoma"/>
          <w:b/>
        </w:rPr>
        <w:t>iteraturoznawstwa</w:t>
      </w:r>
    </w:p>
    <w:p w:rsidR="006C0C57" w:rsidRPr="00C03D8E" w:rsidRDefault="006C0C57" w:rsidP="006831F7">
      <w:pPr>
        <w:spacing w:line="276" w:lineRule="auto"/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t xml:space="preserve">UNIWERSYTETU </w:t>
      </w:r>
      <w:r w:rsidR="00C03D8E">
        <w:rPr>
          <w:rFonts w:ascii="Tahoma" w:hAnsi="Tahoma" w:cs="Tahoma"/>
          <w:b/>
        </w:rPr>
        <w:t>W SIEDLCACH</w:t>
      </w:r>
    </w:p>
    <w:p w:rsidR="006C0C57" w:rsidRPr="00C03D8E" w:rsidRDefault="00C03D8E" w:rsidP="006831F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dnia</w:t>
      </w:r>
      <w:r w:rsidR="00AF2F13" w:rsidRPr="00C03D8E">
        <w:rPr>
          <w:rFonts w:ascii="Tahoma" w:hAnsi="Tahoma" w:cs="Tahoma"/>
          <w:b/>
        </w:rPr>
        <w:t xml:space="preserve"> </w:t>
      </w:r>
      <w:r w:rsidR="00EB6556">
        <w:rPr>
          <w:rFonts w:ascii="Tahoma" w:hAnsi="Tahoma" w:cs="Tahoma"/>
          <w:b/>
        </w:rPr>
        <w:t>16</w:t>
      </w:r>
      <w:r w:rsidR="00DC4FAB">
        <w:rPr>
          <w:rFonts w:ascii="Tahoma" w:hAnsi="Tahoma" w:cs="Tahoma"/>
          <w:b/>
        </w:rPr>
        <w:t xml:space="preserve"> kwietnia</w:t>
      </w:r>
      <w:r w:rsidR="006C0C57" w:rsidRPr="00C03D8E">
        <w:rPr>
          <w:rFonts w:ascii="Tahoma" w:hAnsi="Tahoma" w:cs="Tahoma"/>
          <w:b/>
        </w:rPr>
        <w:t xml:space="preserve"> </w:t>
      </w:r>
      <w:r w:rsidRPr="00C03D8E">
        <w:rPr>
          <w:rFonts w:ascii="Tahoma" w:hAnsi="Tahoma" w:cs="Tahoma"/>
          <w:b/>
        </w:rPr>
        <w:t>2024</w:t>
      </w:r>
      <w:r w:rsidR="008E7B28" w:rsidRPr="00C03D8E">
        <w:rPr>
          <w:rFonts w:ascii="Tahoma" w:hAnsi="Tahoma" w:cs="Tahoma"/>
          <w:b/>
        </w:rPr>
        <w:t xml:space="preserve"> </w:t>
      </w:r>
      <w:r w:rsidR="006C0C57" w:rsidRPr="00C03D8E">
        <w:rPr>
          <w:rFonts w:ascii="Tahoma" w:hAnsi="Tahoma" w:cs="Tahoma"/>
          <w:b/>
        </w:rPr>
        <w:t>roku</w:t>
      </w:r>
    </w:p>
    <w:p w:rsidR="009B57FA" w:rsidRPr="00C03D8E" w:rsidRDefault="009B57FA" w:rsidP="006831F7">
      <w:pPr>
        <w:rPr>
          <w:rFonts w:ascii="Tahoma" w:hAnsi="Tahoma" w:cs="Tahoma"/>
          <w:b/>
        </w:rPr>
      </w:pPr>
    </w:p>
    <w:p w:rsidR="00F40C86" w:rsidRDefault="00F40C86" w:rsidP="006831F7">
      <w:pPr>
        <w:rPr>
          <w:rFonts w:ascii="Tahoma" w:hAnsi="Tahoma" w:cs="Tahoma"/>
          <w:b/>
        </w:rPr>
      </w:pPr>
    </w:p>
    <w:p w:rsidR="00F40C86" w:rsidRDefault="00F40C86" w:rsidP="006831F7">
      <w:pPr>
        <w:rPr>
          <w:rFonts w:ascii="Tahoma" w:hAnsi="Tahoma" w:cs="Tahoma"/>
          <w:b/>
        </w:rPr>
      </w:pPr>
    </w:p>
    <w:p w:rsidR="008C5A04" w:rsidRDefault="006C0C57" w:rsidP="006831F7">
      <w:pPr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t xml:space="preserve">w sprawie </w:t>
      </w:r>
      <w:r w:rsidR="00EB6556">
        <w:rPr>
          <w:rFonts w:ascii="Tahoma" w:hAnsi="Tahoma" w:cs="Tahoma"/>
          <w:b/>
        </w:rPr>
        <w:t>powołania Redaktora-koordynatora portalu „Biuletyn Polonistyczny”</w:t>
      </w:r>
    </w:p>
    <w:p w:rsidR="00F40C86" w:rsidRPr="00C03D8E" w:rsidRDefault="00F40C86" w:rsidP="006831F7">
      <w:pPr>
        <w:rPr>
          <w:rFonts w:ascii="Tahoma" w:hAnsi="Tahoma" w:cs="Tahoma"/>
          <w:b/>
        </w:rPr>
      </w:pPr>
    </w:p>
    <w:p w:rsidR="006C0C57" w:rsidRPr="00C03D8E" w:rsidRDefault="00A024E3" w:rsidP="006831F7">
      <w:pPr>
        <w:rPr>
          <w:rFonts w:ascii="Tahoma" w:hAnsi="Tahoma" w:cs="Tahoma"/>
        </w:rPr>
      </w:pPr>
      <w:r w:rsidRPr="00C03D8E">
        <w:rPr>
          <w:rFonts w:ascii="Tahoma" w:hAnsi="Tahoma" w:cs="Tahoma"/>
          <w:b/>
        </w:rPr>
        <w:br/>
      </w:r>
      <w:r w:rsidR="006C0C57" w:rsidRPr="00C03D8E">
        <w:rPr>
          <w:rFonts w:ascii="Tahoma" w:hAnsi="Tahoma" w:cs="Tahoma"/>
        </w:rPr>
        <w:t xml:space="preserve">Na podstawie </w:t>
      </w:r>
      <w:r w:rsidR="007C3615">
        <w:rPr>
          <w:rFonts w:ascii="Tahoma" w:hAnsi="Tahoma" w:cs="Tahoma"/>
        </w:rPr>
        <w:t>§ 25</w:t>
      </w:r>
      <w:r w:rsidR="00935657" w:rsidRPr="00C03D8E">
        <w:rPr>
          <w:rFonts w:ascii="Tahoma" w:hAnsi="Tahoma" w:cs="Tahoma"/>
        </w:rPr>
        <w:t xml:space="preserve"> </w:t>
      </w:r>
      <w:r w:rsidR="003D73C2">
        <w:rPr>
          <w:rFonts w:ascii="Tahoma" w:hAnsi="Tahoma" w:cs="Tahoma"/>
        </w:rPr>
        <w:t xml:space="preserve">pkt. 3 </w:t>
      </w:r>
      <w:r w:rsidR="00935657" w:rsidRPr="00C03D8E">
        <w:rPr>
          <w:rFonts w:ascii="Tahoma" w:hAnsi="Tahoma" w:cs="Tahoma"/>
        </w:rPr>
        <w:t xml:space="preserve">ust. </w:t>
      </w:r>
      <w:r w:rsidR="003D73C2">
        <w:rPr>
          <w:rFonts w:ascii="Tahoma" w:hAnsi="Tahoma" w:cs="Tahoma"/>
        </w:rPr>
        <w:t>1,6</w:t>
      </w:r>
      <w:r w:rsidR="00935657" w:rsidRPr="00C03D8E">
        <w:rPr>
          <w:rFonts w:ascii="Tahoma" w:hAnsi="Tahoma" w:cs="Tahoma"/>
        </w:rPr>
        <w:t xml:space="preserve"> </w:t>
      </w:r>
      <w:r w:rsidR="00887D76" w:rsidRPr="00C03D8E">
        <w:rPr>
          <w:rFonts w:ascii="Tahoma" w:hAnsi="Tahoma" w:cs="Tahoma"/>
        </w:rPr>
        <w:t xml:space="preserve">Regulaminu </w:t>
      </w:r>
      <w:r w:rsidR="00935657" w:rsidRPr="00C03D8E">
        <w:rPr>
          <w:rFonts w:ascii="Tahoma" w:hAnsi="Tahoma" w:cs="Tahoma"/>
        </w:rPr>
        <w:t>Organizacyjnego</w:t>
      </w:r>
      <w:r w:rsidR="00887D76" w:rsidRPr="00C03D8E">
        <w:rPr>
          <w:rFonts w:ascii="Tahoma" w:hAnsi="Tahoma" w:cs="Tahoma"/>
        </w:rPr>
        <w:t xml:space="preserve"> </w:t>
      </w:r>
      <w:proofErr w:type="spellStart"/>
      <w:r w:rsidR="00C03D8E">
        <w:rPr>
          <w:rFonts w:ascii="Tahoma" w:hAnsi="Tahoma" w:cs="Tahoma"/>
        </w:rPr>
        <w:t>UwS</w:t>
      </w:r>
      <w:proofErr w:type="spellEnd"/>
      <w:r w:rsidR="00887D76" w:rsidRPr="00C03D8E">
        <w:rPr>
          <w:rFonts w:ascii="Tahoma" w:hAnsi="Tahoma" w:cs="Tahoma"/>
        </w:rPr>
        <w:t>:</w:t>
      </w:r>
    </w:p>
    <w:p w:rsidR="00B350BF" w:rsidRPr="00C03D8E" w:rsidRDefault="00B350BF" w:rsidP="006831F7">
      <w:pPr>
        <w:rPr>
          <w:rFonts w:ascii="Tahoma" w:hAnsi="Tahoma" w:cs="Tahoma"/>
        </w:rPr>
      </w:pPr>
    </w:p>
    <w:p w:rsidR="00F40C86" w:rsidRDefault="00F40C86" w:rsidP="006831F7">
      <w:pPr>
        <w:rPr>
          <w:rFonts w:ascii="Tahoma" w:hAnsi="Tahoma" w:cs="Tahoma"/>
        </w:rPr>
      </w:pPr>
    </w:p>
    <w:p w:rsidR="007E69AA" w:rsidRDefault="00B350BF" w:rsidP="006831F7">
      <w:pPr>
        <w:rPr>
          <w:rFonts w:ascii="Tahoma" w:hAnsi="Tahoma" w:cs="Tahoma"/>
        </w:rPr>
      </w:pPr>
      <w:r w:rsidRPr="00C03D8E">
        <w:rPr>
          <w:rFonts w:ascii="Tahoma" w:hAnsi="Tahoma" w:cs="Tahoma"/>
        </w:rPr>
        <w:t>§ 1</w:t>
      </w:r>
    </w:p>
    <w:p w:rsidR="00281329" w:rsidRPr="00EB6556" w:rsidRDefault="00281329" w:rsidP="006831F7">
      <w:pPr>
        <w:rPr>
          <w:rFonts w:ascii="Tahoma" w:hAnsi="Tahoma" w:cs="Tahoma"/>
        </w:rPr>
      </w:pPr>
    </w:p>
    <w:p w:rsidR="009F40D9" w:rsidRPr="00F40C86" w:rsidRDefault="00EB6556" w:rsidP="006831F7">
      <w:pPr>
        <w:shd w:val="clear" w:color="auto" w:fill="FFFFFF"/>
        <w:spacing w:line="360" w:lineRule="auto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Powołuję się dra Piotra </w:t>
      </w:r>
      <w:proofErr w:type="spellStart"/>
      <w:r>
        <w:rPr>
          <w:rFonts w:ascii="Tahoma" w:hAnsi="Tahoma" w:cs="Tahoma"/>
          <w:color w:val="222222"/>
        </w:rPr>
        <w:t>Prachnio</w:t>
      </w:r>
      <w:proofErr w:type="spellEnd"/>
      <w:r>
        <w:rPr>
          <w:rFonts w:ascii="Tahoma" w:hAnsi="Tahoma" w:cs="Tahoma"/>
          <w:color w:val="222222"/>
        </w:rPr>
        <w:t xml:space="preserve"> </w:t>
      </w:r>
      <w:r w:rsidR="00906A35">
        <w:rPr>
          <w:rFonts w:ascii="Tahoma" w:hAnsi="Tahoma" w:cs="Tahoma"/>
          <w:color w:val="222222"/>
        </w:rPr>
        <w:t>do pełnienia</w:t>
      </w:r>
      <w:r>
        <w:rPr>
          <w:rFonts w:ascii="Tahoma" w:hAnsi="Tahoma" w:cs="Tahoma"/>
          <w:color w:val="222222"/>
        </w:rPr>
        <w:t xml:space="preserve"> </w:t>
      </w:r>
      <w:r w:rsidR="00906A35">
        <w:rPr>
          <w:rFonts w:ascii="Tahoma" w:hAnsi="Tahoma" w:cs="Tahoma"/>
          <w:color w:val="222222"/>
        </w:rPr>
        <w:t>funkcji</w:t>
      </w:r>
      <w:r w:rsidR="00281329">
        <w:rPr>
          <w:rFonts w:ascii="Tahoma" w:hAnsi="Tahoma" w:cs="Tahoma"/>
          <w:color w:val="222222"/>
        </w:rPr>
        <w:t xml:space="preserve"> Redaktora-koordynatora portalu „Biuletyn Polonistyczny” w Instytucie Badań Literackich Polskiej Akademii Nauk („IBL PAN”) z siedzibą w W</w:t>
      </w:r>
      <w:r w:rsidR="003D73C2">
        <w:rPr>
          <w:rFonts w:ascii="Tahoma" w:hAnsi="Tahoma" w:cs="Tahoma"/>
          <w:color w:val="222222"/>
        </w:rPr>
        <w:t>arszawie.</w:t>
      </w:r>
    </w:p>
    <w:p w:rsidR="009F40D9" w:rsidRPr="00C03D8E" w:rsidRDefault="00DA7088" w:rsidP="006831F7">
      <w:pPr>
        <w:tabs>
          <w:tab w:val="left" w:pos="689"/>
        </w:tabs>
        <w:rPr>
          <w:rFonts w:ascii="Tahoma" w:hAnsi="Tahoma" w:cs="Tahoma"/>
        </w:rPr>
      </w:pPr>
      <w:r w:rsidRPr="00C03D8E">
        <w:rPr>
          <w:rFonts w:ascii="Tahoma" w:hAnsi="Tahoma" w:cs="Tahoma"/>
        </w:rPr>
        <w:t>§ 2</w:t>
      </w:r>
    </w:p>
    <w:p w:rsidR="009F40D9" w:rsidRPr="00C03D8E" w:rsidRDefault="009F40D9" w:rsidP="006831F7">
      <w:pPr>
        <w:rPr>
          <w:rFonts w:ascii="Tahoma" w:hAnsi="Tahoma" w:cs="Tahoma"/>
        </w:rPr>
      </w:pPr>
    </w:p>
    <w:p w:rsidR="002A20C3" w:rsidRPr="00C03D8E" w:rsidRDefault="009F40D9" w:rsidP="006831F7">
      <w:pPr>
        <w:rPr>
          <w:rFonts w:ascii="Tahoma" w:hAnsi="Tahoma" w:cs="Tahoma"/>
        </w:rPr>
      </w:pPr>
      <w:r w:rsidRPr="00C03D8E">
        <w:rPr>
          <w:rFonts w:ascii="Tahoma" w:hAnsi="Tahoma" w:cs="Tahoma"/>
        </w:rPr>
        <w:t>Decyzja</w:t>
      </w:r>
      <w:r w:rsidR="00AF2F13" w:rsidRPr="00C03D8E">
        <w:rPr>
          <w:rFonts w:ascii="Tahoma" w:hAnsi="Tahoma" w:cs="Tahoma"/>
        </w:rPr>
        <w:t xml:space="preserve"> </w:t>
      </w:r>
      <w:r w:rsidRPr="00C03D8E">
        <w:rPr>
          <w:rFonts w:ascii="Tahoma" w:hAnsi="Tahoma" w:cs="Tahoma"/>
        </w:rPr>
        <w:t>wchodzi w życie z dniem podpisania.</w:t>
      </w:r>
    </w:p>
    <w:p w:rsidR="00AD203A" w:rsidRPr="00C03D8E" w:rsidRDefault="00AD203A" w:rsidP="006831F7">
      <w:pPr>
        <w:rPr>
          <w:rFonts w:ascii="Tahoma" w:hAnsi="Tahoma" w:cs="Tahoma"/>
        </w:rPr>
      </w:pPr>
    </w:p>
    <w:p w:rsidR="00AD203A" w:rsidRPr="00C03D8E" w:rsidRDefault="00AD203A" w:rsidP="006831F7">
      <w:pPr>
        <w:rPr>
          <w:rFonts w:ascii="Tahoma" w:hAnsi="Tahoma" w:cs="Tahoma"/>
        </w:rPr>
      </w:pPr>
    </w:p>
    <w:p w:rsidR="00C61A45" w:rsidRPr="00C03D8E" w:rsidRDefault="00C61A45" w:rsidP="006831F7">
      <w:pPr>
        <w:ind w:left="1416" w:firstLine="708"/>
        <w:rPr>
          <w:rFonts w:ascii="Tahoma" w:hAnsi="Tahoma" w:cs="Tahoma"/>
        </w:rPr>
      </w:pPr>
    </w:p>
    <w:p w:rsidR="00C61A45" w:rsidRPr="00C03D8E" w:rsidRDefault="00C61A45" w:rsidP="006831F7">
      <w:pPr>
        <w:rPr>
          <w:rFonts w:ascii="Tahoma" w:hAnsi="Tahoma" w:cs="Tahoma"/>
        </w:rPr>
      </w:pPr>
    </w:p>
    <w:sectPr w:rsidR="00C61A45" w:rsidRPr="00C03D8E" w:rsidSect="00C61A45">
      <w:pgSz w:w="11906" w:h="16838"/>
      <w:pgMar w:top="851" w:right="1418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A5" w:rsidRDefault="00D72DA5" w:rsidP="00C63D86">
      <w:r>
        <w:separator/>
      </w:r>
    </w:p>
  </w:endnote>
  <w:endnote w:type="continuationSeparator" w:id="0">
    <w:p w:rsidR="00D72DA5" w:rsidRDefault="00D72DA5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A5" w:rsidRDefault="00D72DA5" w:rsidP="00C63D86">
      <w:r>
        <w:separator/>
      </w:r>
    </w:p>
  </w:footnote>
  <w:footnote w:type="continuationSeparator" w:id="0">
    <w:p w:rsidR="00D72DA5" w:rsidRDefault="00D72DA5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BB6DDB"/>
    <w:multiLevelType w:val="hybridMultilevel"/>
    <w:tmpl w:val="EE38A30A"/>
    <w:lvl w:ilvl="0" w:tplc="4080F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EE0444"/>
    <w:multiLevelType w:val="hybridMultilevel"/>
    <w:tmpl w:val="00C6F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225"/>
    <w:multiLevelType w:val="hybridMultilevel"/>
    <w:tmpl w:val="C3A0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425AF"/>
    <w:multiLevelType w:val="hybridMultilevel"/>
    <w:tmpl w:val="E174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60266"/>
    <w:multiLevelType w:val="multilevel"/>
    <w:tmpl w:val="6CF2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5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A0E7F"/>
    <w:multiLevelType w:val="hybridMultilevel"/>
    <w:tmpl w:val="99606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5C757D"/>
    <w:multiLevelType w:val="multilevel"/>
    <w:tmpl w:val="6CF2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35A489A"/>
    <w:multiLevelType w:val="multilevel"/>
    <w:tmpl w:val="029A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37539A"/>
    <w:multiLevelType w:val="hybridMultilevel"/>
    <w:tmpl w:val="FCA4D7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5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14"/>
  </w:num>
  <w:num w:numId="5">
    <w:abstractNumId w:val="7"/>
  </w:num>
  <w:num w:numId="6">
    <w:abstractNumId w:val="26"/>
  </w:num>
  <w:num w:numId="7">
    <w:abstractNumId w:val="8"/>
  </w:num>
  <w:num w:numId="8">
    <w:abstractNumId w:val="15"/>
  </w:num>
  <w:num w:numId="9">
    <w:abstractNumId w:val="13"/>
  </w:num>
  <w:num w:numId="10">
    <w:abstractNumId w:val="23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6"/>
  </w:num>
  <w:num w:numId="16">
    <w:abstractNumId w:val="0"/>
  </w:num>
  <w:num w:numId="17">
    <w:abstractNumId w:val="19"/>
  </w:num>
  <w:num w:numId="18">
    <w:abstractNumId w:val="25"/>
  </w:num>
  <w:num w:numId="19">
    <w:abstractNumId w:val="4"/>
  </w:num>
  <w:num w:numId="20">
    <w:abstractNumId w:val="3"/>
  </w:num>
  <w:num w:numId="21">
    <w:abstractNumId w:val="16"/>
  </w:num>
  <w:num w:numId="22">
    <w:abstractNumId w:val="2"/>
  </w:num>
  <w:num w:numId="23">
    <w:abstractNumId w:val="1"/>
  </w:num>
  <w:num w:numId="24">
    <w:abstractNumId w:val="22"/>
  </w:num>
  <w:num w:numId="25">
    <w:abstractNumId w:val="21"/>
  </w:num>
  <w:num w:numId="26">
    <w:abstractNumId w:val="5"/>
  </w:num>
  <w:num w:numId="2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F"/>
    <w:rsid w:val="00017F3C"/>
    <w:rsid w:val="00020473"/>
    <w:rsid w:val="00035B59"/>
    <w:rsid w:val="00043F93"/>
    <w:rsid w:val="00055ED5"/>
    <w:rsid w:val="00061BC8"/>
    <w:rsid w:val="00074690"/>
    <w:rsid w:val="00074E2B"/>
    <w:rsid w:val="0008306B"/>
    <w:rsid w:val="0008364E"/>
    <w:rsid w:val="000A65F2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8304D"/>
    <w:rsid w:val="0019567F"/>
    <w:rsid w:val="001A4444"/>
    <w:rsid w:val="001B0BA2"/>
    <w:rsid w:val="001B6405"/>
    <w:rsid w:val="001B686B"/>
    <w:rsid w:val="001E034A"/>
    <w:rsid w:val="001E4278"/>
    <w:rsid w:val="001F0835"/>
    <w:rsid w:val="001F613D"/>
    <w:rsid w:val="001F74BB"/>
    <w:rsid w:val="0020507C"/>
    <w:rsid w:val="00211F0F"/>
    <w:rsid w:val="002152F5"/>
    <w:rsid w:val="00222DBF"/>
    <w:rsid w:val="00235AA7"/>
    <w:rsid w:val="00255738"/>
    <w:rsid w:val="002570C1"/>
    <w:rsid w:val="00267A10"/>
    <w:rsid w:val="00271B2B"/>
    <w:rsid w:val="0027519E"/>
    <w:rsid w:val="00281329"/>
    <w:rsid w:val="00286554"/>
    <w:rsid w:val="00292FF1"/>
    <w:rsid w:val="002A20C3"/>
    <w:rsid w:val="002E49AD"/>
    <w:rsid w:val="002F58EC"/>
    <w:rsid w:val="0030326A"/>
    <w:rsid w:val="00307A34"/>
    <w:rsid w:val="00320BEF"/>
    <w:rsid w:val="00325F56"/>
    <w:rsid w:val="00330FD4"/>
    <w:rsid w:val="0033643E"/>
    <w:rsid w:val="00351465"/>
    <w:rsid w:val="00357478"/>
    <w:rsid w:val="00360538"/>
    <w:rsid w:val="00363B8D"/>
    <w:rsid w:val="00377CD6"/>
    <w:rsid w:val="003923F1"/>
    <w:rsid w:val="00395F4D"/>
    <w:rsid w:val="003966E7"/>
    <w:rsid w:val="003C5F58"/>
    <w:rsid w:val="003D73C2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12C0"/>
    <w:rsid w:val="005712C5"/>
    <w:rsid w:val="0057794C"/>
    <w:rsid w:val="00587943"/>
    <w:rsid w:val="005957F7"/>
    <w:rsid w:val="005B7E27"/>
    <w:rsid w:val="005D4883"/>
    <w:rsid w:val="005D4ADD"/>
    <w:rsid w:val="005D7828"/>
    <w:rsid w:val="005E6D2E"/>
    <w:rsid w:val="005E7D1A"/>
    <w:rsid w:val="006001ED"/>
    <w:rsid w:val="00613634"/>
    <w:rsid w:val="00613AB5"/>
    <w:rsid w:val="00650ED2"/>
    <w:rsid w:val="00654768"/>
    <w:rsid w:val="0066121C"/>
    <w:rsid w:val="006831F7"/>
    <w:rsid w:val="00692A42"/>
    <w:rsid w:val="006C0C57"/>
    <w:rsid w:val="006C48D8"/>
    <w:rsid w:val="006C4E35"/>
    <w:rsid w:val="006D3F5E"/>
    <w:rsid w:val="006E18FA"/>
    <w:rsid w:val="006E32F1"/>
    <w:rsid w:val="00704F88"/>
    <w:rsid w:val="00712EF2"/>
    <w:rsid w:val="00723227"/>
    <w:rsid w:val="00732171"/>
    <w:rsid w:val="00733820"/>
    <w:rsid w:val="00753BEA"/>
    <w:rsid w:val="0076440B"/>
    <w:rsid w:val="0077637E"/>
    <w:rsid w:val="00776DA9"/>
    <w:rsid w:val="007A4D53"/>
    <w:rsid w:val="007C033D"/>
    <w:rsid w:val="007C3615"/>
    <w:rsid w:val="007D4499"/>
    <w:rsid w:val="007E0D8F"/>
    <w:rsid w:val="007E69AA"/>
    <w:rsid w:val="007F4804"/>
    <w:rsid w:val="00804EF6"/>
    <w:rsid w:val="00826D91"/>
    <w:rsid w:val="008336CD"/>
    <w:rsid w:val="00863181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C5A04"/>
    <w:rsid w:val="008E7B28"/>
    <w:rsid w:val="008F1F68"/>
    <w:rsid w:val="008F433B"/>
    <w:rsid w:val="00906A35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C584D"/>
    <w:rsid w:val="009D6FEB"/>
    <w:rsid w:val="009F3594"/>
    <w:rsid w:val="009F40D9"/>
    <w:rsid w:val="009F52D6"/>
    <w:rsid w:val="00A00AF0"/>
    <w:rsid w:val="00A024E3"/>
    <w:rsid w:val="00A34577"/>
    <w:rsid w:val="00A434D3"/>
    <w:rsid w:val="00A5276E"/>
    <w:rsid w:val="00A5495F"/>
    <w:rsid w:val="00A60BEE"/>
    <w:rsid w:val="00A64CD8"/>
    <w:rsid w:val="00A72068"/>
    <w:rsid w:val="00A73AFB"/>
    <w:rsid w:val="00A82E28"/>
    <w:rsid w:val="00A852C8"/>
    <w:rsid w:val="00A85ADB"/>
    <w:rsid w:val="00A87244"/>
    <w:rsid w:val="00A873F9"/>
    <w:rsid w:val="00A87754"/>
    <w:rsid w:val="00A939E7"/>
    <w:rsid w:val="00AA4D7F"/>
    <w:rsid w:val="00AB71C7"/>
    <w:rsid w:val="00AD203A"/>
    <w:rsid w:val="00AD3387"/>
    <w:rsid w:val="00AF0301"/>
    <w:rsid w:val="00AF1D28"/>
    <w:rsid w:val="00AF2F13"/>
    <w:rsid w:val="00B02A3E"/>
    <w:rsid w:val="00B10BB3"/>
    <w:rsid w:val="00B203AF"/>
    <w:rsid w:val="00B217FF"/>
    <w:rsid w:val="00B32796"/>
    <w:rsid w:val="00B350BF"/>
    <w:rsid w:val="00B3514A"/>
    <w:rsid w:val="00B36738"/>
    <w:rsid w:val="00B36BA2"/>
    <w:rsid w:val="00B8546E"/>
    <w:rsid w:val="00BB19FD"/>
    <w:rsid w:val="00BB2274"/>
    <w:rsid w:val="00BB53E4"/>
    <w:rsid w:val="00BB5562"/>
    <w:rsid w:val="00BC0726"/>
    <w:rsid w:val="00BD206E"/>
    <w:rsid w:val="00BD3D4A"/>
    <w:rsid w:val="00BF1CB8"/>
    <w:rsid w:val="00BF5E82"/>
    <w:rsid w:val="00C03D8E"/>
    <w:rsid w:val="00C132CC"/>
    <w:rsid w:val="00C14488"/>
    <w:rsid w:val="00C15727"/>
    <w:rsid w:val="00C30947"/>
    <w:rsid w:val="00C56269"/>
    <w:rsid w:val="00C61A45"/>
    <w:rsid w:val="00C63D86"/>
    <w:rsid w:val="00C80AE6"/>
    <w:rsid w:val="00CC02D1"/>
    <w:rsid w:val="00CC11B3"/>
    <w:rsid w:val="00CC3A41"/>
    <w:rsid w:val="00CD4826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1263"/>
    <w:rsid w:val="00D62760"/>
    <w:rsid w:val="00D627FE"/>
    <w:rsid w:val="00D6720F"/>
    <w:rsid w:val="00D72D08"/>
    <w:rsid w:val="00D72DA5"/>
    <w:rsid w:val="00D879FC"/>
    <w:rsid w:val="00DA7088"/>
    <w:rsid w:val="00DB65AE"/>
    <w:rsid w:val="00DC4FAB"/>
    <w:rsid w:val="00DD20D9"/>
    <w:rsid w:val="00DD3DD8"/>
    <w:rsid w:val="00DE34C0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B6556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40C86"/>
    <w:rsid w:val="00F61E46"/>
    <w:rsid w:val="00F90878"/>
    <w:rsid w:val="00F90DE3"/>
    <w:rsid w:val="00F91A28"/>
    <w:rsid w:val="00FA47E8"/>
    <w:rsid w:val="00FA55B4"/>
    <w:rsid w:val="00FB0C78"/>
    <w:rsid w:val="00FB1301"/>
    <w:rsid w:val="00FD243A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6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6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2</cp:revision>
  <cp:lastPrinted>2024-04-16T09:12:00Z</cp:lastPrinted>
  <dcterms:created xsi:type="dcterms:W3CDTF">2024-04-16T09:16:00Z</dcterms:created>
  <dcterms:modified xsi:type="dcterms:W3CDTF">2024-04-16T09:16:00Z</dcterms:modified>
</cp:coreProperties>
</file>