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144E4" w14:textId="50C1FE47" w:rsidR="004C53FE" w:rsidRPr="00CB081E" w:rsidRDefault="004C53FE" w:rsidP="006537D1">
      <w:pPr>
        <w:pStyle w:val="Tytu"/>
        <w:rPr>
          <w:rFonts w:cs="Arial"/>
          <w:szCs w:val="22"/>
        </w:rPr>
      </w:pPr>
      <w:bookmarkStart w:id="0" w:name="_GoBack"/>
      <w:bookmarkEnd w:id="0"/>
      <w:r w:rsidRPr="00CB081E">
        <w:rPr>
          <w:rFonts w:cs="Arial"/>
          <w:szCs w:val="22"/>
        </w:rPr>
        <w:t>Filologia polska stopień I semestr 2</w:t>
      </w:r>
      <w:r w:rsidR="00341EA8" w:rsidRPr="00CB081E">
        <w:rPr>
          <w:rFonts w:cs="Arial"/>
          <w:szCs w:val="22"/>
        </w:rPr>
        <w:t xml:space="preserve">                                                               </w:t>
      </w:r>
      <w:r w:rsidR="0094143C" w:rsidRPr="00CB081E">
        <w:rPr>
          <w:rFonts w:cs="Arial"/>
          <w:szCs w:val="22"/>
        </w:rPr>
        <w:t xml:space="preserve">                 </w:t>
      </w:r>
      <w:r w:rsidR="0094143C" w:rsidRPr="00CB081E">
        <w:rPr>
          <w:rFonts w:cs="Arial"/>
          <w:szCs w:val="22"/>
        </w:rPr>
        <w:tab/>
      </w:r>
      <w:r w:rsidR="0094143C" w:rsidRPr="00CB081E">
        <w:rPr>
          <w:rFonts w:cs="Arial"/>
          <w:szCs w:val="22"/>
        </w:rPr>
        <w:tab/>
        <w:t xml:space="preserve">program </w:t>
      </w:r>
      <w:r w:rsidR="00B257A3" w:rsidRPr="00CB081E">
        <w:rPr>
          <w:rFonts w:cs="Arial"/>
          <w:szCs w:val="22"/>
        </w:rPr>
        <w:t>2024/2025</w:t>
      </w:r>
    </w:p>
    <w:p w14:paraId="65CF05C6" w14:textId="0584AC8D" w:rsidR="004C53FE" w:rsidRDefault="004C53FE" w:rsidP="004C53FE">
      <w:pPr>
        <w:rPr>
          <w:rFonts w:cs="Arial"/>
        </w:rPr>
      </w:pPr>
      <w:r w:rsidRPr="00CB081E">
        <w:rPr>
          <w:rFonts w:cs="Arial"/>
        </w:rPr>
        <w:t>Spis treści:</w:t>
      </w:r>
    </w:p>
    <w:p w14:paraId="4A714386" w14:textId="77777777" w:rsidR="006F1EDE" w:rsidRPr="00CB081E" w:rsidRDefault="006F1EDE" w:rsidP="004C53FE">
      <w:pPr>
        <w:rPr>
          <w:rFonts w:cs="Arial"/>
        </w:rPr>
      </w:pPr>
    </w:p>
    <w:p w14:paraId="58D6B139" w14:textId="77777777" w:rsidR="006F1EDE" w:rsidRPr="006F1EDE" w:rsidRDefault="004C53FE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r w:rsidRPr="00CB081E">
        <w:rPr>
          <w:rFonts w:cs="Arial"/>
        </w:rPr>
        <w:fldChar w:fldCharType="begin"/>
      </w:r>
      <w:r w:rsidRPr="00CB081E">
        <w:rPr>
          <w:rFonts w:cs="Arial"/>
        </w:rPr>
        <w:instrText xml:space="preserve"> TOC \o "1-1" \n \h \z \u </w:instrText>
      </w:r>
      <w:r w:rsidRPr="00CB081E">
        <w:rPr>
          <w:rFonts w:cs="Arial"/>
        </w:rPr>
        <w:fldChar w:fldCharType="separate"/>
      </w:r>
      <w:hyperlink w:anchor="_Toc181014743" w:history="1">
        <w:r w:rsidR="006F1EDE" w:rsidRPr="006F1EDE">
          <w:rPr>
            <w:rStyle w:val="Hipercze"/>
            <w:rFonts w:cs="Arial"/>
            <w:noProof/>
          </w:rPr>
          <w:t>Technologia informacyjna</w:t>
        </w:r>
      </w:hyperlink>
    </w:p>
    <w:p w14:paraId="3F59B79E" w14:textId="77777777" w:rsidR="006F1EDE" w:rsidRPr="006F1EDE" w:rsidRDefault="006F1EDE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81014744" w:history="1">
        <w:r w:rsidRPr="006F1EDE">
          <w:rPr>
            <w:rStyle w:val="Hipercze"/>
            <w:rFonts w:cs="Arial"/>
            <w:noProof/>
          </w:rPr>
          <w:t>Wychowanie fizyczne</w:t>
        </w:r>
      </w:hyperlink>
    </w:p>
    <w:p w14:paraId="6FE5EF0E" w14:textId="77777777" w:rsidR="006F1EDE" w:rsidRPr="006F1EDE" w:rsidRDefault="006F1EDE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81014745" w:history="1">
        <w:r w:rsidRPr="006F1EDE">
          <w:rPr>
            <w:rStyle w:val="Hipercze"/>
            <w:rFonts w:cs="Arial"/>
            <w:noProof/>
          </w:rPr>
          <w:t>Inkluzja społeczna (Przedmiot z dziedziny nauk społecznych)</w:t>
        </w:r>
      </w:hyperlink>
    </w:p>
    <w:p w14:paraId="6310D0F0" w14:textId="77777777" w:rsidR="006F1EDE" w:rsidRPr="006F1EDE" w:rsidRDefault="006F1EDE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81014746" w:history="1">
        <w:r w:rsidRPr="006F1EDE">
          <w:rPr>
            <w:rStyle w:val="Hipercze"/>
            <w:rFonts w:cs="Arial"/>
            <w:noProof/>
          </w:rPr>
          <w:t>Współczesne zagrożenia dla bezpieczeństwa (Przedmiot z dziedziny nauk społecznych)</w:t>
        </w:r>
      </w:hyperlink>
    </w:p>
    <w:p w14:paraId="172C73C3" w14:textId="77777777" w:rsidR="006F1EDE" w:rsidRPr="006F1EDE" w:rsidRDefault="006F1EDE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81014747" w:history="1">
        <w:r w:rsidRPr="006F1EDE">
          <w:rPr>
            <w:rStyle w:val="Hipercze"/>
            <w:rFonts w:cs="Arial"/>
            <w:noProof/>
          </w:rPr>
          <w:t>Wychowanie obywatelskie (Przedmiot z dziedziny nauk społecznych)</w:t>
        </w:r>
      </w:hyperlink>
    </w:p>
    <w:p w14:paraId="1F61BAE3" w14:textId="77777777" w:rsidR="006F1EDE" w:rsidRPr="006F1EDE" w:rsidRDefault="006F1EDE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81014748" w:history="1">
        <w:r w:rsidRPr="006F1EDE">
          <w:rPr>
            <w:rStyle w:val="Hipercze"/>
            <w:rFonts w:cs="Arial"/>
            <w:noProof/>
          </w:rPr>
          <w:t>Język angielski I</w:t>
        </w:r>
      </w:hyperlink>
    </w:p>
    <w:p w14:paraId="034B4F0A" w14:textId="77777777" w:rsidR="006F1EDE" w:rsidRPr="006F1EDE" w:rsidRDefault="006F1EDE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81014749" w:history="1">
        <w:r w:rsidRPr="006F1EDE">
          <w:rPr>
            <w:rStyle w:val="Hipercze"/>
            <w:rFonts w:cs="Arial"/>
            <w:noProof/>
          </w:rPr>
          <w:t>Język niemiecki I</w:t>
        </w:r>
      </w:hyperlink>
    </w:p>
    <w:p w14:paraId="7B23EB6D" w14:textId="77777777" w:rsidR="006F1EDE" w:rsidRPr="006F1EDE" w:rsidRDefault="006F1EDE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81014750" w:history="1">
        <w:r w:rsidRPr="006F1EDE">
          <w:rPr>
            <w:rStyle w:val="Hipercze"/>
            <w:rFonts w:cs="Arial"/>
            <w:noProof/>
          </w:rPr>
          <w:t>Język rosyjski I</w:t>
        </w:r>
      </w:hyperlink>
    </w:p>
    <w:p w14:paraId="2C0BA8AA" w14:textId="77777777" w:rsidR="006F1EDE" w:rsidRPr="006F1EDE" w:rsidRDefault="006F1EDE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81014751" w:history="1">
        <w:r w:rsidRPr="006F1EDE">
          <w:rPr>
            <w:rStyle w:val="Hipercze"/>
            <w:rFonts w:cs="Arial"/>
            <w:noProof/>
          </w:rPr>
          <w:t>Historia literatury polskiej: literatura dawna - oświecenie</w:t>
        </w:r>
      </w:hyperlink>
    </w:p>
    <w:p w14:paraId="56525A19" w14:textId="77777777" w:rsidR="006F1EDE" w:rsidRPr="006F1EDE" w:rsidRDefault="006F1EDE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81014752" w:history="1">
        <w:r w:rsidRPr="006F1EDE">
          <w:rPr>
            <w:rStyle w:val="Hipercze"/>
            <w:rFonts w:cs="Arial"/>
            <w:noProof/>
            <w:lang w:eastAsia="pl-PL"/>
          </w:rPr>
          <w:t>Fleksja współczesnego języka polskiego</w:t>
        </w:r>
      </w:hyperlink>
    </w:p>
    <w:p w14:paraId="305750D7" w14:textId="77777777" w:rsidR="006F1EDE" w:rsidRPr="006F1EDE" w:rsidRDefault="006F1EDE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81014753" w:history="1">
        <w:r w:rsidRPr="006F1EDE">
          <w:rPr>
            <w:rStyle w:val="Hipercze"/>
            <w:rFonts w:cs="Arial"/>
            <w:noProof/>
          </w:rPr>
          <w:t>Kultura żywego słowa</w:t>
        </w:r>
      </w:hyperlink>
    </w:p>
    <w:p w14:paraId="20C52731" w14:textId="77777777" w:rsidR="006F1EDE" w:rsidRPr="006F1EDE" w:rsidRDefault="006F1EDE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81014754" w:history="1">
        <w:r w:rsidRPr="006F1EDE">
          <w:rPr>
            <w:rStyle w:val="Hipercze"/>
            <w:rFonts w:cs="Arial"/>
            <w:noProof/>
          </w:rPr>
          <w:t>Literatura i</w:t>
        </w:r>
        <w:r w:rsidRPr="006F1EDE">
          <w:rPr>
            <w:rStyle w:val="Hipercze"/>
            <w:rFonts w:cs="Arial"/>
            <w:noProof/>
          </w:rPr>
          <w:t xml:space="preserve"> </w:t>
        </w:r>
        <w:r w:rsidRPr="006F1EDE">
          <w:rPr>
            <w:rStyle w:val="Hipercze"/>
            <w:rFonts w:cs="Arial"/>
            <w:noProof/>
          </w:rPr>
          <w:t>prawo</w:t>
        </w:r>
      </w:hyperlink>
    </w:p>
    <w:p w14:paraId="467D4988" w14:textId="77777777" w:rsidR="006F1EDE" w:rsidRPr="006F1EDE" w:rsidRDefault="006F1EDE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81014755" w:history="1">
        <w:r w:rsidRPr="006F1EDE">
          <w:rPr>
            <w:rStyle w:val="Hipercze"/>
            <w:rFonts w:cs="Arial"/>
            <w:noProof/>
          </w:rPr>
          <w:t>Pisarstwo w dobie nowych mediów</w:t>
        </w:r>
      </w:hyperlink>
    </w:p>
    <w:p w14:paraId="4F7AD23A" w14:textId="77777777" w:rsidR="006F1EDE" w:rsidRPr="006F1EDE" w:rsidRDefault="006F1EDE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81014756" w:history="1">
        <w:r w:rsidRPr="006F1EDE">
          <w:rPr>
            <w:rStyle w:val="Hipercze"/>
            <w:rFonts w:cs="Arial"/>
            <w:noProof/>
          </w:rPr>
          <w:t>Komuni</w:t>
        </w:r>
        <w:r w:rsidRPr="006F1EDE">
          <w:rPr>
            <w:rStyle w:val="Hipercze"/>
            <w:rFonts w:cs="Arial"/>
            <w:noProof/>
          </w:rPr>
          <w:t>k</w:t>
        </w:r>
        <w:r w:rsidRPr="006F1EDE">
          <w:rPr>
            <w:rStyle w:val="Hipercze"/>
            <w:rFonts w:cs="Arial"/>
            <w:noProof/>
          </w:rPr>
          <w:t>acja międzykulturowa i medialna</w:t>
        </w:r>
      </w:hyperlink>
    </w:p>
    <w:p w14:paraId="35DFE385" w14:textId="77777777" w:rsidR="006F1EDE" w:rsidRPr="006F1EDE" w:rsidRDefault="006F1EDE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81014757" w:history="1">
        <w:r w:rsidRPr="006F1EDE">
          <w:rPr>
            <w:rStyle w:val="Hipercze"/>
            <w:rFonts w:eastAsia="Times New Roman" w:cs="Arial"/>
            <w:bCs/>
            <w:noProof/>
            <w:kern w:val="32"/>
          </w:rPr>
          <w:t>Retoryka w teorii i praktyce</w:t>
        </w:r>
      </w:hyperlink>
    </w:p>
    <w:p w14:paraId="69284718" w14:textId="77777777" w:rsidR="006F1EDE" w:rsidRPr="006F1EDE" w:rsidRDefault="006F1EDE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81014758" w:history="1">
        <w:r w:rsidRPr="006F1EDE">
          <w:rPr>
            <w:rStyle w:val="Hipercze"/>
            <w:rFonts w:eastAsia="Times New Roman" w:cs="Arial"/>
            <w:bCs/>
            <w:noProof/>
            <w:kern w:val="32"/>
          </w:rPr>
          <w:t>Psychologia ogólna</w:t>
        </w:r>
      </w:hyperlink>
    </w:p>
    <w:p w14:paraId="493C657F" w14:textId="77777777" w:rsidR="006F1EDE" w:rsidRPr="006F1EDE" w:rsidRDefault="006F1EDE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81014759" w:history="1">
        <w:r w:rsidRPr="006F1EDE">
          <w:rPr>
            <w:rStyle w:val="Hipercze"/>
            <w:rFonts w:eastAsia="Times New Roman"/>
            <w:bCs/>
            <w:noProof/>
            <w:kern w:val="32"/>
          </w:rPr>
          <w:t>Sylabus przedmiotu / modułu kształcenia</w:t>
        </w:r>
      </w:hyperlink>
    </w:p>
    <w:p w14:paraId="2D0E83B1" w14:textId="77777777" w:rsidR="006F1EDE" w:rsidRPr="006F1EDE" w:rsidRDefault="006F1EDE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81014760" w:history="1">
        <w:r w:rsidRPr="006F1EDE">
          <w:rPr>
            <w:rStyle w:val="Hipercze"/>
            <w:rFonts w:eastAsia="Times New Roman"/>
            <w:bCs/>
            <w:noProof/>
            <w:kern w:val="32"/>
          </w:rPr>
          <w:t>Psychologia rozwojowa</w:t>
        </w:r>
      </w:hyperlink>
    </w:p>
    <w:p w14:paraId="20DEECE0" w14:textId="77777777" w:rsidR="006F1EDE" w:rsidRPr="006F1EDE" w:rsidRDefault="006F1EDE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81014761" w:history="1">
        <w:r w:rsidRPr="006F1EDE">
          <w:rPr>
            <w:rStyle w:val="Hipercze"/>
            <w:rFonts w:eastAsia="Times New Roman" w:cs="Arial"/>
            <w:bCs/>
            <w:noProof/>
            <w:kern w:val="32"/>
            <w:lang w:eastAsia="ar-SA"/>
          </w:rPr>
          <w:t>Pedagogika ogólna</w:t>
        </w:r>
      </w:hyperlink>
    </w:p>
    <w:p w14:paraId="23322378" w14:textId="77777777" w:rsidR="006F1EDE" w:rsidRPr="006F1EDE" w:rsidRDefault="006F1EDE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81014762" w:history="1">
        <w:r w:rsidRPr="006F1EDE">
          <w:rPr>
            <w:rStyle w:val="Hipercze"/>
            <w:rFonts w:eastAsia="Times New Roman"/>
            <w:bCs/>
            <w:noProof/>
            <w:kern w:val="32"/>
          </w:rPr>
          <w:t>Pedagogika społeczna</w:t>
        </w:r>
      </w:hyperlink>
    </w:p>
    <w:p w14:paraId="5587811E" w14:textId="77777777" w:rsidR="006F1EDE" w:rsidRDefault="006F1EDE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81014763" w:history="1">
        <w:r w:rsidRPr="006F1EDE">
          <w:rPr>
            <w:rStyle w:val="Hipercze"/>
            <w:rFonts w:eastAsia="Times New Roman" w:cs="Arial"/>
            <w:bCs/>
            <w:noProof/>
            <w:kern w:val="32"/>
          </w:rPr>
          <w:t>Polonist</w:t>
        </w:r>
        <w:r w:rsidRPr="006F1EDE">
          <w:rPr>
            <w:rStyle w:val="Hipercze"/>
            <w:rFonts w:eastAsia="Times New Roman" w:cs="Arial"/>
            <w:bCs/>
            <w:noProof/>
            <w:kern w:val="32"/>
          </w:rPr>
          <w:t>y</w:t>
        </w:r>
        <w:r w:rsidRPr="006F1EDE">
          <w:rPr>
            <w:rStyle w:val="Hipercze"/>
            <w:rFonts w:eastAsia="Times New Roman" w:cs="Arial"/>
            <w:bCs/>
            <w:noProof/>
            <w:kern w:val="32"/>
          </w:rPr>
          <w:t>czne laboratorium multimedialne</w:t>
        </w:r>
      </w:hyperlink>
    </w:p>
    <w:p w14:paraId="77C3269D" w14:textId="1189F932" w:rsidR="004C53FE" w:rsidRPr="00CB081E" w:rsidRDefault="004C53FE" w:rsidP="004C53FE">
      <w:pPr>
        <w:rPr>
          <w:rFonts w:cs="Arial"/>
        </w:rPr>
      </w:pPr>
      <w:r w:rsidRPr="00CB081E">
        <w:rPr>
          <w:rFonts w:cs="Arial"/>
        </w:rPr>
        <w:fldChar w:fldCharType="end"/>
      </w:r>
    </w:p>
    <w:p w14:paraId="14AD4C66" w14:textId="77777777" w:rsidR="004C53FE" w:rsidRPr="00CB081E" w:rsidRDefault="004C53FE" w:rsidP="004C53FE">
      <w:pPr>
        <w:rPr>
          <w:rFonts w:cs="Arial"/>
        </w:rPr>
        <w:sectPr w:rsidR="004C53FE" w:rsidRPr="00CB081E" w:rsidSect="00D86680"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tbl>
      <w:tblPr>
        <w:tblW w:w="1066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273"/>
        <w:gridCol w:w="35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E317A" w:rsidRPr="00CB081E" w14:paraId="4EC2C052" w14:textId="77777777" w:rsidTr="00860039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FC04924" w14:textId="381D401C" w:rsidR="007E317A" w:rsidRPr="00CB081E" w:rsidRDefault="007E317A" w:rsidP="006537D1">
            <w:pPr>
              <w:pStyle w:val="Tytu"/>
              <w:rPr>
                <w:rFonts w:cs="Arial"/>
                <w:szCs w:val="22"/>
              </w:rPr>
            </w:pPr>
            <w:r w:rsidRPr="00CB081E">
              <w:rPr>
                <w:rFonts w:cs="Arial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7E317A" w:rsidRPr="00CB081E" w14:paraId="696C9D74" w14:textId="77777777" w:rsidTr="00860039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58E641" w14:textId="77777777" w:rsidR="007E317A" w:rsidRPr="00CB081E" w:rsidRDefault="007E317A" w:rsidP="006537D1">
            <w:pPr>
              <w:pStyle w:val="Tytukomrki2"/>
            </w:pPr>
            <w:r w:rsidRPr="00CB081E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8604A3" w14:textId="77777777" w:rsidR="007E317A" w:rsidRPr="00CB081E" w:rsidRDefault="007E317A" w:rsidP="006537D1">
            <w:pPr>
              <w:pStyle w:val="Nagwek1"/>
              <w:rPr>
                <w:rFonts w:cs="Arial"/>
                <w:szCs w:val="22"/>
              </w:rPr>
            </w:pPr>
            <w:bookmarkStart w:id="1" w:name="_Toc181014743"/>
            <w:r w:rsidRPr="00CB081E">
              <w:rPr>
                <w:rFonts w:cs="Arial"/>
                <w:color w:val="000000"/>
                <w:szCs w:val="22"/>
              </w:rPr>
              <w:t>Technologia informacyjna</w:t>
            </w:r>
            <w:bookmarkEnd w:id="1"/>
            <w:r w:rsidRPr="00CB081E">
              <w:rPr>
                <w:rFonts w:cs="Arial"/>
                <w:color w:val="000000"/>
                <w:szCs w:val="22"/>
              </w:rPr>
              <w:t xml:space="preserve"> </w:t>
            </w:r>
          </w:p>
        </w:tc>
      </w:tr>
      <w:tr w:rsidR="007E317A" w:rsidRPr="00CB081E" w14:paraId="153A12C9" w14:textId="77777777" w:rsidTr="00860039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6E16CD8" w14:textId="77777777" w:rsidR="007E317A" w:rsidRPr="00CB081E" w:rsidRDefault="007E317A" w:rsidP="006537D1">
            <w:pPr>
              <w:pStyle w:val="Tytukomrki2"/>
            </w:pPr>
            <w:r w:rsidRPr="00CB081E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195E0F" w14:textId="77777777" w:rsidR="007E317A" w:rsidRPr="00CB081E" w:rsidRDefault="007E317A" w:rsidP="006537D1">
            <w:pPr>
              <w:rPr>
                <w:rFonts w:cs="Arial"/>
                <w:lang w:val="en-US"/>
              </w:rPr>
            </w:pPr>
            <w:r w:rsidRPr="00CB081E">
              <w:rPr>
                <w:rFonts w:cs="Arial"/>
                <w:color w:val="000000"/>
              </w:rPr>
              <w:t xml:space="preserve">Information Technology </w:t>
            </w:r>
          </w:p>
        </w:tc>
      </w:tr>
      <w:tr w:rsidR="007E317A" w:rsidRPr="00CB081E" w14:paraId="3CAE2FAD" w14:textId="77777777" w:rsidTr="00860039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EF585F" w14:textId="77777777" w:rsidR="007E317A" w:rsidRPr="00CB081E" w:rsidRDefault="007E317A" w:rsidP="006537D1">
            <w:pPr>
              <w:pStyle w:val="Tytukomrki2"/>
            </w:pPr>
            <w:r w:rsidRPr="00CB081E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E2CEC" w14:textId="77777777" w:rsidR="007E317A" w:rsidRPr="00CB081E" w:rsidRDefault="007E317A" w:rsidP="006537D1">
            <w:pPr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 xml:space="preserve">polski </w:t>
            </w:r>
          </w:p>
        </w:tc>
      </w:tr>
      <w:tr w:rsidR="007E317A" w:rsidRPr="00CB081E" w14:paraId="5887CAED" w14:textId="77777777" w:rsidTr="00860039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167E6CE" w14:textId="77777777" w:rsidR="007E317A" w:rsidRPr="00CB081E" w:rsidRDefault="007E317A" w:rsidP="006537D1">
            <w:pPr>
              <w:pStyle w:val="Tytukomrki2"/>
            </w:pPr>
            <w:r w:rsidRPr="00CB081E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0E0FFB" w14:textId="77777777" w:rsidR="007E317A" w:rsidRPr="00CB081E" w:rsidRDefault="007E317A" w:rsidP="006537D1">
            <w:pPr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 xml:space="preserve">Filologia polska </w:t>
            </w:r>
          </w:p>
        </w:tc>
      </w:tr>
      <w:tr w:rsidR="007E317A" w:rsidRPr="00CB081E" w14:paraId="311F67DF" w14:textId="77777777" w:rsidTr="00860039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C80DB05" w14:textId="77777777" w:rsidR="007E317A" w:rsidRPr="00CB081E" w:rsidRDefault="007E317A" w:rsidP="006537D1">
            <w:pPr>
              <w:pStyle w:val="Tytukomrki2"/>
            </w:pPr>
            <w:r w:rsidRPr="00CB081E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5F4D26" w14:textId="77777777" w:rsidR="007E317A" w:rsidRPr="00CB081E" w:rsidRDefault="007E317A" w:rsidP="006537D1">
            <w:pPr>
              <w:rPr>
                <w:rFonts w:cs="Arial"/>
                <w:b/>
              </w:rPr>
            </w:pPr>
            <w:r w:rsidRPr="00CB081E">
              <w:rPr>
                <w:rFonts w:cs="Arial"/>
                <w:color w:val="000000"/>
              </w:rPr>
              <w:t xml:space="preserve">Instytut Informatyki </w:t>
            </w:r>
          </w:p>
        </w:tc>
      </w:tr>
      <w:tr w:rsidR="007E317A" w:rsidRPr="00CB081E" w14:paraId="08F26CF7" w14:textId="77777777" w:rsidTr="00860039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E0B147" w14:textId="77777777" w:rsidR="007E317A" w:rsidRPr="00CB081E" w:rsidRDefault="007E317A" w:rsidP="006537D1">
            <w:pPr>
              <w:pStyle w:val="Tytukomrki2"/>
            </w:pPr>
            <w:r w:rsidRPr="00CB081E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FDAD68" w14:textId="77777777" w:rsidR="007E317A" w:rsidRPr="00CB081E" w:rsidRDefault="007E317A" w:rsidP="006537D1">
            <w:pPr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 xml:space="preserve">obowiązkowy </w:t>
            </w:r>
          </w:p>
        </w:tc>
      </w:tr>
      <w:tr w:rsidR="007E317A" w:rsidRPr="00CB081E" w14:paraId="5A45D10C" w14:textId="77777777" w:rsidTr="00860039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4AEEB6" w14:textId="77777777" w:rsidR="007E317A" w:rsidRPr="00CB081E" w:rsidRDefault="007E317A" w:rsidP="006537D1">
            <w:pPr>
              <w:pStyle w:val="Tytukomrki2"/>
            </w:pPr>
            <w:r w:rsidRPr="00CB081E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B491AF" w14:textId="77777777" w:rsidR="007E317A" w:rsidRPr="00CB081E" w:rsidRDefault="007E317A" w:rsidP="006537D1">
            <w:pPr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 xml:space="preserve">pierwszego stopnia </w:t>
            </w:r>
          </w:p>
        </w:tc>
      </w:tr>
      <w:tr w:rsidR="007E317A" w:rsidRPr="00CB081E" w14:paraId="71AEC493" w14:textId="77777777" w:rsidTr="00860039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71978B" w14:textId="77777777" w:rsidR="007E317A" w:rsidRPr="00CB081E" w:rsidRDefault="007E317A" w:rsidP="006537D1">
            <w:pPr>
              <w:pStyle w:val="Tytukomrki2"/>
            </w:pPr>
            <w:r w:rsidRPr="00CB081E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CF95B2" w14:textId="77777777" w:rsidR="007E317A" w:rsidRPr="00CB081E" w:rsidRDefault="007E317A" w:rsidP="006537D1">
            <w:pPr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 xml:space="preserve">pierwszy </w:t>
            </w:r>
          </w:p>
        </w:tc>
      </w:tr>
      <w:tr w:rsidR="007E317A" w:rsidRPr="00CB081E" w14:paraId="0AB9218F" w14:textId="77777777" w:rsidTr="00860039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8B81F6E" w14:textId="77777777" w:rsidR="007E317A" w:rsidRPr="00CB081E" w:rsidRDefault="007E317A" w:rsidP="006537D1">
            <w:pPr>
              <w:pStyle w:val="Tytukomrki2"/>
            </w:pPr>
            <w:r w:rsidRPr="00CB081E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9AABAF" w14:textId="405C7A6A" w:rsidR="007E317A" w:rsidRPr="00CB081E" w:rsidRDefault="0023355D" w:rsidP="006537D1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drugi</w:t>
            </w:r>
          </w:p>
        </w:tc>
      </w:tr>
      <w:tr w:rsidR="007E317A" w:rsidRPr="00CB081E" w14:paraId="5A798A0C" w14:textId="77777777" w:rsidTr="00860039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B491B46" w14:textId="77777777" w:rsidR="007E317A" w:rsidRPr="00CB081E" w:rsidRDefault="007E317A" w:rsidP="006537D1">
            <w:pPr>
              <w:pStyle w:val="Tytukomrki2"/>
            </w:pPr>
            <w:r w:rsidRPr="00CB081E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A852B4" w14:textId="77777777" w:rsidR="007E317A" w:rsidRPr="00CB081E" w:rsidRDefault="007E317A" w:rsidP="006537D1">
            <w:pPr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 xml:space="preserve">3 </w:t>
            </w:r>
          </w:p>
        </w:tc>
      </w:tr>
      <w:tr w:rsidR="007E317A" w:rsidRPr="00CB081E" w14:paraId="2CB431D9" w14:textId="77777777" w:rsidTr="00860039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3B1D338" w14:textId="77777777" w:rsidR="007E317A" w:rsidRPr="00CB081E" w:rsidRDefault="007E317A" w:rsidP="006537D1">
            <w:pPr>
              <w:pStyle w:val="Tytukomrki2"/>
            </w:pPr>
            <w:r w:rsidRPr="00CB081E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00AB30" w14:textId="77777777" w:rsidR="007E317A" w:rsidRPr="00CB081E" w:rsidRDefault="007E317A" w:rsidP="006537D1">
            <w:pPr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 xml:space="preserve">dr Agnieszka </w:t>
            </w:r>
            <w:proofErr w:type="spellStart"/>
            <w:r w:rsidRPr="00CB081E">
              <w:rPr>
                <w:rFonts w:cs="Arial"/>
                <w:color w:val="000000"/>
              </w:rPr>
              <w:t>Skulimowska</w:t>
            </w:r>
            <w:proofErr w:type="spellEnd"/>
            <w:r w:rsidRPr="00CB081E">
              <w:rPr>
                <w:rFonts w:cs="Arial"/>
                <w:color w:val="000000"/>
              </w:rPr>
              <w:t xml:space="preserve"> </w:t>
            </w:r>
          </w:p>
        </w:tc>
      </w:tr>
      <w:tr w:rsidR="007E317A" w:rsidRPr="00CB081E" w14:paraId="705A2B77" w14:textId="77777777" w:rsidTr="00860039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7E90A68" w14:textId="77777777" w:rsidR="007E317A" w:rsidRPr="00CB081E" w:rsidRDefault="007E317A" w:rsidP="006537D1">
            <w:pPr>
              <w:pStyle w:val="Tytukomrki2"/>
            </w:pPr>
            <w:r w:rsidRPr="00CB081E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40F093" w14:textId="77777777" w:rsidR="007E317A" w:rsidRPr="00CB081E" w:rsidRDefault="007E317A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 xml:space="preserve">dr Anna </w:t>
            </w:r>
            <w:proofErr w:type="spellStart"/>
            <w:r w:rsidRPr="00CB081E">
              <w:rPr>
                <w:rFonts w:cs="Arial"/>
              </w:rPr>
              <w:t>Kołkowicz</w:t>
            </w:r>
            <w:proofErr w:type="spellEnd"/>
            <w:r w:rsidRPr="00CB081E">
              <w:rPr>
                <w:rFonts w:cs="Arial"/>
              </w:rPr>
              <w:t xml:space="preserve"> </w:t>
            </w:r>
          </w:p>
        </w:tc>
      </w:tr>
      <w:tr w:rsidR="007E317A" w:rsidRPr="00CB081E" w14:paraId="05D7A8C8" w14:textId="77777777" w:rsidTr="00860039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E425BEE" w14:textId="77777777" w:rsidR="007E317A" w:rsidRPr="00CB081E" w:rsidRDefault="007E317A" w:rsidP="006537D1">
            <w:pPr>
              <w:pStyle w:val="Tytukomrki2"/>
            </w:pPr>
            <w:r w:rsidRPr="00CB081E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CDA249" w14:textId="77777777" w:rsidR="007E317A" w:rsidRPr="00CB081E" w:rsidRDefault="007E317A" w:rsidP="006537D1">
            <w:pPr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 xml:space="preserve">Korzystanie z terminologii, sprzętu, oprogramowania i metod technologii informacyjnej. </w:t>
            </w:r>
          </w:p>
        </w:tc>
      </w:tr>
      <w:tr w:rsidR="007E317A" w:rsidRPr="00CB081E" w14:paraId="091424A8" w14:textId="77777777" w:rsidTr="0023355D">
        <w:trPr>
          <w:trHeight w:val="454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D72C777" w14:textId="77777777" w:rsidR="007E317A" w:rsidRPr="00CB081E" w:rsidRDefault="007E317A" w:rsidP="0023355D">
            <w:pPr>
              <w:pStyle w:val="Tytukomrki2"/>
              <w:ind w:right="170"/>
              <w:jc w:val="center"/>
            </w:pPr>
            <w:r w:rsidRPr="00CB081E">
              <w:t>Symbol efektu</w:t>
            </w:r>
          </w:p>
        </w:tc>
        <w:tc>
          <w:tcPr>
            <w:tcW w:w="72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75AECA7" w14:textId="77777777" w:rsidR="007E317A" w:rsidRPr="00CB081E" w:rsidRDefault="007E317A" w:rsidP="006537D1">
            <w:pPr>
              <w:pStyle w:val="Tytukomrki2"/>
            </w:pPr>
            <w:r w:rsidRPr="00CB081E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35CD5B" w14:textId="77777777" w:rsidR="007E317A" w:rsidRPr="00CB081E" w:rsidRDefault="007E317A" w:rsidP="0023355D">
            <w:pPr>
              <w:pStyle w:val="Tytukomrki2"/>
              <w:ind w:right="170"/>
              <w:jc w:val="center"/>
            </w:pPr>
            <w:r w:rsidRPr="00CB081E">
              <w:t>Symbol efektu kierunkowego</w:t>
            </w:r>
          </w:p>
        </w:tc>
      </w:tr>
      <w:tr w:rsidR="007E317A" w:rsidRPr="00CB081E" w14:paraId="7CA8E000" w14:textId="77777777" w:rsidTr="0023355D">
        <w:trPr>
          <w:trHeight w:val="290"/>
        </w:trPr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CEF99A" w14:textId="36D10402" w:rsidR="007E317A" w:rsidRPr="00CB081E" w:rsidRDefault="007E317A" w:rsidP="0023355D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  <w:color w:val="000000"/>
              </w:rPr>
              <w:t>W01</w:t>
            </w:r>
          </w:p>
        </w:tc>
        <w:tc>
          <w:tcPr>
            <w:tcW w:w="726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34A681A" w14:textId="77777777" w:rsidR="007E317A" w:rsidRPr="00CB081E" w:rsidRDefault="007E317A" w:rsidP="0023355D">
            <w:pPr>
              <w:spacing w:line="276" w:lineRule="auto"/>
              <w:ind w:right="170"/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>Zna pojęcia związane z użytkowaniem komputerów, systemem operacyjnym, edytorem tekstu, arkuszem kalkulacyjnym, prezentacją multimedialną, bazą danych. Ma wiedzę z zakresu funkcjonowania lokalnej i globalnej sieci komputerowej oraz usług dostępnych w Internecie. Zna zagrożenia w sieci Internet.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88A183" w14:textId="77777777" w:rsidR="007E317A" w:rsidRPr="00CB081E" w:rsidRDefault="007E317A" w:rsidP="0023355D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  <w:color w:val="000000"/>
              </w:rPr>
              <w:t>K_W07, K_W16</w:t>
            </w:r>
          </w:p>
        </w:tc>
      </w:tr>
      <w:tr w:rsidR="007E317A" w:rsidRPr="00CB081E" w14:paraId="062C0016" w14:textId="77777777" w:rsidTr="0023355D">
        <w:trPr>
          <w:trHeight w:val="290"/>
        </w:trPr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5A64FCA" w14:textId="0B938FDB" w:rsidR="007E317A" w:rsidRPr="00CB081E" w:rsidRDefault="007E317A" w:rsidP="0023355D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  <w:color w:val="000000"/>
              </w:rPr>
              <w:t>W02</w:t>
            </w:r>
          </w:p>
        </w:tc>
        <w:tc>
          <w:tcPr>
            <w:tcW w:w="726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84FF8E3" w14:textId="77777777" w:rsidR="007E317A" w:rsidRPr="00CB081E" w:rsidRDefault="007E317A" w:rsidP="0023355D">
            <w:pPr>
              <w:spacing w:line="276" w:lineRule="auto"/>
              <w:ind w:right="170"/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>Posiada wiedzę z zakresu grafiki menedżerskiej i prezentacyjnej. Ma wiedzę na temat przygotowywania stron WWW, zna podstawy języka HTML.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0BE3B8" w14:textId="77777777" w:rsidR="007E317A" w:rsidRPr="00CB081E" w:rsidRDefault="007E317A" w:rsidP="0023355D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  <w:color w:val="000000"/>
              </w:rPr>
              <w:t>K_W08</w:t>
            </w:r>
          </w:p>
        </w:tc>
      </w:tr>
      <w:tr w:rsidR="007E317A" w:rsidRPr="00CB081E" w14:paraId="5EDC12D2" w14:textId="77777777" w:rsidTr="0023355D">
        <w:trPr>
          <w:trHeight w:val="290"/>
        </w:trPr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0BF161" w14:textId="370270D8" w:rsidR="007E317A" w:rsidRPr="00CB081E" w:rsidRDefault="007E317A" w:rsidP="0023355D">
            <w:pPr>
              <w:ind w:right="170"/>
              <w:jc w:val="center"/>
              <w:rPr>
                <w:rFonts w:cs="Arial"/>
                <w:b/>
                <w:color w:val="000000"/>
              </w:rPr>
            </w:pPr>
            <w:r w:rsidRPr="00CB081E">
              <w:rPr>
                <w:rFonts w:cs="Arial"/>
                <w:b/>
                <w:color w:val="000000"/>
              </w:rPr>
              <w:t>W03</w:t>
            </w:r>
          </w:p>
        </w:tc>
        <w:tc>
          <w:tcPr>
            <w:tcW w:w="726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2380895" w14:textId="77777777" w:rsidR="007E317A" w:rsidRPr="00CB081E" w:rsidRDefault="007E317A" w:rsidP="0023355D">
            <w:pPr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Zna i rozumie podstawowe pojęcia związane z prawem autorskim.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ADF6A6" w14:textId="77777777" w:rsidR="007E317A" w:rsidRPr="00CB081E" w:rsidRDefault="007E317A" w:rsidP="0023355D">
            <w:pPr>
              <w:ind w:right="170"/>
              <w:jc w:val="center"/>
              <w:rPr>
                <w:rFonts w:cs="Arial"/>
                <w:b/>
                <w:color w:val="000000"/>
              </w:rPr>
            </w:pPr>
            <w:r w:rsidRPr="00CB081E">
              <w:rPr>
                <w:rFonts w:cs="Arial"/>
                <w:b/>
                <w:color w:val="000000"/>
              </w:rPr>
              <w:t>K_W15</w:t>
            </w:r>
          </w:p>
        </w:tc>
      </w:tr>
      <w:tr w:rsidR="007E317A" w:rsidRPr="00CB081E" w14:paraId="583F2CC8" w14:textId="77777777" w:rsidTr="0023355D">
        <w:trPr>
          <w:trHeight w:val="454"/>
        </w:trPr>
        <w:tc>
          <w:tcPr>
            <w:tcW w:w="127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BCAFE4C" w14:textId="77777777" w:rsidR="007E317A" w:rsidRPr="00CB081E" w:rsidRDefault="007E317A" w:rsidP="0023355D">
            <w:pPr>
              <w:pStyle w:val="Tytukomrki2"/>
              <w:ind w:right="170"/>
              <w:jc w:val="center"/>
            </w:pPr>
            <w:r w:rsidRPr="00CB081E">
              <w:t>Symbol efektu</w:t>
            </w:r>
          </w:p>
        </w:tc>
        <w:tc>
          <w:tcPr>
            <w:tcW w:w="726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58A74AF" w14:textId="77777777" w:rsidR="007E317A" w:rsidRPr="00CB081E" w:rsidRDefault="007E317A" w:rsidP="0023355D">
            <w:pPr>
              <w:pStyle w:val="Tytukomrki2"/>
              <w:ind w:right="170"/>
            </w:pPr>
            <w:r w:rsidRPr="00CB081E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BAB5DED" w14:textId="77777777" w:rsidR="007E317A" w:rsidRPr="00CB081E" w:rsidRDefault="007E317A" w:rsidP="0023355D">
            <w:pPr>
              <w:pStyle w:val="Tytukomrki2"/>
              <w:ind w:right="170"/>
              <w:jc w:val="center"/>
            </w:pPr>
            <w:r w:rsidRPr="00CB081E">
              <w:t>Symbol efektu kierunkowego</w:t>
            </w:r>
          </w:p>
        </w:tc>
      </w:tr>
      <w:tr w:rsidR="007E317A" w:rsidRPr="00CB081E" w14:paraId="6F8F476A" w14:textId="77777777" w:rsidTr="0023355D">
        <w:trPr>
          <w:trHeight w:val="290"/>
        </w:trPr>
        <w:tc>
          <w:tcPr>
            <w:tcW w:w="127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A5CCC7" w14:textId="73AFCF5B" w:rsidR="007E317A" w:rsidRPr="00CB081E" w:rsidRDefault="007E317A" w:rsidP="0023355D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  <w:color w:val="000000"/>
              </w:rPr>
              <w:t>U01</w:t>
            </w:r>
          </w:p>
        </w:tc>
        <w:tc>
          <w:tcPr>
            <w:tcW w:w="726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5AD92C9" w14:textId="77777777" w:rsidR="007E317A" w:rsidRPr="00CB081E" w:rsidRDefault="007E317A" w:rsidP="0023355D">
            <w:pPr>
              <w:autoSpaceDE w:val="0"/>
              <w:autoSpaceDN w:val="0"/>
              <w:adjustRightInd w:val="0"/>
              <w:spacing w:after="0" w:line="276" w:lineRule="auto"/>
              <w:ind w:right="170"/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 xml:space="preserve">Poprawnie używa komputera do tworzenia i przechowywania dokumentów.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EE4EE1B" w14:textId="77777777" w:rsidR="007E317A" w:rsidRPr="00CB081E" w:rsidRDefault="007E317A" w:rsidP="0023355D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  <w:color w:val="000000"/>
              </w:rPr>
              <w:t>K_U08, K_U14</w:t>
            </w:r>
          </w:p>
        </w:tc>
      </w:tr>
      <w:tr w:rsidR="007E317A" w:rsidRPr="00CB081E" w14:paraId="3C5AC598" w14:textId="77777777" w:rsidTr="0023355D">
        <w:trPr>
          <w:trHeight w:val="290"/>
        </w:trPr>
        <w:tc>
          <w:tcPr>
            <w:tcW w:w="127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6B3A3E4" w14:textId="3AB2BB70" w:rsidR="007E317A" w:rsidRPr="00CB081E" w:rsidRDefault="007E317A" w:rsidP="0023355D">
            <w:pPr>
              <w:ind w:right="170"/>
              <w:jc w:val="center"/>
              <w:rPr>
                <w:rFonts w:cs="Arial"/>
                <w:b/>
                <w:color w:val="000000"/>
              </w:rPr>
            </w:pPr>
            <w:r w:rsidRPr="00CB081E">
              <w:rPr>
                <w:rFonts w:cs="Arial"/>
                <w:b/>
                <w:color w:val="000000"/>
              </w:rPr>
              <w:t>U02</w:t>
            </w:r>
          </w:p>
        </w:tc>
        <w:tc>
          <w:tcPr>
            <w:tcW w:w="726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4A361BC" w14:textId="77777777" w:rsidR="007E317A" w:rsidRPr="00CB081E" w:rsidRDefault="007E317A" w:rsidP="0023355D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Potrafi wykorzystać arkusz kalkulacyjny do przeprowadzania powtarzalnych obliczeń oraz wyszukiwania i gromadzenia danych związanych z wykonywanym zawodem. Tworzy i wykorzystuje systemy baz danych do organizowania dużych zasobów danych.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E91F18" w14:textId="77777777" w:rsidR="007E317A" w:rsidRPr="00CB081E" w:rsidRDefault="007E317A" w:rsidP="0023355D">
            <w:pPr>
              <w:ind w:right="170"/>
              <w:jc w:val="center"/>
              <w:rPr>
                <w:rFonts w:cs="Arial"/>
                <w:b/>
                <w:color w:val="000000"/>
              </w:rPr>
            </w:pPr>
            <w:r w:rsidRPr="00CB081E">
              <w:rPr>
                <w:rFonts w:cs="Arial"/>
                <w:b/>
                <w:color w:val="000000"/>
              </w:rPr>
              <w:t>K_U15, K_U16</w:t>
            </w:r>
          </w:p>
        </w:tc>
      </w:tr>
      <w:tr w:rsidR="007E317A" w:rsidRPr="00CB081E" w14:paraId="514325E9" w14:textId="77777777" w:rsidTr="0023355D">
        <w:trPr>
          <w:trHeight w:val="290"/>
        </w:trPr>
        <w:tc>
          <w:tcPr>
            <w:tcW w:w="127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5B24F3" w14:textId="75CD8862" w:rsidR="007E317A" w:rsidRPr="00CB081E" w:rsidRDefault="007E317A" w:rsidP="0023355D">
            <w:pPr>
              <w:ind w:right="170"/>
              <w:jc w:val="center"/>
              <w:rPr>
                <w:rFonts w:cs="Arial"/>
                <w:b/>
                <w:color w:val="000000"/>
              </w:rPr>
            </w:pPr>
            <w:r w:rsidRPr="00CB081E">
              <w:rPr>
                <w:rFonts w:cs="Arial"/>
                <w:b/>
                <w:color w:val="000000"/>
              </w:rPr>
              <w:t>U03</w:t>
            </w:r>
          </w:p>
        </w:tc>
        <w:tc>
          <w:tcPr>
            <w:tcW w:w="726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0A531C1" w14:textId="77777777" w:rsidR="007E317A" w:rsidRPr="00CB081E" w:rsidRDefault="007E317A" w:rsidP="0023355D">
            <w:pPr>
              <w:autoSpaceDE w:val="0"/>
              <w:autoSpaceDN w:val="0"/>
              <w:adjustRightInd w:val="0"/>
              <w:spacing w:after="0" w:line="276" w:lineRule="auto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 xml:space="preserve">Umie korzystać z sieci Internet do pozyskiwania informacji i szybkiego komunikowania się z innymi użytkownikami komputerów.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728AC8" w14:textId="77777777" w:rsidR="007E317A" w:rsidRPr="00CB081E" w:rsidRDefault="007E317A" w:rsidP="0023355D">
            <w:pPr>
              <w:ind w:right="170"/>
              <w:jc w:val="center"/>
              <w:rPr>
                <w:rFonts w:cs="Arial"/>
                <w:b/>
                <w:color w:val="000000"/>
              </w:rPr>
            </w:pPr>
            <w:r w:rsidRPr="00CB081E">
              <w:rPr>
                <w:rFonts w:cs="Arial"/>
                <w:b/>
                <w:color w:val="000000"/>
              </w:rPr>
              <w:t>K_U01, K_U13, K_U12, K_U16</w:t>
            </w:r>
          </w:p>
        </w:tc>
      </w:tr>
      <w:tr w:rsidR="007E317A" w:rsidRPr="00CB081E" w14:paraId="780A4F89" w14:textId="77777777" w:rsidTr="0023355D">
        <w:trPr>
          <w:trHeight w:val="290"/>
        </w:trPr>
        <w:tc>
          <w:tcPr>
            <w:tcW w:w="127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1238A2" w14:textId="68F6097E" w:rsidR="007E317A" w:rsidRPr="00CB081E" w:rsidRDefault="007E317A" w:rsidP="0023355D">
            <w:pPr>
              <w:ind w:right="113"/>
              <w:jc w:val="center"/>
              <w:rPr>
                <w:rFonts w:cs="Arial"/>
                <w:b/>
                <w:color w:val="000000"/>
              </w:rPr>
            </w:pPr>
            <w:r w:rsidRPr="00CB081E">
              <w:rPr>
                <w:rFonts w:cs="Arial"/>
                <w:b/>
                <w:color w:val="000000"/>
              </w:rPr>
              <w:t>U04</w:t>
            </w:r>
          </w:p>
        </w:tc>
        <w:tc>
          <w:tcPr>
            <w:tcW w:w="726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13624A" w14:textId="77777777" w:rsidR="007E317A" w:rsidRPr="00CB081E" w:rsidRDefault="007E317A" w:rsidP="0023355D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Korzysta z rożnych narzędzi, przygotowując prezentację multimedialną. Potrafi przygotować własną stronę WWW i zamieścić ją na serwerze.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AE76A5" w14:textId="77777777" w:rsidR="007E317A" w:rsidRPr="00CB081E" w:rsidRDefault="007E317A" w:rsidP="0023355D">
            <w:pPr>
              <w:ind w:right="113"/>
              <w:jc w:val="center"/>
              <w:rPr>
                <w:rFonts w:cs="Arial"/>
                <w:b/>
                <w:color w:val="000000"/>
              </w:rPr>
            </w:pPr>
            <w:r w:rsidRPr="00CB081E">
              <w:rPr>
                <w:rFonts w:cs="Arial"/>
                <w:b/>
                <w:color w:val="000000"/>
              </w:rPr>
              <w:t>K_U06</w:t>
            </w:r>
          </w:p>
        </w:tc>
      </w:tr>
      <w:tr w:rsidR="007E317A" w:rsidRPr="00CB081E" w14:paraId="4AC89D3D" w14:textId="77777777" w:rsidTr="0023355D">
        <w:trPr>
          <w:trHeight w:val="454"/>
        </w:trPr>
        <w:tc>
          <w:tcPr>
            <w:tcW w:w="127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E9A326E" w14:textId="77777777" w:rsidR="007E317A" w:rsidRPr="00CB081E" w:rsidRDefault="007E317A" w:rsidP="0023355D">
            <w:pPr>
              <w:pStyle w:val="Tytukomrki2"/>
              <w:ind w:right="170"/>
              <w:jc w:val="center"/>
            </w:pPr>
            <w:r w:rsidRPr="00CB081E">
              <w:t>Symbol efektu</w:t>
            </w:r>
          </w:p>
        </w:tc>
        <w:tc>
          <w:tcPr>
            <w:tcW w:w="726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C8D82F3" w14:textId="77777777" w:rsidR="007E317A" w:rsidRPr="00CB081E" w:rsidRDefault="007E317A" w:rsidP="006537D1">
            <w:pPr>
              <w:pStyle w:val="Tytukomrki2"/>
            </w:pPr>
            <w:r w:rsidRPr="00CB081E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BE567B7" w14:textId="77777777" w:rsidR="007E317A" w:rsidRPr="00CB081E" w:rsidRDefault="007E317A" w:rsidP="0023355D">
            <w:pPr>
              <w:pStyle w:val="Tytukomrki2"/>
              <w:ind w:right="170"/>
              <w:jc w:val="center"/>
            </w:pPr>
            <w:r w:rsidRPr="00CB081E">
              <w:t>Symbol efektu kierunkowego</w:t>
            </w:r>
          </w:p>
        </w:tc>
      </w:tr>
      <w:tr w:rsidR="007E317A" w:rsidRPr="00CB081E" w14:paraId="006399C2" w14:textId="77777777" w:rsidTr="0023355D">
        <w:trPr>
          <w:trHeight w:val="290"/>
        </w:trPr>
        <w:tc>
          <w:tcPr>
            <w:tcW w:w="127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450B20" w14:textId="41D70436" w:rsidR="007E317A" w:rsidRPr="00CB081E" w:rsidRDefault="007E317A" w:rsidP="0023355D">
            <w:pPr>
              <w:ind w:right="170"/>
              <w:jc w:val="center"/>
              <w:rPr>
                <w:rFonts w:cs="Arial"/>
              </w:rPr>
            </w:pPr>
            <w:r w:rsidRPr="00CB081E">
              <w:rPr>
                <w:rFonts w:cs="Arial"/>
                <w:b/>
                <w:color w:val="000000"/>
              </w:rPr>
              <w:t>K01</w:t>
            </w:r>
          </w:p>
        </w:tc>
        <w:tc>
          <w:tcPr>
            <w:tcW w:w="726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CC8758F" w14:textId="77777777" w:rsidR="007E317A" w:rsidRPr="00CB081E" w:rsidRDefault="007E317A" w:rsidP="006537D1">
            <w:pPr>
              <w:spacing w:line="276" w:lineRule="auto"/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>Zna ograniczenia własnej wiedzy i rozumie potrzebę dalszego kształcenia.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52CBDD" w14:textId="77777777" w:rsidR="007E317A" w:rsidRPr="00CB081E" w:rsidRDefault="007E317A" w:rsidP="0023355D">
            <w:pPr>
              <w:ind w:right="170"/>
              <w:jc w:val="center"/>
              <w:rPr>
                <w:rFonts w:cs="Arial"/>
              </w:rPr>
            </w:pPr>
            <w:r w:rsidRPr="00CB081E">
              <w:rPr>
                <w:rFonts w:cs="Arial"/>
                <w:b/>
                <w:color w:val="000000"/>
              </w:rPr>
              <w:t>K_K08</w:t>
            </w:r>
          </w:p>
        </w:tc>
      </w:tr>
      <w:tr w:rsidR="007E317A" w:rsidRPr="00CB081E" w14:paraId="6048725F" w14:textId="77777777" w:rsidTr="0023355D">
        <w:trPr>
          <w:trHeight w:val="290"/>
        </w:trPr>
        <w:tc>
          <w:tcPr>
            <w:tcW w:w="127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0E4AFF" w14:textId="70C9527F" w:rsidR="007E317A" w:rsidRPr="00CB081E" w:rsidRDefault="007E317A" w:rsidP="0023355D">
            <w:pPr>
              <w:ind w:right="170"/>
              <w:jc w:val="center"/>
              <w:rPr>
                <w:rFonts w:cs="Arial"/>
              </w:rPr>
            </w:pPr>
            <w:r w:rsidRPr="00CB081E">
              <w:rPr>
                <w:rFonts w:cs="Arial"/>
                <w:b/>
                <w:color w:val="000000"/>
              </w:rPr>
              <w:t>K02</w:t>
            </w:r>
          </w:p>
        </w:tc>
        <w:tc>
          <w:tcPr>
            <w:tcW w:w="726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75FCFDD" w14:textId="77777777" w:rsidR="007E317A" w:rsidRPr="00CB081E" w:rsidRDefault="007E317A" w:rsidP="006537D1">
            <w:pPr>
              <w:spacing w:line="276" w:lineRule="auto"/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>Ma świadomość roli i miejsca technologii informacyjnej w pracy zawodowej i samokształceniu.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B60E1F" w14:textId="77777777" w:rsidR="007E317A" w:rsidRPr="00CB081E" w:rsidRDefault="007E317A" w:rsidP="0023355D">
            <w:pPr>
              <w:ind w:right="170"/>
              <w:jc w:val="center"/>
              <w:rPr>
                <w:rFonts w:cs="Arial"/>
              </w:rPr>
            </w:pPr>
            <w:r w:rsidRPr="00CB081E">
              <w:rPr>
                <w:rFonts w:cs="Arial"/>
                <w:b/>
                <w:color w:val="000000"/>
              </w:rPr>
              <w:t>K_K04, K_K06</w:t>
            </w:r>
          </w:p>
        </w:tc>
      </w:tr>
      <w:tr w:rsidR="007E317A" w:rsidRPr="00CB081E" w14:paraId="46C0C457" w14:textId="77777777" w:rsidTr="0023355D">
        <w:trPr>
          <w:trHeight w:val="290"/>
        </w:trPr>
        <w:tc>
          <w:tcPr>
            <w:tcW w:w="127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658840F" w14:textId="766ECBE4" w:rsidR="007E317A" w:rsidRPr="00CB081E" w:rsidRDefault="007E317A" w:rsidP="0023355D">
            <w:pPr>
              <w:ind w:right="170"/>
              <w:jc w:val="center"/>
              <w:rPr>
                <w:rFonts w:cs="Arial"/>
                <w:b/>
                <w:color w:val="000000"/>
              </w:rPr>
            </w:pPr>
            <w:r w:rsidRPr="00CB081E">
              <w:rPr>
                <w:rFonts w:cs="Arial"/>
                <w:b/>
                <w:color w:val="000000"/>
              </w:rPr>
              <w:t>K03</w:t>
            </w:r>
          </w:p>
        </w:tc>
        <w:tc>
          <w:tcPr>
            <w:tcW w:w="726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CCF1801" w14:textId="488E274F" w:rsidR="007E317A" w:rsidRPr="00CB081E" w:rsidRDefault="007E317A" w:rsidP="006537D1">
            <w:pPr>
              <w:spacing w:line="276" w:lineRule="auto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Jest przygotowany do podejmowania wyzwań zawodowych w</w:t>
            </w:r>
            <w:r w:rsidR="004333CF" w:rsidRPr="00CB081E">
              <w:rPr>
                <w:rFonts w:cs="Arial"/>
                <w:color w:val="000000"/>
              </w:rPr>
              <w:t> </w:t>
            </w:r>
            <w:r w:rsidRPr="00CB081E">
              <w:rPr>
                <w:rFonts w:cs="Arial"/>
                <w:color w:val="000000"/>
              </w:rPr>
              <w:t>społeczeństwie coraz bardziej informacyjnym, wykazuje aktywność we właściwym wykorzystaniu narzędzi informatycznych</w:t>
            </w:r>
            <w:r w:rsidRPr="00CB081E">
              <w:rPr>
                <w:rFonts w:eastAsia="SimSun" w:cs="Arial"/>
                <w:lang w:eastAsia="zh-CN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FD8AF0F" w14:textId="77777777" w:rsidR="007E317A" w:rsidRPr="00CB081E" w:rsidRDefault="007E317A" w:rsidP="0023355D">
            <w:pPr>
              <w:ind w:right="170"/>
              <w:jc w:val="center"/>
              <w:rPr>
                <w:rFonts w:cs="Arial"/>
                <w:b/>
                <w:color w:val="000000"/>
              </w:rPr>
            </w:pPr>
            <w:r w:rsidRPr="00CB081E">
              <w:rPr>
                <w:rFonts w:cs="Arial"/>
                <w:b/>
                <w:color w:val="000000"/>
              </w:rPr>
              <w:t>K_K10</w:t>
            </w:r>
          </w:p>
        </w:tc>
      </w:tr>
      <w:tr w:rsidR="007E317A" w:rsidRPr="00CB081E" w14:paraId="5A38FA48" w14:textId="77777777" w:rsidTr="00860039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391B0A" w14:textId="77777777" w:rsidR="007E317A" w:rsidRPr="00CB081E" w:rsidRDefault="007E317A" w:rsidP="006537D1">
            <w:pPr>
              <w:pStyle w:val="Tytukomrki2"/>
            </w:pPr>
            <w:r w:rsidRPr="00CB081E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F3BE0" w14:textId="77777777" w:rsidR="007E317A" w:rsidRPr="00CB081E" w:rsidRDefault="007E317A" w:rsidP="006537D1">
            <w:pPr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 xml:space="preserve">Ćwiczenia laboratoryjne </w:t>
            </w:r>
          </w:p>
        </w:tc>
      </w:tr>
      <w:tr w:rsidR="007E317A" w:rsidRPr="00CB081E" w14:paraId="65548642" w14:textId="77777777" w:rsidTr="00860039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6E68A4D" w14:textId="77777777" w:rsidR="007E317A" w:rsidRPr="00CB081E" w:rsidRDefault="007E317A" w:rsidP="006537D1">
            <w:pPr>
              <w:pStyle w:val="Tytukomrki2"/>
            </w:pPr>
            <w:r w:rsidRPr="00CB081E">
              <w:br w:type="page"/>
              <w:t>Wymagania wstępne i dodatkowe:</w:t>
            </w:r>
          </w:p>
        </w:tc>
      </w:tr>
      <w:tr w:rsidR="007E317A" w:rsidRPr="00CB081E" w14:paraId="47D2A888" w14:textId="77777777" w:rsidTr="0086003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AF8D75" w14:textId="77777777" w:rsidR="007E317A" w:rsidRPr="00CB081E" w:rsidRDefault="007E317A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Umiejętność korzystania w zakresie podstawowym z obsługi komputera, korzystanie z aplikacji biurowych objętych programem nauczania w szkole średniej w zakresie podstawowym</w:t>
            </w:r>
            <w:r w:rsidRPr="00CB081E">
              <w:rPr>
                <w:rFonts w:eastAsia="SimSun" w:cs="Arial"/>
                <w:lang w:eastAsia="zh-CN"/>
              </w:rPr>
              <w:t xml:space="preserve">. </w:t>
            </w:r>
          </w:p>
        </w:tc>
      </w:tr>
      <w:tr w:rsidR="007E317A" w:rsidRPr="00CB081E" w14:paraId="25F42999" w14:textId="77777777" w:rsidTr="0086003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79839F3" w14:textId="77777777" w:rsidR="007E317A" w:rsidRPr="00CB081E" w:rsidRDefault="007E317A" w:rsidP="006537D1">
            <w:pPr>
              <w:pStyle w:val="Tytukomrki2"/>
            </w:pPr>
            <w:r w:rsidRPr="00CB081E">
              <w:t>Treści modułu kształcenia:</w:t>
            </w:r>
          </w:p>
        </w:tc>
      </w:tr>
      <w:tr w:rsidR="007E317A" w:rsidRPr="00CB081E" w14:paraId="2F64C547" w14:textId="77777777" w:rsidTr="0086003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EC920C" w14:textId="77777777" w:rsidR="007E317A" w:rsidRPr="00CB081E" w:rsidRDefault="007E317A" w:rsidP="0023355D">
            <w:pPr>
              <w:numPr>
                <w:ilvl w:val="0"/>
                <w:numId w:val="4"/>
              </w:numPr>
              <w:spacing w:line="276" w:lineRule="auto"/>
              <w:ind w:right="170"/>
              <w:rPr>
                <w:rFonts w:cs="Arial"/>
                <w:bCs/>
              </w:rPr>
            </w:pPr>
            <w:r w:rsidRPr="00CB081E">
              <w:rPr>
                <w:rFonts w:cs="Arial"/>
                <w:b/>
              </w:rPr>
              <w:t xml:space="preserve">Internet - </w:t>
            </w:r>
            <w:r w:rsidRPr="00CB081E">
              <w:rPr>
                <w:rFonts w:cs="Arial"/>
                <w:bCs/>
              </w:rPr>
              <w:t xml:space="preserve">ogólna charakterystyka sieci. Programy antywirusowe i zagrożenia w Internecie. Zaawansowane metody wyszukiwania informacji. Zarządzanie informacją (zapisywanie, odczytywanie). </w:t>
            </w:r>
            <w:r w:rsidRPr="00CB081E">
              <w:rPr>
                <w:rFonts w:cs="Arial"/>
              </w:rPr>
              <w:t xml:space="preserve">Licencje Creative </w:t>
            </w:r>
            <w:proofErr w:type="spellStart"/>
            <w:r w:rsidRPr="00CB081E">
              <w:rPr>
                <w:rFonts w:cs="Arial"/>
              </w:rPr>
              <w:t>Commons</w:t>
            </w:r>
            <w:proofErr w:type="spellEnd"/>
            <w:r w:rsidRPr="00CB081E">
              <w:rPr>
                <w:rFonts w:cs="Arial"/>
                <w:bCs/>
              </w:rPr>
              <w:t xml:space="preserve">. Korzystanie z baz bibliotecznych. </w:t>
            </w:r>
          </w:p>
          <w:p w14:paraId="68ABAA6D" w14:textId="77777777" w:rsidR="007E317A" w:rsidRPr="00CB081E" w:rsidRDefault="007E317A" w:rsidP="0023355D">
            <w:pPr>
              <w:numPr>
                <w:ilvl w:val="0"/>
                <w:numId w:val="4"/>
              </w:numPr>
              <w:spacing w:line="276" w:lineRule="auto"/>
              <w:ind w:right="170"/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  <w:bCs/>
              </w:rPr>
              <w:t xml:space="preserve">Usługi w sieci Internet: </w:t>
            </w:r>
            <w:r w:rsidRPr="00CB081E">
              <w:rPr>
                <w:rFonts w:cs="Arial"/>
                <w:bCs/>
              </w:rPr>
              <w:t xml:space="preserve">WWW, poczta elektroniczna, FTP. Zarządzanie swoimi plikami na serwerze. Praca w „chmurze”. </w:t>
            </w:r>
          </w:p>
          <w:p w14:paraId="1CB61029" w14:textId="77777777" w:rsidR="007E317A" w:rsidRPr="00CB081E" w:rsidRDefault="007E317A" w:rsidP="0023355D">
            <w:pPr>
              <w:numPr>
                <w:ilvl w:val="0"/>
                <w:numId w:val="4"/>
              </w:numPr>
              <w:spacing w:line="276" w:lineRule="auto"/>
              <w:ind w:left="714" w:right="170" w:hanging="357"/>
              <w:rPr>
                <w:rFonts w:cs="Arial"/>
                <w:bCs/>
              </w:rPr>
            </w:pPr>
            <w:r w:rsidRPr="00CB081E">
              <w:rPr>
                <w:rFonts w:cs="Arial"/>
                <w:b/>
              </w:rPr>
              <w:t>Praca z systemem operacyjnym Windows</w:t>
            </w:r>
            <w:r w:rsidRPr="00CB081E">
              <w:rPr>
                <w:rFonts w:cs="Arial"/>
              </w:rPr>
              <w:t>.</w:t>
            </w:r>
            <w:r w:rsidRPr="00CB081E">
              <w:rPr>
                <w:rFonts w:cs="Arial"/>
                <w:bCs/>
              </w:rPr>
              <w:t xml:space="preserve"> Sposób przedstawiania informacji: liczba, znak, tekst, obraz, dźwięk. Zaawansowane operacje plikowe, </w:t>
            </w:r>
            <w:r w:rsidRPr="00CB081E">
              <w:rPr>
                <w:rFonts w:cs="Arial"/>
              </w:rPr>
              <w:t xml:space="preserve">praca z archiwami (rozpakowywanie archiwów, tworzenie własnych archiwów). </w:t>
            </w:r>
            <w:r w:rsidRPr="00CB081E">
              <w:rPr>
                <w:rFonts w:cs="Arial"/>
                <w:bCs/>
              </w:rPr>
              <w:t xml:space="preserve">Praca z siecią komputerową (udostępnianie danych sieciowych, zabezpieczanie danych). Używanie dostępnych narzędzi Windows pozwalających na usprawnienie pracy systemu. </w:t>
            </w:r>
          </w:p>
          <w:p w14:paraId="0F96B257" w14:textId="77777777" w:rsidR="007E317A" w:rsidRPr="00CB081E" w:rsidRDefault="007E317A" w:rsidP="0023355D">
            <w:pPr>
              <w:numPr>
                <w:ilvl w:val="0"/>
                <w:numId w:val="4"/>
              </w:numPr>
              <w:spacing w:line="276" w:lineRule="auto"/>
              <w:ind w:right="170"/>
              <w:rPr>
                <w:rFonts w:cs="Arial"/>
                <w:bCs/>
              </w:rPr>
            </w:pPr>
            <w:r w:rsidRPr="00CB081E">
              <w:rPr>
                <w:rFonts w:cs="Arial"/>
                <w:b/>
              </w:rPr>
              <w:t>Redagowanie dokumentów</w:t>
            </w:r>
            <w:r w:rsidRPr="00CB081E">
              <w:rPr>
                <w:rFonts w:cs="Arial"/>
              </w:rPr>
              <w:t>: w</w:t>
            </w:r>
            <w:r w:rsidRPr="00CB081E">
              <w:rPr>
                <w:rFonts w:cs="Arial"/>
                <w:bCs/>
              </w:rPr>
              <w:t xml:space="preserve">pisywanie, poprawianie, korekta, autokorekta, formatowanie, umieszczanie obiektów w tekście, listy, nagłówki, sekcje, numerowanie stron, podgląd wydruku. Korespondencja seryjna. </w:t>
            </w:r>
          </w:p>
          <w:p w14:paraId="234464FC" w14:textId="77777777" w:rsidR="007E317A" w:rsidRPr="00CB081E" w:rsidRDefault="007E317A" w:rsidP="0023355D">
            <w:pPr>
              <w:numPr>
                <w:ilvl w:val="0"/>
                <w:numId w:val="4"/>
              </w:numPr>
              <w:spacing w:line="276" w:lineRule="auto"/>
              <w:ind w:right="170"/>
              <w:rPr>
                <w:rFonts w:cs="Arial"/>
                <w:bCs/>
              </w:rPr>
            </w:pPr>
            <w:r w:rsidRPr="00CB081E">
              <w:rPr>
                <w:rFonts w:cs="Arial"/>
                <w:b/>
                <w:bCs/>
              </w:rPr>
              <w:t>Operacje zaawansowane</w:t>
            </w:r>
            <w:r w:rsidRPr="00CB081E">
              <w:rPr>
                <w:rFonts w:cs="Arial"/>
                <w:bCs/>
              </w:rPr>
              <w:t xml:space="preserve">: tabele, edytor równań matematycznych i chemicznych, tabulatory, kolumny, style i szablony, makra. </w:t>
            </w:r>
          </w:p>
          <w:p w14:paraId="11E2E5ED" w14:textId="77777777" w:rsidR="007E317A" w:rsidRPr="00CB081E" w:rsidRDefault="007E317A" w:rsidP="0023355D">
            <w:pPr>
              <w:numPr>
                <w:ilvl w:val="0"/>
                <w:numId w:val="4"/>
              </w:numPr>
              <w:spacing w:line="276" w:lineRule="auto"/>
              <w:ind w:right="170"/>
              <w:rPr>
                <w:rFonts w:cs="Arial"/>
                <w:bCs/>
              </w:rPr>
            </w:pPr>
            <w:r w:rsidRPr="00CB081E">
              <w:rPr>
                <w:rFonts w:cs="Arial"/>
                <w:b/>
              </w:rPr>
              <w:t>Praca z wielostronicowymi dokumentami</w:t>
            </w:r>
            <w:r w:rsidRPr="00CB081E">
              <w:rPr>
                <w:rFonts w:cs="Arial"/>
                <w:bCs/>
              </w:rPr>
              <w:t xml:space="preserve">: przypisy, zakładki, hiperłącza, spisy treści, bibliografia, indeksy, spisy rysunków itd. </w:t>
            </w:r>
          </w:p>
          <w:p w14:paraId="489B686C" w14:textId="77777777" w:rsidR="007E317A" w:rsidRPr="00CB081E" w:rsidRDefault="007E317A" w:rsidP="0023355D">
            <w:pPr>
              <w:numPr>
                <w:ilvl w:val="0"/>
                <w:numId w:val="4"/>
              </w:numPr>
              <w:spacing w:line="276" w:lineRule="auto"/>
              <w:ind w:right="170"/>
              <w:rPr>
                <w:rFonts w:cs="Arial"/>
                <w:bCs/>
              </w:rPr>
            </w:pPr>
            <w:r w:rsidRPr="00CB081E">
              <w:rPr>
                <w:rFonts w:cs="Arial"/>
                <w:b/>
              </w:rPr>
              <w:t>Tworzenie prezentacji multimedialnych</w:t>
            </w:r>
            <w:r w:rsidRPr="00CB081E">
              <w:rPr>
                <w:rFonts w:cs="Arial"/>
                <w:bCs/>
              </w:rPr>
              <w:t xml:space="preserve">: Zasady projektowanie prezentacji. Grafika, dźwięk, animacja elementów, dodawanie hiperłączy, wykresy, wzorce dla prezentacji, szablony prezentacji, organizacja pokazu, prezentacja automatyczna. Zapis prezentacji w różnych formatach. </w:t>
            </w:r>
          </w:p>
          <w:p w14:paraId="0D01E156" w14:textId="77777777" w:rsidR="007E317A" w:rsidRPr="00CB081E" w:rsidRDefault="007E317A" w:rsidP="0023355D">
            <w:pPr>
              <w:numPr>
                <w:ilvl w:val="0"/>
                <w:numId w:val="4"/>
              </w:numPr>
              <w:spacing w:line="276" w:lineRule="auto"/>
              <w:ind w:right="170"/>
              <w:rPr>
                <w:rFonts w:cs="Arial"/>
                <w:bCs/>
              </w:rPr>
            </w:pPr>
            <w:r w:rsidRPr="00CB081E">
              <w:rPr>
                <w:rFonts w:cs="Arial"/>
                <w:b/>
              </w:rPr>
              <w:t>Arkusz kalkulacyjny</w:t>
            </w:r>
            <w:r w:rsidRPr="00CB081E">
              <w:rPr>
                <w:rFonts w:cs="Arial"/>
              </w:rPr>
              <w:t>:</w:t>
            </w:r>
            <w:r w:rsidRPr="00CB081E">
              <w:rPr>
                <w:rFonts w:cs="Arial"/>
                <w:bCs/>
              </w:rPr>
              <w:t xml:space="preserve"> typy danych, operatory, wyrażenia arytmetyczne, wyrażenia logiczne i tekstowe, argumenty funkcji, wartość funkcji, wyodrębnianie parametrów w rozwiązaniach zadań, sposoby adresowania, formuły, wbudowane funkcje, wypełnianie automatyczne, formatowanie komórek i zakresów, </w:t>
            </w:r>
            <w:r w:rsidRPr="00CB081E">
              <w:rPr>
                <w:rFonts w:cs="Arial"/>
              </w:rPr>
              <w:t xml:space="preserve">wykres XY. </w:t>
            </w:r>
          </w:p>
          <w:p w14:paraId="1C2E5B83" w14:textId="15AD7A57" w:rsidR="007E317A" w:rsidRPr="00CB081E" w:rsidRDefault="007E317A" w:rsidP="0023355D">
            <w:pPr>
              <w:numPr>
                <w:ilvl w:val="0"/>
                <w:numId w:val="4"/>
              </w:numPr>
              <w:spacing w:line="276" w:lineRule="auto"/>
              <w:ind w:right="170"/>
              <w:rPr>
                <w:rFonts w:cs="Arial"/>
              </w:rPr>
            </w:pPr>
            <w:r w:rsidRPr="00CB081E">
              <w:rPr>
                <w:rFonts w:cs="Arial"/>
                <w:b/>
              </w:rPr>
              <w:t>Wybrane funkcje arkusza kalkulacyjnego</w:t>
            </w:r>
            <w:r w:rsidRPr="00CB081E">
              <w:rPr>
                <w:rFonts w:cs="Arial"/>
              </w:rPr>
              <w:t xml:space="preserve">: decyzyjne, matematyczne, finansowe, statystyczne, tekstowe. Podsumowania w arkuszu - sumy pośrednie. </w:t>
            </w:r>
            <w:r w:rsidR="005D68B8" w:rsidRPr="00CB081E">
              <w:rPr>
                <w:rFonts w:cs="Arial"/>
              </w:rPr>
              <w:br/>
            </w:r>
            <w:r w:rsidRPr="00CB081E">
              <w:rPr>
                <w:rFonts w:cs="Arial"/>
                <w:b/>
              </w:rPr>
              <w:t>Arkusz kalkulacyjny, jako prosta baza danych</w:t>
            </w:r>
            <w:r w:rsidRPr="00CB081E">
              <w:rPr>
                <w:rFonts w:cs="Arial"/>
              </w:rPr>
              <w:t xml:space="preserve"> - formularz, wyszukiwanie, filtrowanie, sortowanie. </w:t>
            </w:r>
          </w:p>
          <w:p w14:paraId="39797E11" w14:textId="77777777" w:rsidR="007E317A" w:rsidRPr="00CB081E" w:rsidRDefault="007E317A" w:rsidP="0023355D">
            <w:pPr>
              <w:numPr>
                <w:ilvl w:val="0"/>
                <w:numId w:val="4"/>
              </w:numPr>
              <w:spacing w:line="276" w:lineRule="auto"/>
              <w:ind w:right="170"/>
              <w:rPr>
                <w:rFonts w:cs="Arial"/>
                <w:bCs/>
              </w:rPr>
            </w:pPr>
            <w:r w:rsidRPr="00CB081E">
              <w:rPr>
                <w:rFonts w:cs="Arial"/>
                <w:b/>
              </w:rPr>
              <w:t>Podstawy pracy w bazie danych</w:t>
            </w:r>
            <w:r w:rsidRPr="00CB081E">
              <w:rPr>
                <w:rFonts w:cs="Arial"/>
                <w:bCs/>
              </w:rPr>
              <w:t xml:space="preserve">: ogólna charakterystyka aplikacji bazodanowych, tworzenie tabel, formularz dla jednej tabeli, raporty, praca z wieloma tabelami, relacje między tabelami, kwerendy wybierające i aktualizujące. </w:t>
            </w:r>
          </w:p>
          <w:p w14:paraId="04E624FA" w14:textId="77777777" w:rsidR="007E317A" w:rsidRPr="00CB081E" w:rsidRDefault="007E317A" w:rsidP="0023355D">
            <w:pPr>
              <w:numPr>
                <w:ilvl w:val="0"/>
                <w:numId w:val="4"/>
              </w:numPr>
              <w:spacing w:line="276" w:lineRule="auto"/>
              <w:ind w:right="170"/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</w:rPr>
              <w:t>Przetwarzanie obrazów i tekstów: Adobe Photoshop</w:t>
            </w:r>
            <w:r w:rsidRPr="00CB081E">
              <w:rPr>
                <w:rFonts w:cs="Arial"/>
                <w:bCs/>
              </w:rPr>
              <w:t xml:space="preserve">. Importowanie zdjęć do pliku. Autokorekta, poziomy, histogram. Podstawowe narzędzia programu: kadrowanie, lasso, różdżka, gumka, przesunięcie, dodawanie tekstu. Wybrane opcje narzędzi. Warstwy. Wielkość zdjęcia, zapis. </w:t>
            </w:r>
          </w:p>
          <w:p w14:paraId="0C253349" w14:textId="77777777" w:rsidR="007E317A" w:rsidRPr="00CB081E" w:rsidRDefault="007E317A" w:rsidP="0023355D">
            <w:pPr>
              <w:numPr>
                <w:ilvl w:val="0"/>
                <w:numId w:val="4"/>
              </w:numPr>
              <w:spacing w:line="276" w:lineRule="auto"/>
              <w:ind w:right="170"/>
              <w:rPr>
                <w:rFonts w:cs="Arial"/>
                <w:bCs/>
              </w:rPr>
            </w:pPr>
            <w:r w:rsidRPr="00CB081E">
              <w:rPr>
                <w:rFonts w:cs="Arial"/>
                <w:b/>
              </w:rPr>
              <w:t>Praca z plikami dźwiękowymi w p</w:t>
            </w:r>
            <w:r w:rsidRPr="00CB081E">
              <w:rPr>
                <w:rFonts w:cs="Arial"/>
                <w:b/>
                <w:bCs/>
              </w:rPr>
              <w:t xml:space="preserve">rogramie </w:t>
            </w:r>
            <w:proofErr w:type="spellStart"/>
            <w:r w:rsidRPr="00CB081E">
              <w:rPr>
                <w:rFonts w:cs="Arial"/>
                <w:b/>
                <w:bCs/>
              </w:rPr>
              <w:t>Audacity</w:t>
            </w:r>
            <w:proofErr w:type="spellEnd"/>
            <w:r w:rsidRPr="00CB081E">
              <w:rPr>
                <w:rFonts w:cs="Arial"/>
                <w:bCs/>
              </w:rPr>
              <w:t xml:space="preserve">. Paski: kontrolny, miernika, edycji, miksera. Panel kontrolny. Wbudowane generatory. Wybrane efekty typu: normalizacja, </w:t>
            </w:r>
            <w:proofErr w:type="spellStart"/>
            <w:r w:rsidRPr="00CB081E">
              <w:rPr>
                <w:rFonts w:cs="Arial"/>
                <w:bCs/>
              </w:rPr>
              <w:t>odszumiacz</w:t>
            </w:r>
            <w:proofErr w:type="spellEnd"/>
            <w:r w:rsidRPr="00CB081E">
              <w:rPr>
                <w:rFonts w:cs="Arial"/>
                <w:bCs/>
              </w:rPr>
              <w:t xml:space="preserve">, echo, kompresor, narastanie poziomu, wyciszanie, wzmacnianie, zmiana prędkości, tempa, wysokości itd. Nagrywanie własnej audycji, zapisywanie jej i eksportowanie. </w:t>
            </w:r>
          </w:p>
          <w:p w14:paraId="0A2D2E4C" w14:textId="77777777" w:rsidR="007E317A" w:rsidRPr="00CB081E" w:rsidRDefault="007E317A" w:rsidP="0023355D">
            <w:pPr>
              <w:numPr>
                <w:ilvl w:val="0"/>
                <w:numId w:val="4"/>
              </w:numPr>
              <w:spacing w:line="276" w:lineRule="auto"/>
              <w:ind w:right="170"/>
              <w:rPr>
                <w:rFonts w:cs="Arial"/>
                <w:bCs/>
              </w:rPr>
            </w:pPr>
            <w:proofErr w:type="spellStart"/>
            <w:r w:rsidRPr="00CB081E">
              <w:rPr>
                <w:rFonts w:cs="Arial"/>
                <w:b/>
              </w:rPr>
              <w:t>Pinnacle</w:t>
            </w:r>
            <w:proofErr w:type="spellEnd"/>
            <w:r w:rsidRPr="00CB081E">
              <w:rPr>
                <w:rFonts w:cs="Arial"/>
                <w:b/>
              </w:rPr>
              <w:t xml:space="preserve"> Studio Plus</w:t>
            </w:r>
            <w:r w:rsidRPr="00CB081E">
              <w:rPr>
                <w:rFonts w:cs="Arial"/>
                <w:bCs/>
              </w:rPr>
              <w:t xml:space="preserve">. Bezpośredni przekaz z kamery cyfrowej na dysk komputera. Montaż materiału wideo (zmiana kolejności scen, odrzucenie nieprzydatnych fragmentów). Dodawanie: przejść, tytułów, grafiki, obrazu w obrazie, kluczowania kolorem, efektów dźwiękowych, podkładu muzycznego. Zapisywanie filmu. </w:t>
            </w:r>
          </w:p>
          <w:p w14:paraId="0255C49F" w14:textId="77777777" w:rsidR="007E317A" w:rsidRPr="00CB081E" w:rsidRDefault="007E317A" w:rsidP="0023355D">
            <w:pPr>
              <w:numPr>
                <w:ilvl w:val="0"/>
                <w:numId w:val="4"/>
              </w:numPr>
              <w:spacing w:line="276" w:lineRule="auto"/>
              <w:ind w:right="170"/>
              <w:rPr>
                <w:rFonts w:cs="Arial"/>
              </w:rPr>
            </w:pPr>
            <w:r w:rsidRPr="00CB081E">
              <w:rPr>
                <w:rFonts w:cs="Arial"/>
                <w:b/>
              </w:rPr>
              <w:t>Tworzenie strony internetowej</w:t>
            </w:r>
            <w:r w:rsidRPr="00CB081E">
              <w:rPr>
                <w:rFonts w:cs="Arial"/>
                <w:bCs/>
              </w:rPr>
              <w:t xml:space="preserve">: formatowanie tekstu, hiperłącza, rozmieszczanie grafiki, tabele, zagnieżdżanie tabel. Wykorzystanie narzędzi Word, Front </w:t>
            </w:r>
            <w:proofErr w:type="spellStart"/>
            <w:r w:rsidRPr="00CB081E">
              <w:rPr>
                <w:rFonts w:cs="Arial"/>
                <w:bCs/>
              </w:rPr>
              <w:t>Page</w:t>
            </w:r>
            <w:proofErr w:type="spellEnd"/>
            <w:r w:rsidRPr="00CB081E">
              <w:rPr>
                <w:rFonts w:cs="Arial"/>
                <w:bCs/>
              </w:rPr>
              <w:t xml:space="preserve">, kreatorów stron do tworzenia własnych witryn internetowych. Podstawy HTML. </w:t>
            </w:r>
          </w:p>
        </w:tc>
      </w:tr>
      <w:tr w:rsidR="007E317A" w:rsidRPr="00CB081E" w14:paraId="06861D20" w14:textId="77777777" w:rsidTr="0086003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7F11381" w14:textId="77777777" w:rsidR="007E317A" w:rsidRPr="00CB081E" w:rsidRDefault="007E317A" w:rsidP="006537D1">
            <w:pPr>
              <w:pStyle w:val="Tytukomrki2"/>
            </w:pPr>
            <w:r w:rsidRPr="00CB081E">
              <w:t>Literatura podstawowa:</w:t>
            </w:r>
          </w:p>
        </w:tc>
      </w:tr>
      <w:tr w:rsidR="007E317A" w:rsidRPr="00CB081E" w14:paraId="1017B61E" w14:textId="77777777" w:rsidTr="0086003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FE7F3F" w14:textId="77777777" w:rsidR="00292E0E" w:rsidRPr="00CB081E" w:rsidRDefault="00292E0E" w:rsidP="002335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714" w:right="170" w:hanging="357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Żarowska-Mazur A., Węglarz W., Word 2010: praktyczny kurs, Wydawnictwo Naukowe PWN, Warszawa 2012.</w:t>
            </w:r>
          </w:p>
          <w:p w14:paraId="6217FF42" w14:textId="11753EFF" w:rsidR="007E317A" w:rsidRPr="00CB081E" w:rsidRDefault="007E317A" w:rsidP="002335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714" w:right="170" w:hanging="357"/>
              <w:rPr>
                <w:rFonts w:cs="Arial"/>
                <w:color w:val="000000"/>
              </w:rPr>
            </w:pPr>
            <w:proofErr w:type="spellStart"/>
            <w:r w:rsidRPr="00CB081E">
              <w:rPr>
                <w:rFonts w:cs="Arial"/>
                <w:color w:val="000000"/>
              </w:rPr>
              <w:t>Skulimowska</w:t>
            </w:r>
            <w:proofErr w:type="spellEnd"/>
            <w:r w:rsidRPr="00CB081E">
              <w:rPr>
                <w:rFonts w:cs="Arial"/>
                <w:color w:val="000000"/>
              </w:rPr>
              <w:t xml:space="preserve"> A., Technologia informacyjna. Excel 2013, Wydawnictwo UPH, Siedlce 2017. </w:t>
            </w:r>
          </w:p>
          <w:p w14:paraId="6A259FD2" w14:textId="407118CD" w:rsidR="00292E0E" w:rsidRPr="00CB081E" w:rsidRDefault="00292E0E" w:rsidP="002335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714" w:right="170" w:hanging="357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 xml:space="preserve">Sławik M., ABC tworzenia stron WWW, </w:t>
            </w:r>
            <w:proofErr w:type="spellStart"/>
            <w:r w:rsidRPr="00CB081E">
              <w:rPr>
                <w:rFonts w:cs="Arial"/>
                <w:color w:val="000000"/>
              </w:rPr>
              <w:t>Videograf</w:t>
            </w:r>
            <w:proofErr w:type="spellEnd"/>
            <w:r w:rsidRPr="00CB081E">
              <w:rPr>
                <w:rFonts w:cs="Arial"/>
                <w:color w:val="000000"/>
              </w:rPr>
              <w:t xml:space="preserve"> Edukacja, Katowice 2010.</w:t>
            </w:r>
          </w:p>
          <w:p w14:paraId="673ABC2E" w14:textId="77777777" w:rsidR="007E317A" w:rsidRPr="00CB081E" w:rsidRDefault="007E317A" w:rsidP="002335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714" w:right="170" w:hanging="357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 xml:space="preserve">Żarowska-Mazur A., Węglarz W., Access 2010: praktyczny kurs, Wydawnictwo Naukowe PWN, Warszawa 2012. </w:t>
            </w:r>
          </w:p>
          <w:p w14:paraId="53521C62" w14:textId="77777777" w:rsidR="007E317A" w:rsidRPr="00CB081E" w:rsidRDefault="007E317A" w:rsidP="002335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714" w:right="170" w:hanging="357"/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 xml:space="preserve">Żarowska-Mazur A., Węglarz W., PowerPoint 2010: praktyczny kurs, Wydawnictwo Naukowe PWN, Warszawa 2012. </w:t>
            </w:r>
          </w:p>
        </w:tc>
      </w:tr>
      <w:tr w:rsidR="007E317A" w:rsidRPr="00CB081E" w14:paraId="6E2F289C" w14:textId="77777777" w:rsidTr="0086003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8B2608E" w14:textId="77777777" w:rsidR="007E317A" w:rsidRPr="00CB081E" w:rsidRDefault="007E317A" w:rsidP="006537D1">
            <w:pPr>
              <w:pStyle w:val="Tytukomrki2"/>
            </w:pPr>
            <w:r w:rsidRPr="00CB081E">
              <w:t>Literatura dodatkowa:</w:t>
            </w:r>
          </w:p>
        </w:tc>
      </w:tr>
      <w:tr w:rsidR="007E317A" w:rsidRPr="00CB081E" w14:paraId="6BB14B3E" w14:textId="77777777" w:rsidTr="0086003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35E0C9" w14:textId="77777777" w:rsidR="007E317A" w:rsidRPr="00CB081E" w:rsidRDefault="007E317A" w:rsidP="006F7075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ind w:left="757"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 xml:space="preserve">Frye C., Microsoft Excel 2007. Krok po Kroku, Wydawnictwo RM, 2007. </w:t>
            </w:r>
          </w:p>
          <w:p w14:paraId="07FD3918" w14:textId="77777777" w:rsidR="007E317A" w:rsidRPr="00CB081E" w:rsidRDefault="007E317A" w:rsidP="006F7075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ind w:left="757"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 xml:space="preserve">Kolberg M., Excel w firmie. Przykłady zastosowań, Wydawnictwo </w:t>
            </w:r>
            <w:proofErr w:type="spellStart"/>
            <w:r w:rsidRPr="00CB081E">
              <w:rPr>
                <w:rFonts w:cs="Arial"/>
                <w:color w:val="000000"/>
              </w:rPr>
              <w:t>Robomatic</w:t>
            </w:r>
            <w:proofErr w:type="spellEnd"/>
            <w:r w:rsidRPr="00CB081E">
              <w:rPr>
                <w:rFonts w:cs="Arial"/>
                <w:color w:val="000000"/>
              </w:rPr>
              <w:t xml:space="preserve">, Wrocław 2001. </w:t>
            </w:r>
          </w:p>
          <w:p w14:paraId="1883F86E" w14:textId="77777777" w:rsidR="007E317A" w:rsidRPr="00CB081E" w:rsidRDefault="007E317A" w:rsidP="006F7075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ind w:left="757" w:right="170"/>
              <w:rPr>
                <w:rFonts w:cs="Arial"/>
                <w:color w:val="000000"/>
              </w:rPr>
            </w:pPr>
            <w:proofErr w:type="spellStart"/>
            <w:r w:rsidRPr="00CB081E">
              <w:rPr>
                <w:rFonts w:cs="Arial"/>
                <w:color w:val="000000"/>
              </w:rPr>
              <w:t>Kopertowska</w:t>
            </w:r>
            <w:proofErr w:type="spellEnd"/>
            <w:r w:rsidRPr="00CB081E">
              <w:rPr>
                <w:rFonts w:cs="Arial"/>
                <w:color w:val="000000"/>
              </w:rPr>
              <w:t xml:space="preserve">-Tomczak M., Arkusze kalkulacyjne, PWN, Mikom, 2011. </w:t>
            </w:r>
          </w:p>
          <w:p w14:paraId="19DE5BF8" w14:textId="77777777" w:rsidR="007E317A" w:rsidRPr="00CB081E" w:rsidRDefault="007E317A" w:rsidP="006F7075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ind w:left="757" w:right="170"/>
              <w:rPr>
                <w:rFonts w:cs="Arial"/>
                <w:color w:val="000000"/>
              </w:rPr>
            </w:pPr>
            <w:proofErr w:type="spellStart"/>
            <w:r w:rsidRPr="00CB081E">
              <w:rPr>
                <w:rFonts w:cs="Arial"/>
                <w:color w:val="000000"/>
              </w:rPr>
              <w:t>Kopertowska</w:t>
            </w:r>
            <w:proofErr w:type="spellEnd"/>
            <w:r w:rsidRPr="00CB081E">
              <w:rPr>
                <w:rFonts w:cs="Arial"/>
                <w:color w:val="000000"/>
              </w:rPr>
              <w:t xml:space="preserve">-Tomczak M., Grafika menedżerska i prezentacyjna, PWN, 2010. </w:t>
            </w:r>
          </w:p>
          <w:p w14:paraId="4405A9DA" w14:textId="7D3371E8" w:rsidR="007E317A" w:rsidRPr="00CB081E" w:rsidRDefault="00292E0E" w:rsidP="006F7075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ind w:left="757" w:right="170"/>
              <w:rPr>
                <w:rFonts w:cs="Arial"/>
                <w:color w:val="000000"/>
              </w:rPr>
            </w:pPr>
            <w:proofErr w:type="spellStart"/>
            <w:r w:rsidRPr="00CB081E">
              <w:rPr>
                <w:rFonts w:cs="Arial"/>
                <w:color w:val="000000"/>
              </w:rPr>
              <w:t>Skulimowska</w:t>
            </w:r>
            <w:proofErr w:type="spellEnd"/>
            <w:r w:rsidRPr="00CB081E">
              <w:rPr>
                <w:rFonts w:cs="Arial"/>
                <w:color w:val="000000"/>
              </w:rPr>
              <w:t xml:space="preserve"> A., Technologia informacyjna. Word 2007, Wydawnictwo UPH, Siedlce 2013. </w:t>
            </w:r>
            <w:proofErr w:type="spellStart"/>
            <w:r w:rsidR="007E317A" w:rsidRPr="00CB081E">
              <w:rPr>
                <w:rFonts w:cs="Arial"/>
                <w:color w:val="000000"/>
              </w:rPr>
              <w:t>Negrino</w:t>
            </w:r>
            <w:proofErr w:type="spellEnd"/>
            <w:r w:rsidR="007E317A" w:rsidRPr="00CB081E">
              <w:rPr>
                <w:rFonts w:cs="Arial"/>
                <w:color w:val="000000"/>
              </w:rPr>
              <w:t xml:space="preserve"> T., Prezentacje w PowerPoint 2007 PL, Helion, 2008. </w:t>
            </w:r>
          </w:p>
          <w:p w14:paraId="2851F85A" w14:textId="4D900ECB" w:rsidR="007E317A" w:rsidRPr="00CB081E" w:rsidRDefault="00292E0E" w:rsidP="006F7075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ind w:left="757" w:right="170"/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 xml:space="preserve">Sokół R., Tworzenie stron WWW, Helion, Gliwice 2007. </w:t>
            </w:r>
          </w:p>
        </w:tc>
      </w:tr>
      <w:tr w:rsidR="007E317A" w:rsidRPr="00CB081E" w14:paraId="2469A904" w14:textId="77777777" w:rsidTr="0086003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BA06C5B" w14:textId="77777777" w:rsidR="007E317A" w:rsidRPr="00CB081E" w:rsidRDefault="007E317A" w:rsidP="006537D1">
            <w:pPr>
              <w:pStyle w:val="Tytukomrki2"/>
            </w:pPr>
            <w:r w:rsidRPr="00CB081E">
              <w:t>Planowane formy/działania/metody dydaktyczne:</w:t>
            </w:r>
          </w:p>
        </w:tc>
      </w:tr>
      <w:tr w:rsidR="007E317A" w:rsidRPr="00CB081E" w14:paraId="19A2D6A4" w14:textId="77777777" w:rsidTr="0086003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85BCA6" w14:textId="77777777" w:rsidR="007E317A" w:rsidRPr="00CB081E" w:rsidRDefault="007E317A" w:rsidP="006537D1">
            <w:pPr>
              <w:spacing w:line="276" w:lineRule="auto"/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 xml:space="preserve">Ćwiczenia laboratoryjne indywidualne i grupowe z wykorzystaniem technik multimedialnych. </w:t>
            </w:r>
          </w:p>
        </w:tc>
      </w:tr>
      <w:tr w:rsidR="007E317A" w:rsidRPr="00CB081E" w14:paraId="0696723F" w14:textId="77777777" w:rsidTr="0086003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7111D1C" w14:textId="77777777" w:rsidR="007E317A" w:rsidRPr="00CB081E" w:rsidRDefault="007E317A" w:rsidP="006537D1">
            <w:pPr>
              <w:pStyle w:val="Tytukomrki2"/>
            </w:pPr>
            <w:r w:rsidRPr="00CB081E">
              <w:t>Sposoby weryfikacji efektów uczenia się osiąganych przez studenta:</w:t>
            </w:r>
          </w:p>
        </w:tc>
      </w:tr>
      <w:tr w:rsidR="007E317A" w:rsidRPr="00CB081E" w14:paraId="0AAFD5F7" w14:textId="77777777" w:rsidTr="0086003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A9A1C5" w14:textId="5CF90986" w:rsidR="007E317A" w:rsidRPr="00CB081E" w:rsidRDefault="007E317A" w:rsidP="0023355D">
            <w:pPr>
              <w:ind w:right="170"/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>Efekty: W01-W03, U01-U04, K01- K03 są systematycznie</w:t>
            </w:r>
            <w:r w:rsidRPr="00CB081E">
              <w:rPr>
                <w:rFonts w:eastAsia="Times New Roman" w:cs="Arial"/>
                <w:lang w:eastAsia="pl-PL"/>
              </w:rPr>
              <w:t xml:space="preserve"> </w:t>
            </w:r>
            <w:r w:rsidRPr="00CB081E">
              <w:rPr>
                <w:rFonts w:cs="Arial"/>
                <w:color w:val="000000"/>
              </w:rPr>
              <w:t xml:space="preserve">sprawdzane w trakcie ćwiczeń laboratoryjnych. Podczas oceny samodzielnego projektu (prezentacji, strony internetowej) weryfikowane są efekty: W02, U04, K02. </w:t>
            </w:r>
          </w:p>
        </w:tc>
      </w:tr>
      <w:tr w:rsidR="007E317A" w:rsidRPr="00CB081E" w14:paraId="7D91CFEE" w14:textId="77777777" w:rsidTr="0086003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6B01E94" w14:textId="77777777" w:rsidR="007E317A" w:rsidRPr="00CB081E" w:rsidRDefault="007E317A" w:rsidP="006537D1">
            <w:pPr>
              <w:pStyle w:val="Tytukomrki2"/>
            </w:pPr>
            <w:r w:rsidRPr="00CB081E">
              <w:t>Forma i warunki zaliczenia:</w:t>
            </w:r>
          </w:p>
        </w:tc>
      </w:tr>
      <w:tr w:rsidR="007E317A" w:rsidRPr="00CB081E" w14:paraId="5B3EAA6D" w14:textId="77777777" w:rsidTr="0086003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F77C9D" w14:textId="77777777" w:rsidR="009F2787" w:rsidRPr="00CB081E" w:rsidRDefault="009F2787" w:rsidP="0023355D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 xml:space="preserve">Warunek uzyskania zaliczenia przedmiotu: spełnienie każdego z trzech niżej opisanych warunków: </w:t>
            </w:r>
          </w:p>
          <w:p w14:paraId="26749DF4" w14:textId="77777777" w:rsidR="009F2787" w:rsidRPr="00CB081E" w:rsidRDefault="009F2787" w:rsidP="0023355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 xml:space="preserve">uzyskanie, co najmniej 33 punktów na podstawie ocen cząstkowych uzyskanych za poszczególne zajęcia; </w:t>
            </w:r>
          </w:p>
          <w:p w14:paraId="62DC6A7D" w14:textId="77777777" w:rsidR="009F2787" w:rsidRPr="00CB081E" w:rsidRDefault="009F2787" w:rsidP="0023355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 xml:space="preserve">uzyskanie łącznie, co najmniej 18 punktów za samodzielne przygotowanie projektu; </w:t>
            </w:r>
          </w:p>
          <w:p w14:paraId="3CEE16E0" w14:textId="77777777" w:rsidR="009F2787" w:rsidRPr="00CB081E" w:rsidRDefault="009F2787" w:rsidP="0023355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B081E">
              <w:rPr>
                <w:rFonts w:cs="Arial"/>
                <w:color w:val="000000"/>
              </w:rPr>
              <w:t xml:space="preserve">uzyskanie łącznie, co najmniej 51 punktów ze wszystkich form zaliczenia. </w:t>
            </w:r>
          </w:p>
          <w:p w14:paraId="14F06492" w14:textId="77777777" w:rsidR="009F2787" w:rsidRPr="00CB081E" w:rsidRDefault="009F2787" w:rsidP="0023355D">
            <w:pPr>
              <w:autoSpaceDE w:val="0"/>
              <w:autoSpaceDN w:val="0"/>
              <w:adjustRightInd w:val="0"/>
              <w:spacing w:line="276" w:lineRule="auto"/>
              <w:ind w:left="248" w:right="170"/>
              <w:rPr>
                <w:rFonts w:cs="Arial"/>
                <w:b/>
              </w:rPr>
            </w:pPr>
            <w:r w:rsidRPr="00CB081E">
              <w:rPr>
                <w:rFonts w:cs="Arial"/>
                <w:b/>
              </w:rPr>
              <w:t>Kryteria oceniania:</w:t>
            </w:r>
          </w:p>
          <w:p w14:paraId="654EFCAB" w14:textId="77777777" w:rsidR="009F2787" w:rsidRPr="00CB081E" w:rsidRDefault="009F2787" w:rsidP="0023355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 xml:space="preserve">0 - 50- niedostateczna (2,0) </w:t>
            </w:r>
          </w:p>
          <w:p w14:paraId="22401ED7" w14:textId="77777777" w:rsidR="009F2787" w:rsidRPr="00CB081E" w:rsidRDefault="009F2787" w:rsidP="0023355D">
            <w:pPr>
              <w:pStyle w:val="Akapitzlist"/>
              <w:numPr>
                <w:ilvl w:val="0"/>
                <w:numId w:val="3"/>
              </w:numPr>
              <w:spacing w:line="276" w:lineRule="auto"/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 xml:space="preserve">51 -60 - dostateczna (3,0) </w:t>
            </w:r>
          </w:p>
          <w:p w14:paraId="10EBD51B" w14:textId="77777777" w:rsidR="009F2787" w:rsidRPr="00CB081E" w:rsidRDefault="009F2787" w:rsidP="0023355D">
            <w:pPr>
              <w:pStyle w:val="Akapitzlist"/>
              <w:numPr>
                <w:ilvl w:val="0"/>
                <w:numId w:val="3"/>
              </w:numPr>
              <w:spacing w:line="276" w:lineRule="auto"/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 xml:space="preserve">61 -70 - dostateczna plus (3,5) </w:t>
            </w:r>
          </w:p>
          <w:p w14:paraId="425B2CB9" w14:textId="77777777" w:rsidR="009F2787" w:rsidRPr="00CB081E" w:rsidRDefault="009F2787" w:rsidP="0023355D">
            <w:pPr>
              <w:pStyle w:val="Akapitzlist"/>
              <w:numPr>
                <w:ilvl w:val="0"/>
                <w:numId w:val="3"/>
              </w:numPr>
              <w:spacing w:line="276" w:lineRule="auto"/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 xml:space="preserve">71 -80 - dobra (4,0) </w:t>
            </w:r>
          </w:p>
          <w:p w14:paraId="3ECF8CB9" w14:textId="77777777" w:rsidR="009F2787" w:rsidRPr="00CB081E" w:rsidRDefault="009F2787" w:rsidP="0023355D">
            <w:pPr>
              <w:pStyle w:val="Akapitzlist"/>
              <w:numPr>
                <w:ilvl w:val="0"/>
                <w:numId w:val="3"/>
              </w:numPr>
              <w:spacing w:line="276" w:lineRule="auto"/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 xml:space="preserve">81 -90 - dobra plus (4,5) </w:t>
            </w:r>
          </w:p>
          <w:p w14:paraId="3B56750A" w14:textId="77777777" w:rsidR="009F2787" w:rsidRPr="00CB081E" w:rsidRDefault="009F2787" w:rsidP="0023355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</w:rPr>
              <w:t>91 -100 - bardzo dobra (5,0).</w:t>
            </w:r>
          </w:p>
          <w:p w14:paraId="694A1CC5" w14:textId="7ED4E6AE" w:rsidR="007E317A" w:rsidRPr="00CB081E" w:rsidRDefault="009F2787" w:rsidP="0023355D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>Poprawy: W przypadku nieobecności usprawiedliwionej możliwość realizacji zadań w innym terminie, w czasie konsultacji</w:t>
            </w:r>
          </w:p>
        </w:tc>
      </w:tr>
      <w:tr w:rsidR="007E317A" w:rsidRPr="00CB081E" w14:paraId="07530845" w14:textId="77777777" w:rsidTr="0086003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E1CF0EA" w14:textId="77777777" w:rsidR="007E317A" w:rsidRPr="00CB081E" w:rsidRDefault="007E317A" w:rsidP="006537D1">
            <w:pPr>
              <w:pStyle w:val="Tytukomrki2"/>
            </w:pPr>
            <w:r w:rsidRPr="00CB081E">
              <w:t>Bilans punktów ECTS:</w:t>
            </w:r>
          </w:p>
        </w:tc>
      </w:tr>
      <w:tr w:rsidR="007E317A" w:rsidRPr="00CB081E" w14:paraId="6197415E" w14:textId="77777777" w:rsidTr="00860039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770E894" w14:textId="77777777" w:rsidR="007E317A" w:rsidRPr="00CB081E" w:rsidRDefault="007E317A" w:rsidP="006537D1">
            <w:pPr>
              <w:pStyle w:val="Tytukomrki2"/>
              <w:rPr>
                <w:b w:val="0"/>
                <w:bCs/>
              </w:rPr>
            </w:pPr>
            <w:r w:rsidRPr="00CB081E">
              <w:rPr>
                <w:b w:val="0"/>
                <w:bCs/>
              </w:rPr>
              <w:t>Studia stacjonarne</w:t>
            </w:r>
          </w:p>
        </w:tc>
      </w:tr>
      <w:tr w:rsidR="007E317A" w:rsidRPr="00CB081E" w14:paraId="62705B1A" w14:textId="77777777" w:rsidTr="00860039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2B3978E" w14:textId="77777777" w:rsidR="007E317A" w:rsidRPr="00CB081E" w:rsidRDefault="007E317A" w:rsidP="006537D1">
            <w:pPr>
              <w:pStyle w:val="Tytukomrki2"/>
              <w:rPr>
                <w:b w:val="0"/>
                <w:bCs/>
              </w:rPr>
            </w:pPr>
            <w:r w:rsidRPr="00CB081E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EC9E559" w14:textId="77777777" w:rsidR="007E317A" w:rsidRPr="00CB081E" w:rsidRDefault="007E317A" w:rsidP="006537D1">
            <w:pPr>
              <w:pStyle w:val="Tytukomrki2"/>
              <w:rPr>
                <w:b w:val="0"/>
                <w:bCs/>
              </w:rPr>
            </w:pPr>
            <w:r w:rsidRPr="00CB081E">
              <w:rPr>
                <w:b w:val="0"/>
                <w:bCs/>
              </w:rPr>
              <w:t>Obciążenie studenta</w:t>
            </w:r>
          </w:p>
        </w:tc>
      </w:tr>
      <w:tr w:rsidR="007E317A" w:rsidRPr="00CB081E" w14:paraId="68D91D78" w14:textId="77777777" w:rsidTr="00860039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3E823" w14:textId="77777777" w:rsidR="007E317A" w:rsidRPr="00CB081E" w:rsidRDefault="007E317A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CD4B94" w14:textId="02B122CA" w:rsidR="007E317A" w:rsidRPr="00CB081E" w:rsidRDefault="007E317A" w:rsidP="006537D1">
            <w:pPr>
              <w:spacing w:line="276" w:lineRule="auto"/>
              <w:rPr>
                <w:rFonts w:cs="Arial"/>
              </w:rPr>
            </w:pPr>
            <w:r w:rsidRPr="00CB081E">
              <w:rPr>
                <w:rFonts w:cs="Arial"/>
              </w:rPr>
              <w:t>30 godz</w:t>
            </w:r>
            <w:r w:rsidR="0023355D">
              <w:rPr>
                <w:rFonts w:cs="Arial"/>
              </w:rPr>
              <w:t>in</w:t>
            </w:r>
          </w:p>
        </w:tc>
      </w:tr>
      <w:tr w:rsidR="007E317A" w:rsidRPr="00CB081E" w14:paraId="04ADB550" w14:textId="77777777" w:rsidTr="00860039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4C60FA" w14:textId="77777777" w:rsidR="007E317A" w:rsidRPr="00CB081E" w:rsidRDefault="007E317A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315599" w14:textId="19605C75" w:rsidR="007E317A" w:rsidRPr="00CB081E" w:rsidRDefault="007E317A" w:rsidP="006537D1">
            <w:pPr>
              <w:spacing w:line="276" w:lineRule="auto"/>
              <w:rPr>
                <w:rFonts w:cs="Arial"/>
              </w:rPr>
            </w:pPr>
            <w:r w:rsidRPr="00CB081E">
              <w:rPr>
                <w:rFonts w:cs="Arial"/>
              </w:rPr>
              <w:t>2</w:t>
            </w:r>
            <w:r w:rsidR="0023355D">
              <w:rPr>
                <w:rFonts w:cs="Arial"/>
              </w:rPr>
              <w:t>9</w:t>
            </w:r>
            <w:r w:rsidRPr="00CB081E">
              <w:rPr>
                <w:rFonts w:cs="Arial"/>
              </w:rPr>
              <w:t xml:space="preserve"> godz</w:t>
            </w:r>
            <w:r w:rsidR="0023355D">
              <w:rPr>
                <w:rFonts w:cs="Arial"/>
              </w:rPr>
              <w:t>in</w:t>
            </w:r>
            <w:r w:rsidRPr="00CB081E">
              <w:rPr>
                <w:rFonts w:cs="Arial"/>
              </w:rPr>
              <w:t xml:space="preserve"> </w:t>
            </w:r>
          </w:p>
        </w:tc>
      </w:tr>
      <w:tr w:rsidR="007E317A" w:rsidRPr="00CB081E" w14:paraId="316FC896" w14:textId="77777777" w:rsidTr="00860039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1172AA" w14:textId="77777777" w:rsidR="007E317A" w:rsidRPr="00CB081E" w:rsidRDefault="007E317A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Udział w konsultacjach godz. z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8AADE" w14:textId="295B5923" w:rsidR="007E317A" w:rsidRPr="00CB081E" w:rsidRDefault="007E317A" w:rsidP="006537D1">
            <w:pPr>
              <w:spacing w:line="276" w:lineRule="auto"/>
              <w:rPr>
                <w:rFonts w:cs="Arial"/>
              </w:rPr>
            </w:pPr>
            <w:r w:rsidRPr="00CB081E">
              <w:rPr>
                <w:rFonts w:cs="Arial"/>
              </w:rPr>
              <w:t>1 godz</w:t>
            </w:r>
            <w:r w:rsidR="0023355D">
              <w:rPr>
                <w:rFonts w:cs="Arial"/>
              </w:rPr>
              <w:t>ina</w:t>
            </w:r>
          </w:p>
        </w:tc>
      </w:tr>
      <w:tr w:rsidR="007E317A" w:rsidRPr="00CB081E" w14:paraId="7BAD555B" w14:textId="77777777" w:rsidTr="00860039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6EF657" w14:textId="77777777" w:rsidR="007E317A" w:rsidRPr="00CB081E" w:rsidRDefault="007E317A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Samodzielne przygotowanie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D24E6" w14:textId="50230164" w:rsidR="007E317A" w:rsidRPr="00CB081E" w:rsidRDefault="007E317A" w:rsidP="006537D1">
            <w:pPr>
              <w:spacing w:line="276" w:lineRule="auto"/>
              <w:rPr>
                <w:rFonts w:cs="Arial"/>
              </w:rPr>
            </w:pPr>
            <w:r w:rsidRPr="00CB081E">
              <w:rPr>
                <w:rFonts w:cs="Arial"/>
              </w:rPr>
              <w:t>15 godz</w:t>
            </w:r>
            <w:r w:rsidR="0023355D">
              <w:rPr>
                <w:rFonts w:cs="Arial"/>
              </w:rPr>
              <w:t>in</w:t>
            </w:r>
            <w:r w:rsidRPr="00CB081E">
              <w:rPr>
                <w:rFonts w:cs="Arial"/>
              </w:rPr>
              <w:t xml:space="preserve"> </w:t>
            </w:r>
          </w:p>
        </w:tc>
      </w:tr>
      <w:tr w:rsidR="007E317A" w:rsidRPr="00CB081E" w14:paraId="443B132E" w14:textId="77777777" w:rsidTr="00860039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B0810A" w14:textId="77777777" w:rsidR="007E317A" w:rsidRPr="00CB081E" w:rsidRDefault="007E317A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33592" w14:textId="77777777" w:rsidR="007E317A" w:rsidRPr="00CB081E" w:rsidRDefault="007E317A" w:rsidP="006537D1">
            <w:pPr>
              <w:spacing w:line="276" w:lineRule="auto"/>
              <w:rPr>
                <w:rFonts w:cs="Arial"/>
              </w:rPr>
            </w:pPr>
            <w:r w:rsidRPr="00CB081E">
              <w:rPr>
                <w:rFonts w:cs="Arial"/>
                <w:b/>
                <w:bCs/>
              </w:rPr>
              <w:t xml:space="preserve">75 godz. </w:t>
            </w:r>
          </w:p>
        </w:tc>
      </w:tr>
      <w:tr w:rsidR="007E317A" w:rsidRPr="00CB081E" w14:paraId="68445E0E" w14:textId="77777777" w:rsidTr="00860039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BB031" w14:textId="77777777" w:rsidR="007E317A" w:rsidRPr="00CB081E" w:rsidRDefault="007E317A" w:rsidP="006537D1">
            <w:pPr>
              <w:rPr>
                <w:rFonts w:cs="Arial"/>
                <w:b/>
                <w:bCs/>
              </w:rPr>
            </w:pPr>
            <w:r w:rsidRPr="00CB081E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831188" w14:textId="77777777" w:rsidR="007E317A" w:rsidRPr="00CB081E" w:rsidRDefault="007E317A" w:rsidP="006537D1">
            <w:pPr>
              <w:spacing w:line="276" w:lineRule="auto"/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  <w:bCs/>
              </w:rPr>
              <w:t xml:space="preserve">3 ECTS </w:t>
            </w:r>
          </w:p>
        </w:tc>
      </w:tr>
    </w:tbl>
    <w:p w14:paraId="52F7C12A" w14:textId="63550715" w:rsidR="003A1F53" w:rsidRPr="00CB081E" w:rsidRDefault="003A1F53" w:rsidP="006537D1">
      <w:pPr>
        <w:spacing w:before="0" w:after="0" w:line="240" w:lineRule="auto"/>
        <w:ind w:left="0"/>
        <w:rPr>
          <w:rFonts w:cs="Arial"/>
        </w:rPr>
      </w:pPr>
      <w:r w:rsidRPr="00CB081E">
        <w:rPr>
          <w:rFonts w:cs="Arial"/>
        </w:rPr>
        <w:br w:type="page"/>
      </w:r>
    </w:p>
    <w:tbl>
      <w:tblPr>
        <w:tblW w:w="106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273"/>
        <w:gridCol w:w="567"/>
        <w:gridCol w:w="284"/>
        <w:gridCol w:w="174"/>
        <w:gridCol w:w="262"/>
        <w:gridCol w:w="305"/>
        <w:gridCol w:w="109"/>
        <w:gridCol w:w="458"/>
        <w:gridCol w:w="955"/>
        <w:gridCol w:w="288"/>
        <w:gridCol w:w="31"/>
        <w:gridCol w:w="510"/>
        <w:gridCol w:w="1477"/>
        <w:gridCol w:w="1258"/>
        <w:gridCol w:w="268"/>
        <w:gridCol w:w="2214"/>
        <w:gridCol w:w="50"/>
        <w:gridCol w:w="189"/>
      </w:tblGrid>
      <w:tr w:rsidR="007972C5" w:rsidRPr="00CB081E" w14:paraId="6CE31D16" w14:textId="77777777" w:rsidTr="00D9631F">
        <w:trPr>
          <w:trHeight w:val="509"/>
        </w:trPr>
        <w:tc>
          <w:tcPr>
            <w:tcW w:w="10672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01E7E61" w14:textId="77777777" w:rsidR="007972C5" w:rsidRPr="00CB081E" w:rsidRDefault="007972C5" w:rsidP="006537D1">
            <w:pPr>
              <w:pStyle w:val="Tytu"/>
              <w:rPr>
                <w:rFonts w:cs="Arial"/>
                <w:szCs w:val="22"/>
              </w:rPr>
            </w:pPr>
            <w:r w:rsidRPr="00CB081E">
              <w:rPr>
                <w:rFonts w:cs="Arial"/>
                <w:szCs w:val="22"/>
              </w:rPr>
              <w:br w:type="page"/>
              <w:t>Sylabus przedmiotu / modułu kształcenia</w:t>
            </w:r>
          </w:p>
        </w:tc>
      </w:tr>
      <w:tr w:rsidR="007972C5" w:rsidRPr="00CB081E" w14:paraId="2A84484B" w14:textId="77777777" w:rsidTr="00D9631F">
        <w:trPr>
          <w:trHeight w:val="454"/>
        </w:trPr>
        <w:tc>
          <w:tcPr>
            <w:tcW w:w="438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FDFCAA1" w14:textId="77777777" w:rsidR="007972C5" w:rsidRPr="00CB081E" w:rsidRDefault="007972C5" w:rsidP="006537D1">
            <w:pPr>
              <w:pStyle w:val="Tytukomrki"/>
            </w:pPr>
            <w:r w:rsidRPr="00CB081E">
              <w:t xml:space="preserve">Nazwa przedmiotu/modułu kształcenia: </w:t>
            </w:r>
          </w:p>
        </w:tc>
        <w:tc>
          <w:tcPr>
            <w:tcW w:w="628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6D6339" w14:textId="2EBC2B04" w:rsidR="007972C5" w:rsidRPr="00CB081E" w:rsidRDefault="007972C5" w:rsidP="006537D1">
            <w:pPr>
              <w:pStyle w:val="Nagwek1"/>
              <w:rPr>
                <w:rFonts w:cs="Arial"/>
                <w:szCs w:val="22"/>
              </w:rPr>
            </w:pPr>
            <w:bookmarkStart w:id="2" w:name="_Toc181014744"/>
            <w:r w:rsidRPr="00CB081E">
              <w:rPr>
                <w:rFonts w:cs="Arial"/>
                <w:szCs w:val="22"/>
              </w:rPr>
              <w:t>Wychowanie fizyczne</w:t>
            </w:r>
            <w:bookmarkEnd w:id="2"/>
          </w:p>
        </w:tc>
      </w:tr>
      <w:tr w:rsidR="007972C5" w:rsidRPr="00CB081E" w14:paraId="470FE139" w14:textId="77777777" w:rsidTr="00D9631F">
        <w:trPr>
          <w:trHeight w:val="30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D61CC5" w14:textId="77777777" w:rsidR="007972C5" w:rsidRPr="00CB081E" w:rsidRDefault="007972C5" w:rsidP="006537D1">
            <w:pPr>
              <w:pStyle w:val="Tytukomrki"/>
            </w:pPr>
            <w:r w:rsidRPr="00CB081E">
              <w:t xml:space="preserve">Nazwa w języku angielskim: </w:t>
            </w:r>
          </w:p>
        </w:tc>
        <w:tc>
          <w:tcPr>
            <w:tcW w:w="724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1A7BE5" w14:textId="1EFFCAA3" w:rsidR="007972C5" w:rsidRPr="00CB081E" w:rsidRDefault="007972C5" w:rsidP="006537D1">
            <w:pPr>
              <w:rPr>
                <w:rFonts w:cs="Arial"/>
                <w:lang w:val="en-US"/>
              </w:rPr>
            </w:pPr>
            <w:proofErr w:type="spellStart"/>
            <w:r w:rsidRPr="00CB081E">
              <w:rPr>
                <w:rFonts w:cs="Arial"/>
              </w:rPr>
              <w:t>Physical</w:t>
            </w:r>
            <w:proofErr w:type="spellEnd"/>
            <w:r w:rsidRPr="00CB081E">
              <w:rPr>
                <w:rFonts w:cs="Arial"/>
              </w:rPr>
              <w:t xml:space="preserve"> </w:t>
            </w:r>
            <w:proofErr w:type="spellStart"/>
            <w:r w:rsidRPr="00CB081E">
              <w:rPr>
                <w:rFonts w:cs="Arial"/>
              </w:rPr>
              <w:t>education</w:t>
            </w:r>
            <w:proofErr w:type="spellEnd"/>
          </w:p>
        </w:tc>
      </w:tr>
      <w:tr w:rsidR="007972C5" w:rsidRPr="00CB081E" w14:paraId="6D08D138" w14:textId="77777777" w:rsidTr="00D9631F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402A2A" w14:textId="77777777" w:rsidR="007972C5" w:rsidRPr="00CB081E" w:rsidRDefault="007972C5" w:rsidP="006537D1">
            <w:pPr>
              <w:pStyle w:val="Tytukomrki"/>
            </w:pPr>
            <w:r w:rsidRPr="00CB081E">
              <w:t xml:space="preserve">Język wykładowy: </w:t>
            </w:r>
          </w:p>
        </w:tc>
        <w:tc>
          <w:tcPr>
            <w:tcW w:w="837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E5AAA" w14:textId="77777777" w:rsidR="007972C5" w:rsidRPr="00CB081E" w:rsidRDefault="007972C5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polski</w:t>
            </w:r>
          </w:p>
        </w:tc>
      </w:tr>
      <w:tr w:rsidR="007972C5" w:rsidRPr="00CB081E" w14:paraId="4B78C1BA" w14:textId="77777777" w:rsidTr="00D9631F">
        <w:trPr>
          <w:trHeight w:val="454"/>
        </w:trPr>
        <w:tc>
          <w:tcPr>
            <w:tcW w:w="6693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64F4AA8" w14:textId="77777777" w:rsidR="007972C5" w:rsidRPr="00CB081E" w:rsidRDefault="007972C5" w:rsidP="006537D1">
            <w:pPr>
              <w:pStyle w:val="Tytukomrki"/>
            </w:pPr>
            <w:r w:rsidRPr="00CB081E">
              <w:t xml:space="preserve">Kierunek studiów, dla którego przedmiot jest oferowany: </w:t>
            </w:r>
          </w:p>
        </w:tc>
        <w:tc>
          <w:tcPr>
            <w:tcW w:w="397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EFC581" w14:textId="67FBF559" w:rsidR="007972C5" w:rsidRPr="00CB081E" w:rsidRDefault="007972C5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Filologia polska</w:t>
            </w:r>
          </w:p>
        </w:tc>
      </w:tr>
      <w:tr w:rsidR="007972C5" w:rsidRPr="00CB081E" w14:paraId="6FB60F96" w14:textId="77777777" w:rsidTr="00F65C59">
        <w:trPr>
          <w:trHeight w:val="454"/>
        </w:trPr>
        <w:tc>
          <w:tcPr>
            <w:tcW w:w="297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2ACCA91" w14:textId="77777777" w:rsidR="007972C5" w:rsidRPr="00CB081E" w:rsidRDefault="007972C5" w:rsidP="006537D1">
            <w:pPr>
              <w:pStyle w:val="Tytukomrki"/>
            </w:pPr>
            <w:r w:rsidRPr="00CB081E">
              <w:t xml:space="preserve">Jednostka realizująca: </w:t>
            </w:r>
          </w:p>
        </w:tc>
        <w:tc>
          <w:tcPr>
            <w:tcW w:w="769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E4203F" w14:textId="255F6D81" w:rsidR="007972C5" w:rsidRPr="00CB081E" w:rsidRDefault="007972C5" w:rsidP="006537D1">
            <w:pPr>
              <w:rPr>
                <w:rFonts w:cs="Arial"/>
                <w:b/>
              </w:rPr>
            </w:pPr>
            <w:r w:rsidRPr="00CB081E">
              <w:rPr>
                <w:rFonts w:cs="Arial"/>
                <w:b/>
              </w:rPr>
              <w:t>Centrum Sportu i Rekreacji</w:t>
            </w:r>
          </w:p>
        </w:tc>
      </w:tr>
      <w:tr w:rsidR="007972C5" w:rsidRPr="00CB081E" w14:paraId="2A1A04BD" w14:textId="77777777" w:rsidTr="00D9631F">
        <w:trPr>
          <w:trHeight w:val="454"/>
        </w:trPr>
        <w:tc>
          <w:tcPr>
            <w:tcW w:w="7951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80F39D" w14:textId="77777777" w:rsidR="007972C5" w:rsidRPr="00CB081E" w:rsidRDefault="007972C5" w:rsidP="006537D1">
            <w:pPr>
              <w:pStyle w:val="Tytukomrki"/>
            </w:pPr>
            <w:r w:rsidRPr="00CB081E">
              <w:t xml:space="preserve">Rodzaj przedmiotu/modułu kształcenia (obowiązkowy/fakultatywny): </w:t>
            </w:r>
          </w:p>
        </w:tc>
        <w:tc>
          <w:tcPr>
            <w:tcW w:w="272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0EAD46" w14:textId="0C981766" w:rsidR="007972C5" w:rsidRPr="00CB081E" w:rsidRDefault="007972C5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obowiązkowy</w:t>
            </w:r>
          </w:p>
        </w:tc>
      </w:tr>
      <w:tr w:rsidR="007972C5" w:rsidRPr="00CB081E" w14:paraId="27130F24" w14:textId="77777777" w:rsidTr="00D9631F">
        <w:trPr>
          <w:trHeight w:val="454"/>
        </w:trPr>
        <w:tc>
          <w:tcPr>
            <w:tcW w:w="7951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3483E0" w14:textId="77777777" w:rsidR="007972C5" w:rsidRPr="00CB081E" w:rsidRDefault="007972C5" w:rsidP="006537D1">
            <w:pPr>
              <w:pStyle w:val="Tytukomrki"/>
            </w:pPr>
            <w:r w:rsidRPr="00CB081E">
              <w:t xml:space="preserve">Poziom modułu kształcenia (np. pierwszego lub drugiego stopnia): </w:t>
            </w:r>
          </w:p>
        </w:tc>
        <w:tc>
          <w:tcPr>
            <w:tcW w:w="272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B41193" w14:textId="25C93E03" w:rsidR="007972C5" w:rsidRPr="00CB081E" w:rsidRDefault="007972C5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Pierwszego stopnia</w:t>
            </w:r>
          </w:p>
        </w:tc>
      </w:tr>
      <w:tr w:rsidR="007972C5" w:rsidRPr="00CB081E" w14:paraId="495AB53E" w14:textId="77777777" w:rsidTr="00D9631F">
        <w:trPr>
          <w:trHeight w:val="454"/>
        </w:trPr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38B0A5" w14:textId="77777777" w:rsidR="007972C5" w:rsidRPr="00CB081E" w:rsidRDefault="007972C5" w:rsidP="006537D1">
            <w:pPr>
              <w:pStyle w:val="Tytukomrki"/>
            </w:pPr>
            <w:r w:rsidRPr="00CB081E">
              <w:t xml:space="preserve">Rok studiów: </w:t>
            </w:r>
          </w:p>
        </w:tc>
        <w:tc>
          <w:tcPr>
            <w:tcW w:w="8548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DD783F" w14:textId="0A953F16" w:rsidR="007972C5" w:rsidRPr="00CB081E" w:rsidRDefault="00524CF3" w:rsidP="006537D1">
            <w:pPr>
              <w:rPr>
                <w:rFonts w:cs="Arial"/>
              </w:rPr>
            </w:pPr>
            <w:r>
              <w:rPr>
                <w:rFonts w:cs="Arial"/>
              </w:rPr>
              <w:t>pierwszy, drugi</w:t>
            </w:r>
          </w:p>
        </w:tc>
      </w:tr>
      <w:tr w:rsidR="007972C5" w:rsidRPr="00CB081E" w14:paraId="0B70CE28" w14:textId="77777777" w:rsidTr="00D9631F">
        <w:trPr>
          <w:trHeight w:val="454"/>
        </w:trPr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E7F9BE" w14:textId="77777777" w:rsidR="007972C5" w:rsidRPr="00CB081E" w:rsidRDefault="007972C5" w:rsidP="006537D1">
            <w:pPr>
              <w:pStyle w:val="Tytukomrki"/>
            </w:pPr>
            <w:r w:rsidRPr="00CB081E">
              <w:t xml:space="preserve">Semestr: </w:t>
            </w:r>
          </w:p>
        </w:tc>
        <w:tc>
          <w:tcPr>
            <w:tcW w:w="8832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64CF47" w14:textId="51964EF4" w:rsidR="007972C5" w:rsidRPr="00CB081E" w:rsidRDefault="00524CF3" w:rsidP="006537D1">
            <w:pPr>
              <w:rPr>
                <w:rFonts w:cs="Arial"/>
              </w:rPr>
            </w:pPr>
            <w:r>
              <w:rPr>
                <w:rFonts w:cs="Arial"/>
              </w:rPr>
              <w:t>drugi, trzeci</w:t>
            </w:r>
          </w:p>
        </w:tc>
      </w:tr>
      <w:tr w:rsidR="007972C5" w:rsidRPr="00CB081E" w14:paraId="5A58AEA7" w14:textId="77777777" w:rsidTr="00D9631F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1A19593" w14:textId="77777777" w:rsidR="007972C5" w:rsidRPr="00CB081E" w:rsidRDefault="007972C5" w:rsidP="006537D1">
            <w:pPr>
              <w:pStyle w:val="Tytukomrki"/>
            </w:pPr>
            <w:r w:rsidRPr="00CB081E">
              <w:t xml:space="preserve">Liczba punktów ECTS: </w:t>
            </w:r>
          </w:p>
        </w:tc>
        <w:tc>
          <w:tcPr>
            <w:tcW w:w="780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F3CEFE" w14:textId="3B369559" w:rsidR="007972C5" w:rsidRPr="00CB081E" w:rsidRDefault="007972C5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0</w:t>
            </w:r>
          </w:p>
        </w:tc>
      </w:tr>
      <w:tr w:rsidR="007972C5" w:rsidRPr="00CB081E" w14:paraId="42AB9313" w14:textId="77777777" w:rsidTr="00D9631F">
        <w:trPr>
          <w:trHeight w:val="454"/>
        </w:trPr>
        <w:tc>
          <w:tcPr>
            <w:tcW w:w="521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73133D8" w14:textId="77777777" w:rsidR="007972C5" w:rsidRPr="00CB081E" w:rsidRDefault="007972C5" w:rsidP="006537D1">
            <w:pPr>
              <w:pStyle w:val="Tytukomrki"/>
            </w:pPr>
            <w:r w:rsidRPr="00CB081E">
              <w:t xml:space="preserve">Imię i nazwisko koordynatora przedmiotu: </w:t>
            </w:r>
          </w:p>
        </w:tc>
        <w:tc>
          <w:tcPr>
            <w:tcW w:w="545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132"/>
            </w:tblGrid>
            <w:tr w:rsidR="007972C5" w:rsidRPr="00CB081E" w14:paraId="28BEEC5F" w14:textId="77777777" w:rsidTr="00F60B6A">
              <w:trPr>
                <w:trHeight w:val="93"/>
              </w:trPr>
              <w:tc>
                <w:tcPr>
                  <w:tcW w:w="5132" w:type="dxa"/>
                </w:tcPr>
                <w:p w14:paraId="2FE614F6" w14:textId="77777777" w:rsidR="007972C5" w:rsidRPr="00CB081E" w:rsidRDefault="007972C5" w:rsidP="006537D1">
                  <w:pPr>
                    <w:pStyle w:val="Default"/>
                    <w:spacing w:line="288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B081E">
                    <w:rPr>
                      <w:rFonts w:ascii="Arial" w:hAnsi="Arial" w:cs="Arial"/>
                      <w:sz w:val="22"/>
                      <w:szCs w:val="22"/>
                    </w:rPr>
                    <w:t>dr Ewelina Gutkowska-Wyrzykowska</w:t>
                  </w:r>
                </w:p>
              </w:tc>
            </w:tr>
          </w:tbl>
          <w:p w14:paraId="559EA84E" w14:textId="45999496" w:rsidR="007972C5" w:rsidRPr="00CB081E" w:rsidRDefault="007972C5" w:rsidP="006537D1">
            <w:pPr>
              <w:spacing w:before="0" w:after="0"/>
              <w:rPr>
                <w:rFonts w:cs="Arial"/>
              </w:rPr>
            </w:pPr>
          </w:p>
        </w:tc>
      </w:tr>
      <w:tr w:rsidR="007972C5" w:rsidRPr="00CB081E" w14:paraId="6C6500E9" w14:textId="77777777" w:rsidTr="00D9631F">
        <w:trPr>
          <w:trHeight w:val="454"/>
        </w:trPr>
        <w:tc>
          <w:tcPr>
            <w:tcW w:w="521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B361878" w14:textId="77777777" w:rsidR="007972C5" w:rsidRPr="00CB081E" w:rsidRDefault="007972C5" w:rsidP="006537D1">
            <w:pPr>
              <w:pStyle w:val="Tytukomrki"/>
            </w:pPr>
            <w:r w:rsidRPr="00CB081E">
              <w:t>Imię i nazwisko prowadzących zajęcia:</w:t>
            </w:r>
          </w:p>
        </w:tc>
        <w:tc>
          <w:tcPr>
            <w:tcW w:w="545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5581E4" w14:textId="3F7ECB88" w:rsidR="007972C5" w:rsidRPr="00CB081E" w:rsidRDefault="007972C5" w:rsidP="006537D1">
            <w:pPr>
              <w:spacing w:before="0" w:after="0"/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 xml:space="preserve"> Wszyscy nauczyciele Centrum Sportu i Rekreacji</w:t>
            </w:r>
          </w:p>
        </w:tc>
      </w:tr>
      <w:tr w:rsidR="007972C5" w:rsidRPr="00CB081E" w14:paraId="27B5C071" w14:textId="77777777" w:rsidTr="00D9631F">
        <w:trPr>
          <w:trHeight w:val="454"/>
        </w:trPr>
        <w:tc>
          <w:tcPr>
            <w:tcW w:w="521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E0D8DC" w14:textId="77777777" w:rsidR="007972C5" w:rsidRPr="00CB081E" w:rsidRDefault="007972C5" w:rsidP="006537D1">
            <w:pPr>
              <w:pStyle w:val="Tytukomrki"/>
            </w:pPr>
            <w:r w:rsidRPr="00CB081E">
              <w:t>Założenia i cele przedmiotu:</w:t>
            </w:r>
          </w:p>
        </w:tc>
        <w:tc>
          <w:tcPr>
            <w:tcW w:w="545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5142" w:type="dxa"/>
              <w:tblLayout w:type="fixed"/>
              <w:tblLook w:val="0000" w:firstRow="0" w:lastRow="0" w:firstColumn="0" w:lastColumn="0" w:noHBand="0" w:noVBand="0"/>
            </w:tblPr>
            <w:tblGrid>
              <w:gridCol w:w="5142"/>
            </w:tblGrid>
            <w:tr w:rsidR="007972C5" w:rsidRPr="00CB081E" w14:paraId="51D2837D" w14:textId="77777777" w:rsidTr="00F60B6A">
              <w:trPr>
                <w:trHeight w:val="911"/>
              </w:trPr>
              <w:tc>
                <w:tcPr>
                  <w:tcW w:w="5142" w:type="dxa"/>
                </w:tcPr>
                <w:p w14:paraId="7E530422" w14:textId="77777777" w:rsidR="007972C5" w:rsidRPr="00CB081E" w:rsidRDefault="007972C5" w:rsidP="00524CF3">
                  <w:pPr>
                    <w:pStyle w:val="Default"/>
                    <w:spacing w:before="120" w:after="120" w:line="288" w:lineRule="auto"/>
                    <w:ind w:left="170" w:right="-113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B081E">
                    <w:rPr>
                      <w:rFonts w:ascii="Arial" w:hAnsi="Arial" w:cs="Arial"/>
                      <w:sz w:val="22"/>
                      <w:szCs w:val="22"/>
                    </w:rPr>
                    <w:t>Wszechstronny rozwój organizmu oraz przekazanie studentom podstawowych wiadomości i umiejętności umożliwiających samokontrolę, samoocenę oraz samodzielne podejmowanie działań w celu doskonalenia funkcjonowania organizmu. Rozwój sprawności kondycyjnej i koordynacyjnej oraz dostarczenie studentom wiadomości i umiejętności umożliwiających samokontrolę samoocenę i samodzielne podejmowanie działań w tym zakresie. Wykształcenie umiejętności ruchowych przydatnych w aktywności zdrowotnej, utylitarnej, rekreacyjnej i sportowej. Kształtowanie pozytywnej postawy wobec aktywności fizycznej.</w:t>
                  </w:r>
                </w:p>
              </w:tc>
            </w:tr>
          </w:tbl>
          <w:p w14:paraId="41EC779E" w14:textId="77777777" w:rsidR="007972C5" w:rsidRPr="00CB081E" w:rsidRDefault="007972C5" w:rsidP="00524CF3">
            <w:pPr>
              <w:spacing w:before="0" w:after="0"/>
              <w:ind w:right="57"/>
              <w:rPr>
                <w:rFonts w:cs="Arial"/>
              </w:rPr>
            </w:pPr>
          </w:p>
        </w:tc>
      </w:tr>
      <w:tr w:rsidR="007972C5" w:rsidRPr="00CB081E" w14:paraId="2BEA53B9" w14:textId="77777777" w:rsidTr="00D9631F">
        <w:trPr>
          <w:trHeight w:val="454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2A472F1" w14:textId="77777777" w:rsidR="007972C5" w:rsidRPr="00524CF3" w:rsidRDefault="007972C5" w:rsidP="00524CF3">
            <w:pPr>
              <w:pStyle w:val="Tytukomrki"/>
              <w:ind w:right="170"/>
              <w:jc w:val="center"/>
            </w:pPr>
            <w:r w:rsidRPr="00524CF3">
              <w:t>Symbol efektu</w:t>
            </w:r>
          </w:p>
        </w:tc>
        <w:tc>
          <w:tcPr>
            <w:tcW w:w="63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DA2A64" w14:textId="77777777" w:rsidR="007972C5" w:rsidRPr="00CB081E" w:rsidRDefault="007972C5" w:rsidP="006537D1">
            <w:pPr>
              <w:pStyle w:val="Tytukomrki"/>
            </w:pPr>
            <w:r w:rsidRPr="00CB081E">
              <w:t>Efekt uczenia się: WIEDZA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19929ED" w14:textId="77777777" w:rsidR="007972C5" w:rsidRPr="00CB081E" w:rsidRDefault="007972C5" w:rsidP="00524CF3">
            <w:pPr>
              <w:pStyle w:val="Tytukomrki"/>
              <w:ind w:right="170"/>
              <w:jc w:val="center"/>
            </w:pPr>
            <w:r w:rsidRPr="00CB081E">
              <w:t>Symbol efektu kierunkowego</w:t>
            </w:r>
          </w:p>
        </w:tc>
      </w:tr>
      <w:tr w:rsidR="007972C5" w:rsidRPr="00CB081E" w14:paraId="5E3FF74A" w14:textId="77777777" w:rsidTr="00D9631F">
        <w:trPr>
          <w:trHeight w:val="290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79AA5E4" w14:textId="0F5F4230" w:rsidR="007972C5" w:rsidRPr="00524CF3" w:rsidRDefault="007972C5" w:rsidP="00524CF3">
            <w:pPr>
              <w:ind w:right="170"/>
              <w:jc w:val="center"/>
              <w:rPr>
                <w:rFonts w:cs="Arial"/>
                <w:b/>
              </w:rPr>
            </w:pPr>
            <w:r w:rsidRPr="00524CF3">
              <w:rPr>
                <w:rFonts w:cs="Arial"/>
                <w:b/>
                <w:color w:val="000000"/>
              </w:rPr>
              <w:t>W01</w:t>
            </w:r>
          </w:p>
        </w:tc>
        <w:tc>
          <w:tcPr>
            <w:tcW w:w="6379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301"/>
            </w:tblGrid>
            <w:tr w:rsidR="007972C5" w:rsidRPr="00CB081E" w14:paraId="6D9AC975" w14:textId="77777777" w:rsidTr="00F60B6A">
              <w:trPr>
                <w:trHeight w:val="93"/>
              </w:trPr>
              <w:tc>
                <w:tcPr>
                  <w:tcW w:w="7301" w:type="dxa"/>
                </w:tcPr>
                <w:p w14:paraId="7BEDD1E9" w14:textId="77777777" w:rsidR="007972C5" w:rsidRPr="00CB081E" w:rsidRDefault="007972C5" w:rsidP="006537D1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B081E">
                    <w:rPr>
                      <w:rFonts w:ascii="Arial" w:hAnsi="Arial" w:cs="Arial"/>
                      <w:sz w:val="22"/>
                      <w:szCs w:val="22"/>
                    </w:rPr>
                    <w:t xml:space="preserve">Zna formy i metody rozwoju różnych cech motorycznych człowieka </w:t>
                  </w:r>
                </w:p>
              </w:tc>
            </w:tr>
          </w:tbl>
          <w:p w14:paraId="62DAF2D1" w14:textId="77777777" w:rsidR="007972C5" w:rsidRPr="00CB081E" w:rsidRDefault="007972C5" w:rsidP="006537D1">
            <w:pPr>
              <w:rPr>
                <w:rFonts w:cs="Arial"/>
              </w:rPr>
            </w:pPr>
          </w:p>
        </w:tc>
        <w:tc>
          <w:tcPr>
            <w:tcW w:w="2453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4A237B6" w14:textId="77777777" w:rsidR="007972C5" w:rsidRPr="00CB081E" w:rsidRDefault="007972C5" w:rsidP="00524CF3">
            <w:pPr>
              <w:ind w:right="170"/>
              <w:jc w:val="center"/>
              <w:rPr>
                <w:rFonts w:cs="Arial"/>
                <w:b/>
                <w:bCs/>
              </w:rPr>
            </w:pPr>
          </w:p>
        </w:tc>
      </w:tr>
      <w:tr w:rsidR="007972C5" w:rsidRPr="00CB081E" w14:paraId="5B927013" w14:textId="77777777" w:rsidTr="00D9631F">
        <w:trPr>
          <w:trHeight w:val="290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6FEB83C" w14:textId="058CFC66" w:rsidR="007972C5" w:rsidRPr="00524CF3" w:rsidRDefault="007972C5" w:rsidP="00524CF3">
            <w:pPr>
              <w:ind w:right="170"/>
              <w:jc w:val="center"/>
              <w:rPr>
                <w:rFonts w:cs="Arial"/>
                <w:b/>
              </w:rPr>
            </w:pPr>
            <w:r w:rsidRPr="00524CF3">
              <w:rPr>
                <w:rFonts w:cs="Arial"/>
                <w:b/>
                <w:color w:val="000000"/>
              </w:rPr>
              <w:t>W02</w:t>
            </w:r>
          </w:p>
        </w:tc>
        <w:tc>
          <w:tcPr>
            <w:tcW w:w="6379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4EEB449" w14:textId="48DDB031" w:rsidR="007972C5" w:rsidRPr="00CB081E" w:rsidRDefault="007972C5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Posiada podstawową wiedzę o wpływie stylu życia i czynników środowiskowych na zdrowie. Wymienia główne zagrożenia zdrowotne (choroby cywilizacyjne – ich objawy i przyczyny) oraz zagrożenia społeczne i wyjaśnia ich wpływ na funkcjonowanie jednostki. Wymienia i wyjaśnia zasady zdrowego stylu życia</w:t>
            </w:r>
          </w:p>
        </w:tc>
        <w:tc>
          <w:tcPr>
            <w:tcW w:w="2453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8709DE" w14:textId="77777777" w:rsidR="007972C5" w:rsidRPr="00CB081E" w:rsidRDefault="007972C5" w:rsidP="00524CF3">
            <w:pPr>
              <w:ind w:right="170"/>
              <w:jc w:val="center"/>
              <w:rPr>
                <w:rFonts w:cs="Arial"/>
                <w:b/>
                <w:bCs/>
              </w:rPr>
            </w:pPr>
          </w:p>
        </w:tc>
      </w:tr>
      <w:tr w:rsidR="007972C5" w:rsidRPr="00CB081E" w14:paraId="088C28BE" w14:textId="77777777" w:rsidTr="00D9631F">
        <w:trPr>
          <w:trHeight w:val="290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E26E5C" w14:textId="0A8F941F" w:rsidR="007972C5" w:rsidRPr="00524CF3" w:rsidRDefault="007972C5" w:rsidP="00524CF3">
            <w:pPr>
              <w:ind w:right="170"/>
              <w:jc w:val="center"/>
              <w:rPr>
                <w:rFonts w:cs="Arial"/>
                <w:b/>
              </w:rPr>
            </w:pPr>
            <w:r w:rsidRPr="00524CF3">
              <w:rPr>
                <w:rFonts w:cs="Arial"/>
                <w:b/>
                <w:color w:val="000000"/>
              </w:rPr>
              <w:t>W03</w:t>
            </w:r>
          </w:p>
        </w:tc>
        <w:tc>
          <w:tcPr>
            <w:tcW w:w="6379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B070A6" w14:textId="2128091B" w:rsidR="007972C5" w:rsidRPr="00CB081E" w:rsidRDefault="007972C5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Wymienia i opisuje podstawowe elementy techniki oraz taktyki gier zespołowych</w:t>
            </w:r>
          </w:p>
        </w:tc>
        <w:tc>
          <w:tcPr>
            <w:tcW w:w="2453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DE771C" w14:textId="77777777" w:rsidR="007972C5" w:rsidRPr="00CB081E" w:rsidRDefault="007972C5" w:rsidP="00524CF3">
            <w:pPr>
              <w:ind w:right="170"/>
              <w:jc w:val="center"/>
              <w:rPr>
                <w:rFonts w:cs="Arial"/>
                <w:b/>
                <w:bCs/>
              </w:rPr>
            </w:pPr>
          </w:p>
        </w:tc>
      </w:tr>
      <w:tr w:rsidR="007972C5" w:rsidRPr="00CB081E" w14:paraId="3F789C13" w14:textId="77777777" w:rsidTr="00D9631F">
        <w:trPr>
          <w:trHeight w:val="290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403C403" w14:textId="41321937" w:rsidR="007972C5" w:rsidRPr="00524CF3" w:rsidRDefault="007972C5" w:rsidP="00524CF3">
            <w:pPr>
              <w:ind w:right="170"/>
              <w:jc w:val="center"/>
              <w:rPr>
                <w:rFonts w:cs="Arial"/>
                <w:b/>
              </w:rPr>
            </w:pPr>
            <w:r w:rsidRPr="00524CF3">
              <w:rPr>
                <w:rFonts w:cs="Arial"/>
                <w:b/>
                <w:color w:val="000000"/>
              </w:rPr>
              <w:t>W04</w:t>
            </w:r>
          </w:p>
        </w:tc>
        <w:tc>
          <w:tcPr>
            <w:tcW w:w="6379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F836967" w14:textId="3E8948ED" w:rsidR="007972C5" w:rsidRPr="00CB081E" w:rsidRDefault="007972C5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Wyjaśnia przepisy gier zespołowych oraz sygnalizację sędziowską</w:t>
            </w:r>
          </w:p>
        </w:tc>
        <w:tc>
          <w:tcPr>
            <w:tcW w:w="2453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F6F64BF" w14:textId="77777777" w:rsidR="007972C5" w:rsidRPr="00CB081E" w:rsidRDefault="007972C5" w:rsidP="00524CF3">
            <w:pPr>
              <w:ind w:right="170"/>
              <w:jc w:val="center"/>
              <w:rPr>
                <w:rFonts w:cs="Arial"/>
                <w:b/>
                <w:bCs/>
              </w:rPr>
            </w:pPr>
          </w:p>
        </w:tc>
      </w:tr>
      <w:tr w:rsidR="007972C5" w:rsidRPr="00CB081E" w14:paraId="449E4EFD" w14:textId="77777777" w:rsidTr="00D9631F">
        <w:trPr>
          <w:trHeight w:val="454"/>
        </w:trPr>
        <w:tc>
          <w:tcPr>
            <w:tcW w:w="184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1085095" w14:textId="77777777" w:rsidR="007972C5" w:rsidRPr="00524CF3" w:rsidRDefault="007972C5" w:rsidP="00524CF3">
            <w:pPr>
              <w:pStyle w:val="Tytukomrki"/>
              <w:ind w:right="170"/>
              <w:jc w:val="center"/>
            </w:pPr>
            <w:r w:rsidRPr="00524CF3">
              <w:t>Symbol efektu</w:t>
            </w:r>
          </w:p>
        </w:tc>
        <w:tc>
          <w:tcPr>
            <w:tcW w:w="6379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7082924" w14:textId="77777777" w:rsidR="007972C5" w:rsidRPr="00CB081E" w:rsidRDefault="007972C5" w:rsidP="006537D1">
            <w:pPr>
              <w:pStyle w:val="Tytukomrki"/>
            </w:pPr>
            <w:r w:rsidRPr="00CB081E">
              <w:t>Efekt uczenia się: UMIEJĘTNOŚCI</w:t>
            </w:r>
          </w:p>
        </w:tc>
        <w:tc>
          <w:tcPr>
            <w:tcW w:w="2453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F1F08B7" w14:textId="77777777" w:rsidR="007972C5" w:rsidRPr="00CB081E" w:rsidRDefault="007972C5" w:rsidP="00524CF3">
            <w:pPr>
              <w:pStyle w:val="Tytukomrki"/>
              <w:ind w:right="170"/>
              <w:jc w:val="center"/>
            </w:pPr>
            <w:r w:rsidRPr="00CB081E">
              <w:t>Symbol efektu kierunkowego</w:t>
            </w:r>
          </w:p>
        </w:tc>
      </w:tr>
      <w:tr w:rsidR="006465FD" w:rsidRPr="00CB081E" w14:paraId="3749EA87" w14:textId="77777777" w:rsidTr="00D9631F">
        <w:trPr>
          <w:trHeight w:val="290"/>
        </w:trPr>
        <w:tc>
          <w:tcPr>
            <w:tcW w:w="184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491914" w14:textId="39FE3669" w:rsidR="006465FD" w:rsidRPr="00524CF3" w:rsidRDefault="006465FD" w:rsidP="00524CF3">
            <w:pPr>
              <w:ind w:right="170"/>
              <w:jc w:val="center"/>
              <w:rPr>
                <w:rFonts w:cs="Arial"/>
                <w:b/>
              </w:rPr>
            </w:pPr>
            <w:r w:rsidRPr="00524CF3">
              <w:rPr>
                <w:rFonts w:cs="Arial"/>
                <w:b/>
                <w:color w:val="000000"/>
              </w:rPr>
              <w:t>U01</w:t>
            </w:r>
          </w:p>
        </w:tc>
        <w:tc>
          <w:tcPr>
            <w:tcW w:w="6379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272"/>
            </w:tblGrid>
            <w:tr w:rsidR="006465FD" w:rsidRPr="00CB081E" w14:paraId="6D606B9E" w14:textId="77777777" w:rsidTr="00F60B6A">
              <w:trPr>
                <w:trHeight w:val="208"/>
              </w:trPr>
              <w:tc>
                <w:tcPr>
                  <w:tcW w:w="7272" w:type="dxa"/>
                </w:tcPr>
                <w:p w14:paraId="7E646AC1" w14:textId="3B25BFE8" w:rsidR="006465FD" w:rsidRPr="00CB081E" w:rsidRDefault="006465FD" w:rsidP="006537D1">
                  <w:pPr>
                    <w:pStyle w:val="Default"/>
                    <w:spacing w:line="288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B081E">
                    <w:rPr>
                      <w:rFonts w:ascii="Arial" w:hAnsi="Arial" w:cs="Arial"/>
                      <w:sz w:val="22"/>
                      <w:szCs w:val="22"/>
                    </w:rPr>
                    <w:t xml:space="preserve">Potrafi dbać o doskonalenie własnej sprawności ruchowej poprzez stosowanie odpowiednich dla siebie ćwiczeń kondycyjno-sprawnościowych </w:t>
                  </w:r>
                </w:p>
              </w:tc>
            </w:tr>
          </w:tbl>
          <w:p w14:paraId="7753CD95" w14:textId="77777777" w:rsidR="006465FD" w:rsidRPr="00CB081E" w:rsidRDefault="006465FD" w:rsidP="006537D1">
            <w:pPr>
              <w:rPr>
                <w:rFonts w:cs="Arial"/>
              </w:rPr>
            </w:pPr>
          </w:p>
        </w:tc>
        <w:tc>
          <w:tcPr>
            <w:tcW w:w="2453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02CB9B" w14:textId="77777777" w:rsidR="006465FD" w:rsidRPr="00CB081E" w:rsidRDefault="006465FD" w:rsidP="00524CF3">
            <w:pPr>
              <w:ind w:right="170"/>
              <w:jc w:val="center"/>
              <w:rPr>
                <w:rFonts w:cs="Arial"/>
                <w:b/>
                <w:bCs/>
              </w:rPr>
            </w:pPr>
          </w:p>
        </w:tc>
      </w:tr>
      <w:tr w:rsidR="006465FD" w:rsidRPr="00CB081E" w14:paraId="135475DA" w14:textId="77777777" w:rsidTr="00D9631F">
        <w:trPr>
          <w:trHeight w:val="290"/>
        </w:trPr>
        <w:tc>
          <w:tcPr>
            <w:tcW w:w="184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B70221" w14:textId="687A3568" w:rsidR="006465FD" w:rsidRPr="00524CF3" w:rsidRDefault="006465FD" w:rsidP="00524CF3">
            <w:pPr>
              <w:ind w:right="170"/>
              <w:jc w:val="center"/>
              <w:rPr>
                <w:rFonts w:cs="Arial"/>
                <w:b/>
              </w:rPr>
            </w:pPr>
            <w:r w:rsidRPr="00524CF3">
              <w:rPr>
                <w:rFonts w:cs="Arial"/>
                <w:b/>
                <w:color w:val="000000"/>
              </w:rPr>
              <w:t>U02</w:t>
            </w:r>
          </w:p>
        </w:tc>
        <w:tc>
          <w:tcPr>
            <w:tcW w:w="6379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tbl>
            <w:tblPr>
              <w:tblW w:w="7346" w:type="dxa"/>
              <w:tblLayout w:type="fixed"/>
              <w:tblLook w:val="0000" w:firstRow="0" w:lastRow="0" w:firstColumn="0" w:lastColumn="0" w:noHBand="0" w:noVBand="0"/>
            </w:tblPr>
            <w:tblGrid>
              <w:gridCol w:w="7346"/>
            </w:tblGrid>
            <w:tr w:rsidR="006465FD" w:rsidRPr="00CB081E" w14:paraId="460566A3" w14:textId="77777777" w:rsidTr="00F60B6A">
              <w:trPr>
                <w:trHeight w:val="322"/>
              </w:trPr>
              <w:tc>
                <w:tcPr>
                  <w:tcW w:w="7346" w:type="dxa"/>
                </w:tcPr>
                <w:p w14:paraId="7F8FADA4" w14:textId="00318DC8" w:rsidR="006465FD" w:rsidRPr="00CB081E" w:rsidRDefault="006465FD" w:rsidP="006537D1">
                  <w:pPr>
                    <w:pStyle w:val="Default"/>
                    <w:spacing w:line="288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B081E">
                    <w:rPr>
                      <w:rFonts w:ascii="Arial" w:hAnsi="Arial" w:cs="Arial"/>
                      <w:sz w:val="22"/>
                      <w:szCs w:val="22"/>
                    </w:rPr>
                    <w:t xml:space="preserve">Posiada podstawowe umiejętności ruchowe i potrafi wykonać elementy techniczne z gimnastyki podstawowej, zespołowych gier sportowych, lekkiej atletyki, form gimnastyki przy muzyce lub innych możliwych do wyboru </w:t>
                  </w:r>
                </w:p>
              </w:tc>
            </w:tr>
          </w:tbl>
          <w:p w14:paraId="6CD97198" w14:textId="77777777" w:rsidR="006465FD" w:rsidRPr="00CB081E" w:rsidRDefault="006465FD" w:rsidP="006537D1">
            <w:pPr>
              <w:rPr>
                <w:rFonts w:cs="Arial"/>
              </w:rPr>
            </w:pPr>
          </w:p>
        </w:tc>
        <w:tc>
          <w:tcPr>
            <w:tcW w:w="2453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E7CA9A" w14:textId="77777777" w:rsidR="006465FD" w:rsidRPr="00CB081E" w:rsidRDefault="006465FD" w:rsidP="00524CF3">
            <w:pPr>
              <w:ind w:right="170"/>
              <w:jc w:val="center"/>
              <w:rPr>
                <w:rFonts w:cs="Arial"/>
                <w:b/>
                <w:bCs/>
              </w:rPr>
            </w:pPr>
          </w:p>
        </w:tc>
      </w:tr>
      <w:tr w:rsidR="006465FD" w:rsidRPr="00CB081E" w14:paraId="345B0073" w14:textId="77777777" w:rsidTr="00D9631F">
        <w:trPr>
          <w:trHeight w:val="290"/>
        </w:trPr>
        <w:tc>
          <w:tcPr>
            <w:tcW w:w="184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39E212" w14:textId="335FB9C3" w:rsidR="006465FD" w:rsidRPr="00524CF3" w:rsidRDefault="006465FD" w:rsidP="00524CF3">
            <w:pPr>
              <w:ind w:right="170"/>
              <w:jc w:val="center"/>
              <w:rPr>
                <w:rFonts w:cs="Arial"/>
                <w:b/>
              </w:rPr>
            </w:pPr>
            <w:r w:rsidRPr="00524CF3">
              <w:rPr>
                <w:rFonts w:cs="Arial"/>
                <w:b/>
                <w:color w:val="000000"/>
              </w:rPr>
              <w:t>U03</w:t>
            </w:r>
          </w:p>
        </w:tc>
        <w:tc>
          <w:tcPr>
            <w:tcW w:w="6379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A29705" w14:textId="3BBF762F" w:rsidR="006465FD" w:rsidRPr="00CB081E" w:rsidRDefault="006465FD" w:rsidP="006537D1">
            <w:pPr>
              <w:pStyle w:val="Default"/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CB081E">
              <w:rPr>
                <w:rFonts w:ascii="Arial" w:hAnsi="Arial" w:cs="Arial"/>
                <w:sz w:val="22"/>
                <w:szCs w:val="22"/>
              </w:rPr>
              <w:t xml:space="preserve"> Potrafi pełnić rolę sędziego , organizatora rozgrzewki, gier i zabaw rekreacyjno-sportowych </w:t>
            </w:r>
          </w:p>
        </w:tc>
        <w:tc>
          <w:tcPr>
            <w:tcW w:w="2453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D88636C" w14:textId="77777777" w:rsidR="006465FD" w:rsidRPr="00CB081E" w:rsidRDefault="006465FD" w:rsidP="00524CF3">
            <w:pPr>
              <w:ind w:right="170"/>
              <w:jc w:val="center"/>
              <w:rPr>
                <w:rFonts w:cs="Arial"/>
                <w:b/>
                <w:bCs/>
              </w:rPr>
            </w:pPr>
          </w:p>
        </w:tc>
      </w:tr>
      <w:tr w:rsidR="007972C5" w:rsidRPr="00CB081E" w14:paraId="70AB380D" w14:textId="77777777" w:rsidTr="00D9631F">
        <w:trPr>
          <w:trHeight w:val="454"/>
        </w:trPr>
        <w:tc>
          <w:tcPr>
            <w:tcW w:w="184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22D09EE" w14:textId="77777777" w:rsidR="007972C5" w:rsidRPr="00524CF3" w:rsidRDefault="007972C5" w:rsidP="00524CF3">
            <w:pPr>
              <w:pStyle w:val="Tytukomrki"/>
              <w:ind w:right="170"/>
              <w:jc w:val="center"/>
            </w:pPr>
            <w:r w:rsidRPr="00524CF3">
              <w:t>Symbol efektu</w:t>
            </w:r>
          </w:p>
        </w:tc>
        <w:tc>
          <w:tcPr>
            <w:tcW w:w="6379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4E2B43F" w14:textId="77777777" w:rsidR="007972C5" w:rsidRPr="00CB081E" w:rsidRDefault="007972C5" w:rsidP="006537D1">
            <w:pPr>
              <w:pStyle w:val="Tytukomrki"/>
            </w:pPr>
            <w:r w:rsidRPr="00CB081E">
              <w:t>Efekt uczenia się: KOMPETENCJE SPOŁECZNE</w:t>
            </w:r>
          </w:p>
        </w:tc>
        <w:tc>
          <w:tcPr>
            <w:tcW w:w="2453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829A4FB" w14:textId="77777777" w:rsidR="007972C5" w:rsidRPr="00CB081E" w:rsidRDefault="007972C5" w:rsidP="00524CF3">
            <w:pPr>
              <w:pStyle w:val="Tytukomrki"/>
              <w:ind w:right="170"/>
              <w:jc w:val="center"/>
            </w:pPr>
            <w:r w:rsidRPr="00CB081E">
              <w:t>Symbol efektu kierunkowego</w:t>
            </w:r>
          </w:p>
        </w:tc>
      </w:tr>
      <w:tr w:rsidR="00B56FE6" w:rsidRPr="00CB081E" w14:paraId="5F0A9F1F" w14:textId="77777777" w:rsidTr="00D9631F">
        <w:trPr>
          <w:trHeight w:val="290"/>
        </w:trPr>
        <w:tc>
          <w:tcPr>
            <w:tcW w:w="184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924920" w14:textId="7A6645A7" w:rsidR="00B56FE6" w:rsidRPr="00524CF3" w:rsidRDefault="00B56FE6" w:rsidP="00524CF3">
            <w:pPr>
              <w:ind w:right="170"/>
              <w:jc w:val="center"/>
              <w:rPr>
                <w:rFonts w:cs="Arial"/>
                <w:b/>
              </w:rPr>
            </w:pPr>
            <w:r w:rsidRPr="00524CF3">
              <w:rPr>
                <w:rFonts w:cs="Arial"/>
                <w:b/>
                <w:color w:val="000000"/>
              </w:rPr>
              <w:t>K01</w:t>
            </w:r>
          </w:p>
        </w:tc>
        <w:tc>
          <w:tcPr>
            <w:tcW w:w="6379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E0C3AF3" w14:textId="63152223" w:rsidR="00B56FE6" w:rsidRPr="00CB081E" w:rsidRDefault="00B56FE6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Samodzielnie podejmuje działania związane z rozwojem oraz utrzymaniem na wysokim poziomie własnej sprawności fizycznej. Ma świadomość wpływu aktywności fizycznej człowieka na wszystkie jego organy i układy. Rozumie prozdrowotny wpływ ćwiczeń fizycznych na ludzki organizm. Dostrzega konieczność dbałości o sprawność, zdrowie i budowę własnego ciała.</w:t>
            </w:r>
          </w:p>
        </w:tc>
        <w:tc>
          <w:tcPr>
            <w:tcW w:w="2453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3E4C87" w14:textId="77777777" w:rsidR="00B56FE6" w:rsidRPr="00CB081E" w:rsidRDefault="00B56FE6" w:rsidP="00524CF3">
            <w:pPr>
              <w:ind w:right="170"/>
              <w:jc w:val="center"/>
              <w:rPr>
                <w:rFonts w:cs="Arial"/>
              </w:rPr>
            </w:pPr>
          </w:p>
        </w:tc>
      </w:tr>
      <w:tr w:rsidR="00B56FE6" w:rsidRPr="00CB081E" w14:paraId="1F9242C2" w14:textId="77777777" w:rsidTr="00D9631F">
        <w:trPr>
          <w:trHeight w:val="290"/>
        </w:trPr>
        <w:tc>
          <w:tcPr>
            <w:tcW w:w="184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5875E6D" w14:textId="408B1360" w:rsidR="00B56FE6" w:rsidRPr="00524CF3" w:rsidRDefault="00B56FE6" w:rsidP="00524CF3">
            <w:pPr>
              <w:ind w:right="170"/>
              <w:jc w:val="center"/>
              <w:rPr>
                <w:rFonts w:cs="Arial"/>
                <w:b/>
              </w:rPr>
            </w:pPr>
            <w:r w:rsidRPr="00524CF3">
              <w:rPr>
                <w:rFonts w:cs="Arial"/>
                <w:b/>
                <w:color w:val="000000"/>
              </w:rPr>
              <w:t>K02</w:t>
            </w:r>
          </w:p>
        </w:tc>
        <w:tc>
          <w:tcPr>
            <w:tcW w:w="6379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53E403C" w14:textId="68B94C6C" w:rsidR="00B56FE6" w:rsidRPr="00CB081E" w:rsidRDefault="00B56FE6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Rozwija własne upodobania sportowe, uczestniczy w życiu sportowym korzystając z różnych jego form. Odrzuca zachowania niebezpieczne dla życia i zdrowia, przyjmując rolę promotora zachowań zdrowotnych w swoim środowisku</w:t>
            </w:r>
          </w:p>
        </w:tc>
        <w:tc>
          <w:tcPr>
            <w:tcW w:w="2453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32FFF5" w14:textId="77777777" w:rsidR="00B56FE6" w:rsidRPr="00CB081E" w:rsidRDefault="00B56FE6" w:rsidP="00524CF3">
            <w:pPr>
              <w:ind w:right="170"/>
              <w:jc w:val="center"/>
              <w:rPr>
                <w:rFonts w:cs="Arial"/>
              </w:rPr>
            </w:pPr>
          </w:p>
        </w:tc>
      </w:tr>
      <w:tr w:rsidR="00B56FE6" w:rsidRPr="00CB081E" w14:paraId="0793F47A" w14:textId="77777777" w:rsidTr="00D9631F">
        <w:trPr>
          <w:trHeight w:val="290"/>
        </w:trPr>
        <w:tc>
          <w:tcPr>
            <w:tcW w:w="184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17BD68" w14:textId="32731F85" w:rsidR="00B56FE6" w:rsidRPr="00524CF3" w:rsidRDefault="00B56FE6" w:rsidP="00524CF3">
            <w:pPr>
              <w:ind w:right="170"/>
              <w:jc w:val="center"/>
              <w:rPr>
                <w:rFonts w:cs="Arial"/>
                <w:b/>
              </w:rPr>
            </w:pPr>
            <w:r w:rsidRPr="00524CF3">
              <w:rPr>
                <w:rFonts w:cs="Arial"/>
                <w:b/>
                <w:color w:val="000000"/>
              </w:rPr>
              <w:t>K03</w:t>
            </w:r>
          </w:p>
        </w:tc>
        <w:tc>
          <w:tcPr>
            <w:tcW w:w="6379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CA09B6" w14:textId="01143E5A" w:rsidR="00B56FE6" w:rsidRPr="00CB081E" w:rsidRDefault="00B56FE6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 xml:space="preserve">Akceptuje wartość społeczną przestrzegania przepisów i uczestnictwa w zawodach w zgodzie z postawą fair </w:t>
            </w:r>
            <w:proofErr w:type="spellStart"/>
            <w:r w:rsidRPr="00CB081E">
              <w:rPr>
                <w:rFonts w:cs="Arial"/>
              </w:rPr>
              <w:t>play</w:t>
            </w:r>
            <w:proofErr w:type="spellEnd"/>
            <w:r w:rsidRPr="00CB081E">
              <w:rPr>
                <w:rFonts w:cs="Arial"/>
              </w:rPr>
              <w:t>.</w:t>
            </w:r>
          </w:p>
        </w:tc>
        <w:tc>
          <w:tcPr>
            <w:tcW w:w="2453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E3572C" w14:textId="77777777" w:rsidR="00B56FE6" w:rsidRPr="00CB081E" w:rsidRDefault="00B56FE6" w:rsidP="00524CF3">
            <w:pPr>
              <w:ind w:right="170"/>
              <w:jc w:val="center"/>
              <w:rPr>
                <w:rFonts w:cs="Arial"/>
              </w:rPr>
            </w:pPr>
          </w:p>
        </w:tc>
      </w:tr>
      <w:tr w:rsidR="007972C5" w:rsidRPr="00CB081E" w14:paraId="6F30A3A2" w14:textId="77777777" w:rsidTr="00D9631F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6DD7E6" w14:textId="77777777" w:rsidR="007972C5" w:rsidRPr="00CB081E" w:rsidRDefault="007972C5" w:rsidP="006537D1">
            <w:pPr>
              <w:pStyle w:val="Tytukomrki"/>
            </w:pPr>
            <w:r w:rsidRPr="00CB081E">
              <w:t>Forma i typy zajęć:</w:t>
            </w:r>
          </w:p>
        </w:tc>
        <w:tc>
          <w:tcPr>
            <w:tcW w:w="8112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08665" w14:textId="12AE7F0A" w:rsidR="007972C5" w:rsidRPr="00CB081E" w:rsidRDefault="00B56FE6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Ćwiczenia ogólnorozwojowe i profilowane realizowane w obiektach Centrum Sportu i Rekreacji.</w:t>
            </w:r>
          </w:p>
        </w:tc>
      </w:tr>
      <w:tr w:rsidR="007972C5" w:rsidRPr="00CB081E" w14:paraId="531ACBDD" w14:textId="77777777" w:rsidTr="00D9631F">
        <w:trPr>
          <w:trHeight w:val="454"/>
        </w:trPr>
        <w:tc>
          <w:tcPr>
            <w:tcW w:w="10672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80280FA" w14:textId="77777777" w:rsidR="007972C5" w:rsidRPr="00CB081E" w:rsidRDefault="007972C5" w:rsidP="006537D1">
            <w:pPr>
              <w:pStyle w:val="Tytukomrki"/>
            </w:pPr>
            <w:r w:rsidRPr="00CB081E">
              <w:br w:type="page"/>
              <w:t>Wymagania wstępne i dodatkowe:</w:t>
            </w:r>
          </w:p>
        </w:tc>
      </w:tr>
      <w:tr w:rsidR="007972C5" w:rsidRPr="00CB081E" w14:paraId="4B6BAD90" w14:textId="77777777" w:rsidTr="00D9631F">
        <w:trPr>
          <w:trHeight w:val="320"/>
        </w:trPr>
        <w:tc>
          <w:tcPr>
            <w:tcW w:w="10672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0BBD58" w14:textId="757973FD" w:rsidR="007972C5" w:rsidRPr="00CB081E" w:rsidRDefault="00B56FE6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Podstawowa wiedza i umiejętności uzyskane na wcześniejszych etapach edukacji szkolnej</w:t>
            </w:r>
          </w:p>
        </w:tc>
      </w:tr>
      <w:tr w:rsidR="007972C5" w:rsidRPr="00CB081E" w14:paraId="5C96D00E" w14:textId="77777777" w:rsidTr="00D9631F">
        <w:trPr>
          <w:trHeight w:val="320"/>
        </w:trPr>
        <w:tc>
          <w:tcPr>
            <w:tcW w:w="10672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CEE49EC" w14:textId="77777777" w:rsidR="007972C5" w:rsidRPr="00CB081E" w:rsidRDefault="007972C5" w:rsidP="006537D1">
            <w:pPr>
              <w:pStyle w:val="Tytukomrki"/>
            </w:pPr>
            <w:r w:rsidRPr="00CB081E">
              <w:t>Treści modułu kształcenia:</w:t>
            </w:r>
          </w:p>
        </w:tc>
      </w:tr>
      <w:tr w:rsidR="007972C5" w:rsidRPr="00CB081E" w14:paraId="619A8EBC" w14:textId="77777777" w:rsidTr="00D9631F">
        <w:trPr>
          <w:trHeight w:val="320"/>
        </w:trPr>
        <w:tc>
          <w:tcPr>
            <w:tcW w:w="10672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B88387" w14:textId="45B25343" w:rsidR="007972C5" w:rsidRPr="00CB081E" w:rsidRDefault="00B56FE6" w:rsidP="00524CF3">
            <w:pPr>
              <w:pStyle w:val="Akapitzlist"/>
              <w:ind w:left="170" w:right="170"/>
              <w:rPr>
                <w:rFonts w:cs="Arial"/>
              </w:rPr>
            </w:pPr>
            <w:r w:rsidRPr="00CB081E">
              <w:rPr>
                <w:rFonts w:cs="Arial"/>
              </w:rPr>
              <w:t>Kształtowanie cech motorycznych i sprawności ogólnej. Nauczanie i doskonalenie elementów technicznych. Nauczanie i doskonalenie podstawowych elementów taktycznych. Sędziowanie dyscypliny, podstawy organizacyjne rywalizacji sportowej. Podstawy fizjologii wysiłku fizycznego. Zasady organizacji treningu sportowego. Zapoznanie studentów z podstawowymi wiadomościami z zakresu edukacji zdrowotnej.</w:t>
            </w:r>
          </w:p>
        </w:tc>
      </w:tr>
      <w:tr w:rsidR="007972C5" w:rsidRPr="00CB081E" w14:paraId="3FCA73DA" w14:textId="77777777" w:rsidTr="00D9631F">
        <w:trPr>
          <w:trHeight w:val="320"/>
        </w:trPr>
        <w:tc>
          <w:tcPr>
            <w:tcW w:w="10672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162A116" w14:textId="77777777" w:rsidR="007972C5" w:rsidRPr="00CB081E" w:rsidRDefault="007972C5" w:rsidP="006537D1">
            <w:pPr>
              <w:pStyle w:val="Tytukomrki"/>
            </w:pPr>
            <w:r w:rsidRPr="00CB081E">
              <w:t>Literatura podstawowa:</w:t>
            </w:r>
          </w:p>
        </w:tc>
      </w:tr>
      <w:tr w:rsidR="007972C5" w:rsidRPr="00CB081E" w14:paraId="159B5922" w14:textId="77777777" w:rsidTr="00D9631F">
        <w:trPr>
          <w:trHeight w:val="320"/>
        </w:trPr>
        <w:tc>
          <w:tcPr>
            <w:tcW w:w="10672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D80169" w14:textId="77777777" w:rsidR="00B56FE6" w:rsidRPr="00CB081E" w:rsidRDefault="00B56FE6" w:rsidP="006F7075">
            <w:pPr>
              <w:pStyle w:val="Default"/>
              <w:numPr>
                <w:ilvl w:val="0"/>
                <w:numId w:val="7"/>
              </w:numPr>
              <w:spacing w:before="120" w:after="120" w:line="288" w:lineRule="auto"/>
              <w:ind w:right="170"/>
              <w:rPr>
                <w:rFonts w:ascii="Arial" w:hAnsi="Arial" w:cs="Arial"/>
                <w:sz w:val="22"/>
                <w:szCs w:val="22"/>
              </w:rPr>
            </w:pPr>
            <w:r w:rsidRPr="00CB081E">
              <w:rPr>
                <w:rFonts w:ascii="Arial" w:hAnsi="Arial" w:cs="Arial"/>
                <w:sz w:val="22"/>
                <w:szCs w:val="22"/>
              </w:rPr>
              <w:t xml:space="preserve">M. </w:t>
            </w:r>
            <w:proofErr w:type="spellStart"/>
            <w:r w:rsidRPr="00CB081E">
              <w:rPr>
                <w:rFonts w:ascii="Arial" w:hAnsi="Arial" w:cs="Arial"/>
                <w:sz w:val="22"/>
                <w:szCs w:val="22"/>
              </w:rPr>
              <w:t>Bondarowicz</w:t>
            </w:r>
            <w:proofErr w:type="spellEnd"/>
            <w:r w:rsidRPr="00CB081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B081E">
              <w:rPr>
                <w:rFonts w:ascii="Arial" w:hAnsi="Arial" w:cs="Arial"/>
                <w:i/>
                <w:sz w:val="22"/>
                <w:szCs w:val="22"/>
              </w:rPr>
              <w:t>Zabawy w grach sportowych</w:t>
            </w:r>
            <w:r w:rsidRPr="00CB081E">
              <w:rPr>
                <w:rFonts w:ascii="Arial" w:hAnsi="Arial" w:cs="Arial"/>
                <w:sz w:val="22"/>
                <w:szCs w:val="22"/>
              </w:rPr>
              <w:t>. WSiP, Warszawa 1998.</w:t>
            </w:r>
          </w:p>
          <w:p w14:paraId="09BAF65C" w14:textId="77777777" w:rsidR="00B56FE6" w:rsidRPr="00CB081E" w:rsidRDefault="00B56FE6" w:rsidP="006F7075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 xml:space="preserve">Z. Cendrowski; </w:t>
            </w:r>
            <w:r w:rsidRPr="00CB081E">
              <w:rPr>
                <w:rFonts w:cs="Arial"/>
                <w:i/>
                <w:color w:val="000000"/>
              </w:rPr>
              <w:t>Przewodzić  innym – Poradnik dla liderów zdrowia i sportu</w:t>
            </w:r>
            <w:r w:rsidRPr="00CB081E">
              <w:rPr>
                <w:rFonts w:cs="Arial"/>
                <w:color w:val="000000"/>
              </w:rPr>
              <w:t>. Warszawa 1997</w:t>
            </w:r>
          </w:p>
          <w:p w14:paraId="6489D966" w14:textId="77777777" w:rsidR="00B56FE6" w:rsidRPr="00CB081E" w:rsidRDefault="00B56FE6" w:rsidP="006F7075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proofErr w:type="spellStart"/>
            <w:r w:rsidRPr="00CB081E">
              <w:rPr>
                <w:rFonts w:cs="Arial"/>
                <w:bCs/>
              </w:rPr>
              <w:t>Cz.Sieniek</w:t>
            </w:r>
            <w:proofErr w:type="spellEnd"/>
            <w:r w:rsidRPr="00CB081E">
              <w:rPr>
                <w:rFonts w:cs="Arial"/>
                <w:bCs/>
              </w:rPr>
              <w:t xml:space="preserve">, </w:t>
            </w:r>
            <w:r w:rsidRPr="00CB081E">
              <w:rPr>
                <w:rFonts w:cs="Arial"/>
                <w:bCs/>
                <w:i/>
              </w:rPr>
              <w:t>Zasób ćwiczeń technicznych z zakresu koszykówki, piłki ręcznej, siatkówki i piłki nożnej dla celów dydaktycznych</w:t>
            </w:r>
            <w:r w:rsidRPr="00CB081E">
              <w:rPr>
                <w:rFonts w:cs="Arial"/>
                <w:bCs/>
              </w:rPr>
              <w:t>, Sosnowiec 2000.</w:t>
            </w:r>
          </w:p>
          <w:p w14:paraId="1765FDD1" w14:textId="77777777" w:rsidR="00B56FE6" w:rsidRPr="00CB081E" w:rsidRDefault="00B56FE6" w:rsidP="006F7075">
            <w:pPr>
              <w:pStyle w:val="Default"/>
              <w:numPr>
                <w:ilvl w:val="0"/>
                <w:numId w:val="7"/>
              </w:numPr>
              <w:spacing w:before="120" w:after="120" w:line="288" w:lineRule="auto"/>
              <w:ind w:right="170"/>
              <w:rPr>
                <w:rFonts w:ascii="Arial" w:hAnsi="Arial" w:cs="Arial"/>
                <w:sz w:val="22"/>
                <w:szCs w:val="22"/>
              </w:rPr>
            </w:pPr>
            <w:r w:rsidRPr="00CB081E">
              <w:rPr>
                <w:rFonts w:ascii="Arial" w:hAnsi="Arial" w:cs="Arial"/>
                <w:sz w:val="22"/>
                <w:szCs w:val="22"/>
              </w:rPr>
              <w:t xml:space="preserve">Z. Stawczyk, </w:t>
            </w:r>
            <w:r w:rsidRPr="00CB081E">
              <w:rPr>
                <w:rFonts w:ascii="Arial" w:hAnsi="Arial" w:cs="Arial"/>
                <w:i/>
                <w:sz w:val="22"/>
                <w:szCs w:val="22"/>
              </w:rPr>
              <w:t>Gry i zabawy lekkoatletyczne</w:t>
            </w:r>
            <w:r w:rsidRPr="00CB081E">
              <w:rPr>
                <w:rFonts w:ascii="Arial" w:hAnsi="Arial" w:cs="Arial"/>
                <w:sz w:val="22"/>
                <w:szCs w:val="22"/>
              </w:rPr>
              <w:t xml:space="preserve">. AWF, Poznań 1998. </w:t>
            </w:r>
          </w:p>
          <w:p w14:paraId="3EC6F3A6" w14:textId="77777777" w:rsidR="00B56FE6" w:rsidRPr="00CB081E" w:rsidRDefault="00B56FE6" w:rsidP="006F7075">
            <w:pPr>
              <w:pStyle w:val="Default"/>
              <w:numPr>
                <w:ilvl w:val="0"/>
                <w:numId w:val="7"/>
              </w:numPr>
              <w:spacing w:before="120" w:after="120" w:line="288" w:lineRule="auto"/>
              <w:ind w:right="170"/>
              <w:rPr>
                <w:rFonts w:ascii="Arial" w:hAnsi="Arial" w:cs="Arial"/>
                <w:sz w:val="22"/>
                <w:szCs w:val="22"/>
              </w:rPr>
            </w:pPr>
            <w:r w:rsidRPr="00CB081E">
              <w:rPr>
                <w:rFonts w:ascii="Arial" w:hAnsi="Arial" w:cs="Arial"/>
                <w:sz w:val="22"/>
                <w:szCs w:val="22"/>
              </w:rPr>
              <w:t xml:space="preserve">R. Trześniowski, </w:t>
            </w:r>
            <w:r w:rsidRPr="00CB081E">
              <w:rPr>
                <w:rFonts w:ascii="Arial" w:hAnsi="Arial" w:cs="Arial"/>
                <w:i/>
                <w:sz w:val="22"/>
                <w:szCs w:val="22"/>
              </w:rPr>
              <w:t>Zabawy i gry ruchowe</w:t>
            </w:r>
            <w:r w:rsidRPr="00CB081E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CB081E">
              <w:rPr>
                <w:rFonts w:ascii="Arial" w:hAnsi="Arial" w:cs="Arial"/>
                <w:sz w:val="22"/>
                <w:szCs w:val="22"/>
              </w:rPr>
              <w:t>SiT</w:t>
            </w:r>
            <w:proofErr w:type="spellEnd"/>
            <w:r w:rsidRPr="00CB081E">
              <w:rPr>
                <w:rFonts w:ascii="Arial" w:hAnsi="Arial" w:cs="Arial"/>
                <w:sz w:val="22"/>
                <w:szCs w:val="22"/>
              </w:rPr>
              <w:t>, Warszawa 1995.</w:t>
            </w:r>
          </w:p>
          <w:p w14:paraId="717DEE09" w14:textId="77777777" w:rsidR="00B56FE6" w:rsidRPr="00CB081E" w:rsidRDefault="00B56FE6" w:rsidP="006F7075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</w:rPr>
              <w:t>J. Talaga, A</w:t>
            </w:r>
            <w:r w:rsidRPr="00CB081E">
              <w:rPr>
                <w:rFonts w:cs="Arial"/>
                <w:i/>
              </w:rPr>
              <w:t>-Z sprawności fizycznej - atlas ćwiczeń</w:t>
            </w:r>
            <w:r w:rsidRPr="00CB081E">
              <w:rPr>
                <w:rFonts w:cs="Arial"/>
              </w:rPr>
              <w:t>. Ypsylon,  Warszawa 1995.</w:t>
            </w:r>
          </w:p>
          <w:p w14:paraId="54CB4823" w14:textId="0721BB18" w:rsidR="007972C5" w:rsidRPr="00CB081E" w:rsidRDefault="00B56FE6" w:rsidP="006F7075">
            <w:pPr>
              <w:pStyle w:val="Akapitzlist"/>
              <w:numPr>
                <w:ilvl w:val="0"/>
                <w:numId w:val="7"/>
              </w:numPr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 xml:space="preserve">J. Talaga, </w:t>
            </w:r>
            <w:r w:rsidRPr="00CB081E">
              <w:rPr>
                <w:rFonts w:cs="Arial"/>
                <w:i/>
              </w:rPr>
              <w:t>Sprawność fizyczna ogólna</w:t>
            </w:r>
            <w:r w:rsidRPr="00CB081E">
              <w:rPr>
                <w:rFonts w:cs="Arial"/>
              </w:rPr>
              <w:t xml:space="preserve">. </w:t>
            </w:r>
            <w:r w:rsidRPr="00CB081E">
              <w:rPr>
                <w:rFonts w:cs="Arial"/>
                <w:lang w:val="de-DE"/>
              </w:rPr>
              <w:t>Poznań 2004.</w:t>
            </w:r>
          </w:p>
        </w:tc>
      </w:tr>
      <w:tr w:rsidR="007972C5" w:rsidRPr="00CB081E" w14:paraId="258CBE81" w14:textId="77777777" w:rsidTr="00D9631F">
        <w:trPr>
          <w:trHeight w:val="320"/>
        </w:trPr>
        <w:tc>
          <w:tcPr>
            <w:tcW w:w="10672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3B72ED8" w14:textId="77777777" w:rsidR="007972C5" w:rsidRPr="00CB081E" w:rsidRDefault="007972C5" w:rsidP="006537D1">
            <w:pPr>
              <w:pStyle w:val="Tytukomrki"/>
            </w:pPr>
            <w:r w:rsidRPr="00CB081E">
              <w:t>Literatura dodatkowa:</w:t>
            </w:r>
          </w:p>
        </w:tc>
      </w:tr>
      <w:tr w:rsidR="007972C5" w:rsidRPr="00CB081E" w14:paraId="61E115A8" w14:textId="77777777" w:rsidTr="00D9631F">
        <w:trPr>
          <w:trHeight w:val="320"/>
        </w:trPr>
        <w:tc>
          <w:tcPr>
            <w:tcW w:w="10672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24B360" w14:textId="77777777" w:rsidR="00B56FE6" w:rsidRPr="00CB081E" w:rsidRDefault="00B56FE6" w:rsidP="006F707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70"/>
              <w:rPr>
                <w:rFonts w:eastAsia="Times New Roman" w:cs="Arial"/>
                <w:color w:val="000000"/>
                <w:lang w:eastAsia="pl-PL"/>
              </w:rPr>
            </w:pPr>
            <w:r w:rsidRPr="00CB081E">
              <w:rPr>
                <w:rFonts w:eastAsia="Times New Roman" w:cs="Arial"/>
                <w:color w:val="000000"/>
                <w:lang w:eastAsia="pl-PL"/>
              </w:rPr>
              <w:t xml:space="preserve">T. Arlet , </w:t>
            </w:r>
            <w:r w:rsidRPr="00CB081E">
              <w:rPr>
                <w:rFonts w:eastAsia="Times New Roman" w:cs="Arial"/>
                <w:i/>
                <w:color w:val="000000"/>
                <w:lang w:eastAsia="pl-PL"/>
              </w:rPr>
              <w:t>Koszykówka, podstawy techniki i taktyki</w:t>
            </w:r>
            <w:r w:rsidRPr="00CB081E">
              <w:rPr>
                <w:rFonts w:eastAsia="Times New Roman" w:cs="Arial"/>
                <w:color w:val="000000"/>
                <w:lang w:eastAsia="pl-PL"/>
              </w:rPr>
              <w:t>. Kraków 2001.</w:t>
            </w:r>
          </w:p>
          <w:p w14:paraId="1D025CD1" w14:textId="77777777" w:rsidR="00B56FE6" w:rsidRPr="00CB081E" w:rsidRDefault="00B56FE6" w:rsidP="006F707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70"/>
              <w:rPr>
                <w:rFonts w:eastAsia="Times New Roman" w:cs="Arial"/>
                <w:color w:val="000000"/>
                <w:lang w:eastAsia="pl-PL"/>
              </w:rPr>
            </w:pPr>
            <w:r w:rsidRPr="00CB081E">
              <w:rPr>
                <w:rFonts w:eastAsia="Times New Roman" w:cs="Arial"/>
                <w:color w:val="000000"/>
                <w:lang w:eastAsia="pl-PL"/>
              </w:rPr>
              <w:t xml:space="preserve">L. Biernacki, J. </w:t>
            </w:r>
            <w:proofErr w:type="spellStart"/>
            <w:r w:rsidRPr="00CB081E">
              <w:rPr>
                <w:rFonts w:eastAsia="Times New Roman" w:cs="Arial"/>
                <w:color w:val="000000"/>
                <w:lang w:eastAsia="pl-PL"/>
              </w:rPr>
              <w:t>Kubrycht</w:t>
            </w:r>
            <w:proofErr w:type="spellEnd"/>
            <w:r w:rsidRPr="00CB081E">
              <w:rPr>
                <w:rFonts w:eastAsia="Times New Roman" w:cs="Arial"/>
                <w:color w:val="000000"/>
                <w:lang w:eastAsia="pl-PL"/>
              </w:rPr>
              <w:t xml:space="preserve">, </w:t>
            </w:r>
            <w:r w:rsidRPr="00CB081E">
              <w:rPr>
                <w:rFonts w:eastAsia="Times New Roman" w:cs="Arial"/>
                <w:i/>
                <w:color w:val="000000"/>
                <w:lang w:eastAsia="pl-PL"/>
              </w:rPr>
              <w:t>Pierwsze kroki w piłce ręcznej. Przewodnik metodyczny</w:t>
            </w:r>
            <w:r w:rsidRPr="00CB081E">
              <w:rPr>
                <w:rFonts w:eastAsia="Times New Roman" w:cs="Arial"/>
                <w:color w:val="000000"/>
                <w:lang w:eastAsia="pl-PL"/>
              </w:rPr>
              <w:t>, Gdańsk 2013.</w:t>
            </w:r>
          </w:p>
          <w:p w14:paraId="7EAF89D3" w14:textId="77777777" w:rsidR="00B56FE6" w:rsidRPr="00CB081E" w:rsidRDefault="00B56FE6" w:rsidP="006F707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70"/>
              <w:rPr>
                <w:rFonts w:eastAsia="Times New Roman" w:cs="Arial"/>
                <w:color w:val="000000"/>
                <w:lang w:eastAsia="pl-PL"/>
              </w:rPr>
            </w:pPr>
            <w:r w:rsidRPr="00CB081E">
              <w:rPr>
                <w:rFonts w:eastAsia="Times New Roman" w:cs="Arial"/>
                <w:color w:val="000000"/>
                <w:lang w:eastAsia="pl-PL"/>
              </w:rPr>
              <w:t xml:space="preserve">M. </w:t>
            </w:r>
            <w:proofErr w:type="spellStart"/>
            <w:r w:rsidRPr="00CB081E">
              <w:rPr>
                <w:rFonts w:eastAsia="Times New Roman" w:cs="Arial"/>
                <w:color w:val="000000"/>
                <w:lang w:eastAsia="pl-PL"/>
              </w:rPr>
              <w:t>Bodarowicz</w:t>
            </w:r>
            <w:proofErr w:type="spellEnd"/>
            <w:r w:rsidRPr="00CB081E">
              <w:rPr>
                <w:rFonts w:eastAsia="Times New Roman" w:cs="Arial"/>
                <w:color w:val="000000"/>
                <w:lang w:eastAsia="pl-PL"/>
              </w:rPr>
              <w:t xml:space="preserve">, </w:t>
            </w:r>
            <w:r w:rsidRPr="00CB081E">
              <w:rPr>
                <w:rFonts w:eastAsia="Times New Roman" w:cs="Arial"/>
                <w:i/>
                <w:color w:val="000000"/>
                <w:lang w:eastAsia="pl-PL"/>
              </w:rPr>
              <w:t>Zabawy i gry ruchowa na zajęciach sportowych</w:t>
            </w:r>
            <w:r w:rsidRPr="00CB081E">
              <w:rPr>
                <w:rFonts w:eastAsia="Times New Roman" w:cs="Arial"/>
                <w:color w:val="000000"/>
                <w:lang w:eastAsia="pl-PL"/>
              </w:rPr>
              <w:t>. Warszawa 2002.</w:t>
            </w:r>
          </w:p>
          <w:p w14:paraId="2F4763EE" w14:textId="77777777" w:rsidR="00B56FE6" w:rsidRPr="00CB081E" w:rsidRDefault="00B56FE6" w:rsidP="006F707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70"/>
              <w:rPr>
                <w:rFonts w:eastAsia="Times New Roman" w:cs="Arial"/>
                <w:color w:val="000000"/>
                <w:lang w:eastAsia="pl-PL"/>
              </w:rPr>
            </w:pPr>
            <w:r w:rsidRPr="00CB081E">
              <w:rPr>
                <w:rFonts w:eastAsia="Times New Roman" w:cs="Arial"/>
                <w:color w:val="000000"/>
                <w:lang w:eastAsia="pl-PL"/>
              </w:rPr>
              <w:t xml:space="preserve">G. Grządziel, D. </w:t>
            </w:r>
            <w:proofErr w:type="spellStart"/>
            <w:r w:rsidRPr="00CB081E">
              <w:rPr>
                <w:rFonts w:eastAsia="Times New Roman" w:cs="Arial"/>
                <w:color w:val="000000"/>
                <w:lang w:eastAsia="pl-PL"/>
              </w:rPr>
              <w:t>Szade</w:t>
            </w:r>
            <w:proofErr w:type="spellEnd"/>
            <w:r w:rsidRPr="00CB081E">
              <w:rPr>
                <w:rFonts w:eastAsia="Times New Roman" w:cs="Arial"/>
                <w:color w:val="000000"/>
                <w:lang w:eastAsia="pl-PL"/>
              </w:rPr>
              <w:t xml:space="preserve">, </w:t>
            </w:r>
            <w:r w:rsidRPr="00CB081E">
              <w:rPr>
                <w:rFonts w:eastAsia="Times New Roman" w:cs="Arial"/>
                <w:i/>
                <w:color w:val="000000"/>
                <w:lang w:eastAsia="pl-PL"/>
              </w:rPr>
              <w:t>Piłka siatkowa. Technika, taktyka i elementy mini siatkówki</w:t>
            </w:r>
            <w:r w:rsidRPr="00CB081E">
              <w:rPr>
                <w:rFonts w:eastAsia="Times New Roman" w:cs="Arial"/>
                <w:color w:val="000000"/>
                <w:lang w:eastAsia="pl-PL"/>
              </w:rPr>
              <w:t>. AWF, Katowice 2006.</w:t>
            </w:r>
          </w:p>
          <w:p w14:paraId="60D17A19" w14:textId="77777777" w:rsidR="00B56FE6" w:rsidRPr="00CB081E" w:rsidRDefault="00B56FE6" w:rsidP="006F707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70"/>
              <w:rPr>
                <w:rFonts w:eastAsia="Times New Roman" w:cs="Arial"/>
                <w:color w:val="000000"/>
                <w:lang w:eastAsia="pl-PL"/>
              </w:rPr>
            </w:pPr>
            <w:r w:rsidRPr="00CB081E">
              <w:rPr>
                <w:rFonts w:eastAsia="Times New Roman" w:cs="Arial"/>
                <w:color w:val="000000"/>
                <w:lang w:eastAsia="pl-PL"/>
              </w:rPr>
              <w:t xml:space="preserve">T. </w:t>
            </w:r>
            <w:proofErr w:type="spellStart"/>
            <w:r w:rsidRPr="00CB081E">
              <w:rPr>
                <w:rFonts w:eastAsia="Times New Roman" w:cs="Arial"/>
                <w:color w:val="000000"/>
                <w:lang w:eastAsia="pl-PL"/>
              </w:rPr>
              <w:t>Huciński</w:t>
            </w:r>
            <w:proofErr w:type="spellEnd"/>
            <w:r w:rsidRPr="00CB081E">
              <w:rPr>
                <w:rFonts w:eastAsia="Times New Roman" w:cs="Arial"/>
                <w:color w:val="000000"/>
                <w:lang w:eastAsia="pl-PL"/>
              </w:rPr>
              <w:t xml:space="preserve"> T, </w:t>
            </w:r>
            <w:r w:rsidRPr="00CB081E">
              <w:rPr>
                <w:rFonts w:eastAsia="Times New Roman" w:cs="Arial"/>
                <w:i/>
                <w:color w:val="000000"/>
                <w:lang w:eastAsia="pl-PL"/>
              </w:rPr>
              <w:t>Vademecum koszykówki</w:t>
            </w:r>
            <w:r w:rsidRPr="00CB081E">
              <w:rPr>
                <w:rFonts w:eastAsia="Times New Roman" w:cs="Arial"/>
                <w:color w:val="000000"/>
                <w:lang w:eastAsia="pl-PL"/>
              </w:rPr>
              <w:t>. Warszawa 1997.</w:t>
            </w:r>
          </w:p>
          <w:p w14:paraId="5F460CB6" w14:textId="77777777" w:rsidR="00B56FE6" w:rsidRPr="00CB081E" w:rsidRDefault="00B56FE6" w:rsidP="006F707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 xml:space="preserve">T. </w:t>
            </w:r>
            <w:proofErr w:type="spellStart"/>
            <w:r w:rsidRPr="00CB081E">
              <w:rPr>
                <w:rFonts w:cs="Arial"/>
                <w:color w:val="000000"/>
              </w:rPr>
              <w:t>Huciński</w:t>
            </w:r>
            <w:proofErr w:type="spellEnd"/>
            <w:r w:rsidRPr="00CB081E">
              <w:rPr>
                <w:rFonts w:cs="Arial"/>
                <w:color w:val="000000"/>
              </w:rPr>
              <w:t xml:space="preserve">, </w:t>
            </w:r>
            <w:proofErr w:type="spellStart"/>
            <w:r w:rsidRPr="00CB081E">
              <w:rPr>
                <w:rFonts w:cs="Arial"/>
                <w:color w:val="000000"/>
              </w:rPr>
              <w:t>I.Lekner</w:t>
            </w:r>
            <w:proofErr w:type="spellEnd"/>
            <w:r w:rsidRPr="00CB081E">
              <w:rPr>
                <w:rFonts w:cs="Arial"/>
                <w:color w:val="000000"/>
              </w:rPr>
              <w:t xml:space="preserve">, </w:t>
            </w:r>
            <w:r w:rsidRPr="00CB081E">
              <w:rPr>
                <w:rFonts w:cs="Arial"/>
                <w:i/>
                <w:color w:val="000000"/>
              </w:rPr>
              <w:t>Koszykówka podręcznik dla trenerów nauczycieli i studentów</w:t>
            </w:r>
            <w:r w:rsidRPr="00CB081E">
              <w:rPr>
                <w:rFonts w:cs="Arial"/>
                <w:color w:val="000000"/>
              </w:rPr>
              <w:t xml:space="preserve"> . Wrocław 2001.</w:t>
            </w:r>
          </w:p>
          <w:p w14:paraId="1D629715" w14:textId="77777777" w:rsidR="00B56FE6" w:rsidRPr="00CB081E" w:rsidRDefault="00B56FE6" w:rsidP="006F707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70"/>
              <w:rPr>
                <w:rFonts w:eastAsia="Times New Roman" w:cs="Arial"/>
                <w:color w:val="000000"/>
                <w:lang w:eastAsia="pl-PL"/>
              </w:rPr>
            </w:pPr>
            <w:r w:rsidRPr="00CB081E">
              <w:rPr>
                <w:rFonts w:eastAsia="Times New Roman" w:cs="Arial"/>
                <w:color w:val="000000"/>
                <w:lang w:eastAsia="pl-PL"/>
              </w:rPr>
              <w:t xml:space="preserve">J. Kołodziej, </w:t>
            </w:r>
            <w:r w:rsidRPr="00CB081E">
              <w:rPr>
                <w:rFonts w:eastAsia="Times New Roman" w:cs="Arial"/>
                <w:i/>
                <w:color w:val="000000"/>
                <w:lang w:eastAsia="pl-PL"/>
              </w:rPr>
              <w:t>Systematyka ćwiczeń z zakresu wychowania fizycznego w ilustracjach</w:t>
            </w:r>
            <w:r w:rsidRPr="00CB081E">
              <w:rPr>
                <w:rFonts w:eastAsia="Times New Roman" w:cs="Arial"/>
                <w:color w:val="000000"/>
                <w:lang w:eastAsia="pl-PL"/>
              </w:rPr>
              <w:t xml:space="preserve">. Fosze, Rzeszów 2004. </w:t>
            </w:r>
          </w:p>
          <w:p w14:paraId="6A4AC8DC" w14:textId="1ED648C0" w:rsidR="00B56FE6" w:rsidRPr="00CB081E" w:rsidRDefault="00B56FE6" w:rsidP="006F707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 xml:space="preserve">A. Kowal, S. </w:t>
            </w:r>
            <w:proofErr w:type="spellStart"/>
            <w:r w:rsidRPr="00CB081E">
              <w:rPr>
                <w:rFonts w:cs="Arial"/>
                <w:color w:val="000000"/>
              </w:rPr>
              <w:t>Zaborniak</w:t>
            </w:r>
            <w:proofErr w:type="spellEnd"/>
            <w:r w:rsidRPr="00CB081E">
              <w:rPr>
                <w:rFonts w:cs="Arial"/>
                <w:color w:val="000000"/>
              </w:rPr>
              <w:t xml:space="preserve">, </w:t>
            </w:r>
            <w:r w:rsidRPr="00CB081E">
              <w:rPr>
                <w:rFonts w:cs="Arial"/>
                <w:i/>
                <w:color w:val="000000"/>
              </w:rPr>
              <w:t>Piłka siatkowa w Szkole</w:t>
            </w:r>
            <w:r w:rsidRPr="00CB081E">
              <w:rPr>
                <w:rFonts w:cs="Arial"/>
                <w:color w:val="000000"/>
              </w:rPr>
              <w:t>, Sosnowiec 2006.</w:t>
            </w:r>
          </w:p>
          <w:p w14:paraId="52087DA8" w14:textId="77777777" w:rsidR="00B56FE6" w:rsidRPr="00CB081E" w:rsidRDefault="00B56FE6" w:rsidP="006F707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 xml:space="preserve">T. Stefaniak, </w:t>
            </w:r>
            <w:r w:rsidRPr="00CB081E">
              <w:rPr>
                <w:rFonts w:cs="Arial"/>
                <w:i/>
              </w:rPr>
              <w:t>Atlas uniwersalnych ćwiczeń siłowych</w:t>
            </w:r>
            <w:r w:rsidRPr="00CB081E">
              <w:rPr>
                <w:rFonts w:cs="Arial"/>
              </w:rPr>
              <w:t>, Wydawnictwo BK 20011.</w:t>
            </w:r>
          </w:p>
          <w:p w14:paraId="2AC978CA" w14:textId="77777777" w:rsidR="00B56FE6" w:rsidRPr="00CB081E" w:rsidRDefault="00B56FE6" w:rsidP="006F707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70"/>
              <w:rPr>
                <w:rFonts w:eastAsia="Times New Roman" w:cs="Arial"/>
                <w:color w:val="000000"/>
                <w:lang w:eastAsia="pl-PL"/>
              </w:rPr>
            </w:pPr>
            <w:r w:rsidRPr="00CB081E">
              <w:rPr>
                <w:rFonts w:eastAsia="Times New Roman" w:cs="Arial"/>
                <w:color w:val="000000"/>
                <w:lang w:eastAsia="pl-PL"/>
              </w:rPr>
              <w:t xml:space="preserve">J. Talaga, </w:t>
            </w:r>
            <w:r w:rsidRPr="00CB081E">
              <w:rPr>
                <w:rFonts w:eastAsia="Times New Roman" w:cs="Arial"/>
                <w:i/>
                <w:color w:val="000000"/>
                <w:lang w:eastAsia="pl-PL"/>
              </w:rPr>
              <w:t>Technika piłki nożnej. Biblioteka Trenera</w:t>
            </w:r>
            <w:r w:rsidRPr="00CB081E">
              <w:rPr>
                <w:rFonts w:eastAsia="Times New Roman" w:cs="Arial"/>
                <w:color w:val="000000"/>
                <w:lang w:eastAsia="pl-PL"/>
              </w:rPr>
              <w:t>, Warszawa 1996.</w:t>
            </w:r>
          </w:p>
          <w:p w14:paraId="0E2BA04C" w14:textId="77777777" w:rsidR="00B56FE6" w:rsidRPr="00CB081E" w:rsidRDefault="00B56FE6" w:rsidP="006F707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70"/>
              <w:rPr>
                <w:rFonts w:eastAsia="Times New Roman" w:cs="Arial"/>
                <w:color w:val="000000"/>
                <w:lang w:eastAsia="pl-PL"/>
              </w:rPr>
            </w:pPr>
            <w:r w:rsidRPr="00CB081E">
              <w:rPr>
                <w:rFonts w:eastAsia="Times New Roman" w:cs="Arial"/>
                <w:color w:val="000000"/>
                <w:lang w:eastAsia="pl-PL"/>
              </w:rPr>
              <w:t xml:space="preserve">J. Talaga- </w:t>
            </w:r>
            <w:r w:rsidRPr="00CB081E">
              <w:rPr>
                <w:rFonts w:eastAsia="Times New Roman" w:cs="Arial"/>
                <w:i/>
                <w:color w:val="000000"/>
                <w:lang w:eastAsia="pl-PL"/>
              </w:rPr>
              <w:t>ABC młodego piłkarza- nauczanie techniki</w:t>
            </w:r>
            <w:r w:rsidRPr="00CB081E">
              <w:rPr>
                <w:rFonts w:eastAsia="Times New Roman" w:cs="Arial"/>
                <w:color w:val="000000"/>
                <w:lang w:eastAsia="pl-PL"/>
              </w:rPr>
              <w:t xml:space="preserve">  Poznań 2006.</w:t>
            </w:r>
          </w:p>
          <w:p w14:paraId="3AB13EF4" w14:textId="77777777" w:rsidR="00B56FE6" w:rsidRPr="00CB081E" w:rsidRDefault="00B56FE6" w:rsidP="006F707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 xml:space="preserve">R. </w:t>
            </w:r>
            <w:proofErr w:type="spellStart"/>
            <w:r w:rsidRPr="00CB081E">
              <w:rPr>
                <w:rFonts w:cs="Arial"/>
                <w:color w:val="000000"/>
              </w:rPr>
              <w:t>Trzesniowski</w:t>
            </w:r>
            <w:proofErr w:type="spellEnd"/>
            <w:r w:rsidRPr="00CB081E">
              <w:rPr>
                <w:rFonts w:cs="Arial"/>
                <w:color w:val="000000"/>
              </w:rPr>
              <w:t xml:space="preserve">- </w:t>
            </w:r>
            <w:r w:rsidRPr="00CB081E">
              <w:rPr>
                <w:rFonts w:cs="Arial"/>
                <w:i/>
                <w:color w:val="000000"/>
              </w:rPr>
              <w:t xml:space="preserve">Zabawy i gry ruchowe </w:t>
            </w:r>
            <w:r w:rsidRPr="00CB081E">
              <w:rPr>
                <w:rFonts w:cs="Arial"/>
                <w:color w:val="000000"/>
              </w:rPr>
              <w:t>Warszawa 2008</w:t>
            </w:r>
          </w:p>
          <w:p w14:paraId="3CC8EB16" w14:textId="77777777" w:rsidR="00B56FE6" w:rsidRPr="00CB081E" w:rsidRDefault="00B56FE6" w:rsidP="006F707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70"/>
              <w:rPr>
                <w:rFonts w:eastAsia="Times New Roman" w:cs="Arial"/>
                <w:color w:val="000000"/>
                <w:lang w:eastAsia="pl-PL"/>
              </w:rPr>
            </w:pPr>
            <w:r w:rsidRPr="00CB081E">
              <w:rPr>
                <w:rFonts w:eastAsia="Times New Roman" w:cs="Arial"/>
                <w:color w:val="000000"/>
                <w:lang w:eastAsia="pl-PL"/>
              </w:rPr>
              <w:t xml:space="preserve">L. Walczak, R. Skutnik, </w:t>
            </w:r>
            <w:r w:rsidRPr="00CB081E">
              <w:rPr>
                <w:rFonts w:eastAsia="Times New Roman" w:cs="Arial"/>
                <w:i/>
                <w:color w:val="000000"/>
                <w:lang w:eastAsia="pl-PL"/>
              </w:rPr>
              <w:t>Piłka Ręczna. Zasób ćwiczeń dla dzieci i młodzieży</w:t>
            </w:r>
            <w:r w:rsidRPr="00CB081E">
              <w:rPr>
                <w:rFonts w:eastAsia="Times New Roman" w:cs="Arial"/>
                <w:color w:val="000000"/>
                <w:lang w:eastAsia="pl-PL"/>
              </w:rPr>
              <w:t>. ZPRP, Warszawa 2005.</w:t>
            </w:r>
          </w:p>
          <w:p w14:paraId="02EF79AC" w14:textId="77777777" w:rsidR="00B56FE6" w:rsidRPr="00CB081E" w:rsidRDefault="00B56FE6" w:rsidP="006F707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70"/>
              <w:rPr>
                <w:rFonts w:eastAsia="Times New Roman" w:cs="Arial"/>
                <w:color w:val="000000"/>
                <w:lang w:eastAsia="pl-PL"/>
              </w:rPr>
            </w:pPr>
            <w:r w:rsidRPr="00CB081E">
              <w:rPr>
                <w:rFonts w:eastAsia="Times New Roman" w:cs="Arial"/>
                <w:color w:val="222222"/>
                <w:lang w:eastAsia="pl-PL"/>
              </w:rPr>
              <w:t xml:space="preserve">J. Wołyniec, </w:t>
            </w:r>
            <w:r w:rsidRPr="00CB081E">
              <w:rPr>
                <w:rFonts w:eastAsia="Times New Roman" w:cs="Arial"/>
                <w:i/>
                <w:color w:val="222222"/>
                <w:lang w:eastAsia="pl-PL"/>
              </w:rPr>
              <w:t>Przepisy Gier Sportowych w zakresie podstawowym</w:t>
            </w:r>
            <w:r w:rsidRPr="00CB081E">
              <w:rPr>
                <w:rFonts w:eastAsia="Times New Roman" w:cs="Arial"/>
                <w:color w:val="222222"/>
                <w:lang w:eastAsia="pl-PL"/>
              </w:rPr>
              <w:t>, Wydawnictwo BK 2006.</w:t>
            </w:r>
          </w:p>
          <w:p w14:paraId="381B6452" w14:textId="77777777" w:rsidR="00B56FE6" w:rsidRPr="00CB081E" w:rsidRDefault="00B56FE6" w:rsidP="006F707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70"/>
              <w:rPr>
                <w:rFonts w:eastAsia="Times New Roman" w:cs="Arial"/>
                <w:color w:val="000000"/>
                <w:lang w:eastAsia="pl-PL"/>
              </w:rPr>
            </w:pPr>
            <w:r w:rsidRPr="00CB081E">
              <w:rPr>
                <w:rFonts w:eastAsia="Times New Roman" w:cs="Arial"/>
                <w:color w:val="000000"/>
                <w:lang w:eastAsia="pl-PL"/>
              </w:rPr>
              <w:t xml:space="preserve">B. </w:t>
            </w:r>
            <w:proofErr w:type="spellStart"/>
            <w:r w:rsidRPr="00CB081E">
              <w:rPr>
                <w:rFonts w:eastAsia="Times New Roman" w:cs="Arial"/>
                <w:color w:val="000000"/>
                <w:lang w:eastAsia="pl-PL"/>
              </w:rPr>
              <w:t>Woynarowska</w:t>
            </w:r>
            <w:proofErr w:type="spellEnd"/>
            <w:r w:rsidRPr="00CB081E">
              <w:rPr>
                <w:rFonts w:eastAsia="Times New Roman" w:cs="Arial"/>
                <w:color w:val="000000"/>
                <w:lang w:eastAsia="pl-PL"/>
              </w:rPr>
              <w:t xml:space="preserve">, </w:t>
            </w:r>
            <w:r w:rsidRPr="00CB081E">
              <w:rPr>
                <w:rFonts w:eastAsia="Times New Roman" w:cs="Arial"/>
                <w:i/>
                <w:color w:val="000000"/>
                <w:lang w:eastAsia="pl-PL"/>
              </w:rPr>
              <w:t>Edukacja zdrowotna</w:t>
            </w:r>
            <w:r w:rsidRPr="00CB081E">
              <w:rPr>
                <w:rFonts w:eastAsia="Times New Roman" w:cs="Arial"/>
                <w:color w:val="000000"/>
                <w:lang w:eastAsia="pl-PL"/>
              </w:rPr>
              <w:t>, PWN, Warszawa 2008.</w:t>
            </w:r>
          </w:p>
          <w:p w14:paraId="237530E2" w14:textId="0DE47769" w:rsidR="007972C5" w:rsidRPr="00CB081E" w:rsidRDefault="00B56FE6" w:rsidP="006F7075">
            <w:pPr>
              <w:pStyle w:val="Akapitzlist"/>
              <w:numPr>
                <w:ilvl w:val="0"/>
                <w:numId w:val="8"/>
              </w:numPr>
              <w:ind w:right="170"/>
              <w:rPr>
                <w:rFonts w:cs="Arial"/>
              </w:rPr>
            </w:pPr>
            <w:r w:rsidRPr="00CB081E">
              <w:rPr>
                <w:rFonts w:eastAsia="Times New Roman" w:cs="Arial"/>
                <w:bCs/>
                <w:kern w:val="32"/>
              </w:rPr>
              <w:t>A. Zając, J. Chmura</w:t>
            </w:r>
            <w:r w:rsidRPr="00CB081E">
              <w:rPr>
                <w:rFonts w:eastAsia="Times New Roman" w:cs="Arial"/>
                <w:b/>
                <w:bCs/>
                <w:kern w:val="32"/>
              </w:rPr>
              <w:t xml:space="preserve">, </w:t>
            </w:r>
            <w:r w:rsidRPr="00CB081E">
              <w:rPr>
                <w:rFonts w:cs="Arial"/>
                <w:i/>
              </w:rPr>
              <w:t>Przygotowanie sprawnościowe w zespołowych grach sportowych</w:t>
            </w:r>
            <w:r w:rsidRPr="00CB081E">
              <w:rPr>
                <w:rFonts w:cs="Arial"/>
              </w:rPr>
              <w:t>, AWF, Katowice 2013.</w:t>
            </w:r>
          </w:p>
        </w:tc>
      </w:tr>
      <w:tr w:rsidR="007972C5" w:rsidRPr="00CB081E" w14:paraId="50CBE8C6" w14:textId="77777777" w:rsidTr="00D9631F">
        <w:trPr>
          <w:trHeight w:val="320"/>
        </w:trPr>
        <w:tc>
          <w:tcPr>
            <w:tcW w:w="10672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308B9C8" w14:textId="77777777" w:rsidR="007972C5" w:rsidRPr="00CB081E" w:rsidRDefault="007972C5" w:rsidP="006537D1">
            <w:pPr>
              <w:pStyle w:val="Tytukomrki"/>
            </w:pPr>
            <w:r w:rsidRPr="00CB081E">
              <w:t>Planowane formy/działania/metody dydaktyczne:</w:t>
            </w:r>
          </w:p>
        </w:tc>
      </w:tr>
      <w:tr w:rsidR="007972C5" w:rsidRPr="00CB081E" w14:paraId="5D8A9B6A" w14:textId="77777777" w:rsidTr="00D9631F">
        <w:trPr>
          <w:trHeight w:val="320"/>
        </w:trPr>
        <w:tc>
          <w:tcPr>
            <w:tcW w:w="10672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ADD9D5" w14:textId="438CDA8A" w:rsidR="007972C5" w:rsidRPr="00CB081E" w:rsidRDefault="00B56FE6" w:rsidP="00524CF3">
            <w:pPr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Zajęcia w grupach z wykorzystaniem met. analitycznej, syntetycznej i kompleksowej w nauczaniu techniki i metod specyficznych dla zajęć WF (met. ścisłej, met. intensyfikujących i indywidualizujących zajęcia WF, pokaz, objaśnienia, met. zadaniowa, problemowa).</w:t>
            </w:r>
          </w:p>
        </w:tc>
      </w:tr>
      <w:tr w:rsidR="007972C5" w:rsidRPr="00CB081E" w14:paraId="27B19918" w14:textId="77777777" w:rsidTr="00D9631F">
        <w:trPr>
          <w:trHeight w:val="320"/>
        </w:trPr>
        <w:tc>
          <w:tcPr>
            <w:tcW w:w="10672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97925F3" w14:textId="77777777" w:rsidR="007972C5" w:rsidRPr="00CB081E" w:rsidRDefault="007972C5" w:rsidP="006537D1">
            <w:pPr>
              <w:pStyle w:val="Tytukomrki"/>
            </w:pPr>
            <w:r w:rsidRPr="00CB081E">
              <w:t>Sposoby weryfikacji efektów uczenia się osiąganych przez studenta:</w:t>
            </w:r>
          </w:p>
        </w:tc>
      </w:tr>
      <w:tr w:rsidR="007972C5" w:rsidRPr="00CB081E" w14:paraId="4F963452" w14:textId="77777777" w:rsidTr="00D9631F">
        <w:trPr>
          <w:trHeight w:val="320"/>
        </w:trPr>
        <w:tc>
          <w:tcPr>
            <w:tcW w:w="10672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4B01F0" w14:textId="65D0CB47" w:rsidR="007972C5" w:rsidRPr="00CB081E" w:rsidRDefault="00B56FE6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Okazjonalnie testy i sprawdziany dla potrzeb startu w Akademickich Mistrzostwach Polski.</w:t>
            </w:r>
          </w:p>
        </w:tc>
      </w:tr>
      <w:tr w:rsidR="007972C5" w:rsidRPr="00CB081E" w14:paraId="5C0D9A2F" w14:textId="77777777" w:rsidTr="00D9631F">
        <w:trPr>
          <w:trHeight w:val="320"/>
        </w:trPr>
        <w:tc>
          <w:tcPr>
            <w:tcW w:w="10672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062095A" w14:textId="77777777" w:rsidR="007972C5" w:rsidRPr="00CB081E" w:rsidRDefault="007972C5" w:rsidP="006537D1">
            <w:pPr>
              <w:pStyle w:val="Tytukomrki"/>
            </w:pPr>
            <w:r w:rsidRPr="00CB081E">
              <w:t>Forma i warunki zaliczenia:</w:t>
            </w:r>
          </w:p>
        </w:tc>
      </w:tr>
      <w:tr w:rsidR="007972C5" w:rsidRPr="00CB081E" w14:paraId="1F9B5E69" w14:textId="77777777" w:rsidTr="00D9631F">
        <w:trPr>
          <w:trHeight w:val="320"/>
        </w:trPr>
        <w:tc>
          <w:tcPr>
            <w:tcW w:w="10672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E0EAC6" w14:textId="531D6968" w:rsidR="007972C5" w:rsidRPr="00CB081E" w:rsidRDefault="00B56FE6" w:rsidP="00524CF3">
            <w:pPr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Zaliczenie na podstawie aktywnego uczestnictwa w zajęciach zgodnie z Regulaminem Sekcji Dydaktycznej Centrum Sportu i Rekreacji.</w:t>
            </w:r>
          </w:p>
        </w:tc>
      </w:tr>
      <w:tr w:rsidR="007972C5" w:rsidRPr="00CB081E" w14:paraId="575543E7" w14:textId="77777777" w:rsidTr="00D9631F">
        <w:trPr>
          <w:trHeight w:val="320"/>
        </w:trPr>
        <w:tc>
          <w:tcPr>
            <w:tcW w:w="10672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681A9A1" w14:textId="77777777" w:rsidR="007972C5" w:rsidRPr="00CB081E" w:rsidRDefault="007972C5" w:rsidP="006537D1">
            <w:pPr>
              <w:pStyle w:val="Tytukomrki"/>
            </w:pPr>
            <w:r w:rsidRPr="00CB081E">
              <w:t>Bilans punktów ECTS:</w:t>
            </w:r>
          </w:p>
        </w:tc>
      </w:tr>
      <w:tr w:rsidR="007972C5" w:rsidRPr="00CB081E" w14:paraId="0A3E05D9" w14:textId="77777777" w:rsidTr="00D9631F">
        <w:trPr>
          <w:trHeight w:val="370"/>
        </w:trPr>
        <w:tc>
          <w:tcPr>
            <w:tcW w:w="10672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D1ADA84" w14:textId="77777777" w:rsidR="007972C5" w:rsidRPr="00CB081E" w:rsidRDefault="007972C5" w:rsidP="006537D1">
            <w:pPr>
              <w:pStyle w:val="Tytukomrki"/>
              <w:rPr>
                <w:b w:val="0"/>
                <w:bCs/>
              </w:rPr>
            </w:pPr>
            <w:r w:rsidRPr="00CB081E">
              <w:rPr>
                <w:b w:val="0"/>
                <w:bCs/>
              </w:rPr>
              <w:t>Studia stacjonarne</w:t>
            </w:r>
          </w:p>
        </w:tc>
      </w:tr>
      <w:tr w:rsidR="007972C5" w:rsidRPr="00CB081E" w14:paraId="7491A7E7" w14:textId="77777777" w:rsidTr="00D9631F">
        <w:trPr>
          <w:trHeight w:val="454"/>
        </w:trPr>
        <w:tc>
          <w:tcPr>
            <w:tcW w:w="5216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730E1B" w14:textId="77777777" w:rsidR="007972C5" w:rsidRPr="00CB081E" w:rsidRDefault="007972C5" w:rsidP="006537D1">
            <w:pPr>
              <w:pStyle w:val="Tytukomrki"/>
              <w:rPr>
                <w:b w:val="0"/>
                <w:bCs/>
              </w:rPr>
            </w:pPr>
            <w:r w:rsidRPr="00CB081E">
              <w:rPr>
                <w:b w:val="0"/>
                <w:bCs/>
              </w:rPr>
              <w:t>Aktywność</w:t>
            </w:r>
          </w:p>
        </w:tc>
        <w:tc>
          <w:tcPr>
            <w:tcW w:w="545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0F0E518" w14:textId="77777777" w:rsidR="007972C5" w:rsidRPr="00CB081E" w:rsidRDefault="007972C5" w:rsidP="006537D1">
            <w:pPr>
              <w:pStyle w:val="Tytukomrki"/>
              <w:rPr>
                <w:b w:val="0"/>
                <w:bCs/>
              </w:rPr>
            </w:pPr>
            <w:r w:rsidRPr="00CB081E">
              <w:rPr>
                <w:b w:val="0"/>
                <w:bCs/>
              </w:rPr>
              <w:t>Obciążenie studenta</w:t>
            </w:r>
          </w:p>
        </w:tc>
      </w:tr>
      <w:tr w:rsidR="007972C5" w:rsidRPr="00CB081E" w14:paraId="26F45128" w14:textId="77777777" w:rsidTr="00D9631F">
        <w:trPr>
          <w:trHeight w:val="330"/>
        </w:trPr>
        <w:tc>
          <w:tcPr>
            <w:tcW w:w="5216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32F20" w14:textId="7A0B2708" w:rsidR="007972C5" w:rsidRPr="00CB081E" w:rsidRDefault="00B56FE6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Udział w zajęciach</w:t>
            </w:r>
          </w:p>
        </w:tc>
        <w:tc>
          <w:tcPr>
            <w:tcW w:w="545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9388D0" w14:textId="0E989E86" w:rsidR="007972C5" w:rsidRPr="00CB081E" w:rsidRDefault="00B56FE6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60 godz</w:t>
            </w:r>
            <w:r w:rsidR="00524CF3">
              <w:rPr>
                <w:rFonts w:cs="Arial"/>
              </w:rPr>
              <w:t>in</w:t>
            </w:r>
          </w:p>
        </w:tc>
      </w:tr>
      <w:tr w:rsidR="007972C5" w:rsidRPr="00CB081E" w14:paraId="7EBC096D" w14:textId="77777777" w:rsidTr="00D9631F">
        <w:trPr>
          <w:trHeight w:val="360"/>
        </w:trPr>
        <w:tc>
          <w:tcPr>
            <w:tcW w:w="5216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DC5C5" w14:textId="77777777" w:rsidR="007972C5" w:rsidRPr="00CB081E" w:rsidRDefault="007972C5" w:rsidP="006537D1">
            <w:pPr>
              <w:rPr>
                <w:rFonts w:cs="Arial"/>
                <w:b/>
                <w:bCs/>
              </w:rPr>
            </w:pPr>
            <w:r w:rsidRPr="00CB081E">
              <w:rPr>
                <w:rFonts w:cs="Arial"/>
              </w:rPr>
              <w:t>Sumaryczne obciążenie pracą studenta</w:t>
            </w:r>
          </w:p>
        </w:tc>
        <w:tc>
          <w:tcPr>
            <w:tcW w:w="545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98E5FE" w14:textId="73EB1BA1" w:rsidR="007972C5" w:rsidRPr="00CB081E" w:rsidRDefault="00B56FE6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60 godz</w:t>
            </w:r>
            <w:r w:rsidR="00524CF3">
              <w:rPr>
                <w:rFonts w:cs="Arial"/>
              </w:rPr>
              <w:t>in</w:t>
            </w:r>
          </w:p>
        </w:tc>
      </w:tr>
      <w:tr w:rsidR="007972C5" w:rsidRPr="00CB081E" w14:paraId="6F9B3B0D" w14:textId="77777777" w:rsidTr="00D9631F">
        <w:trPr>
          <w:trHeight w:val="360"/>
        </w:trPr>
        <w:tc>
          <w:tcPr>
            <w:tcW w:w="5216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297BB" w14:textId="77777777" w:rsidR="007972C5" w:rsidRPr="00CB081E" w:rsidRDefault="007972C5" w:rsidP="006537D1">
            <w:pPr>
              <w:rPr>
                <w:rFonts w:cs="Arial"/>
                <w:b/>
                <w:bCs/>
              </w:rPr>
            </w:pPr>
            <w:r w:rsidRPr="00CB081E">
              <w:rPr>
                <w:rFonts w:cs="Arial"/>
              </w:rPr>
              <w:t>Punkty ECTS za przedmiot</w:t>
            </w:r>
          </w:p>
        </w:tc>
        <w:tc>
          <w:tcPr>
            <w:tcW w:w="545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43A198" w14:textId="181DE6CD" w:rsidR="007972C5" w:rsidRPr="00CB081E" w:rsidRDefault="00B56FE6" w:rsidP="006537D1">
            <w:pPr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  <w:bCs/>
              </w:rPr>
              <w:t>0</w:t>
            </w:r>
          </w:p>
        </w:tc>
      </w:tr>
      <w:tr w:rsidR="00B56FE6" w:rsidRPr="00CB081E" w14:paraId="2B8482B6" w14:textId="77777777" w:rsidTr="00D9631F">
        <w:trPr>
          <w:gridAfter w:val="2"/>
          <w:wAfter w:w="239" w:type="dxa"/>
          <w:trHeight w:val="509"/>
        </w:trPr>
        <w:tc>
          <w:tcPr>
            <w:tcW w:w="1043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979AA3B" w14:textId="3A883BD0" w:rsidR="00B56FE6" w:rsidRPr="00CB081E" w:rsidRDefault="007972C5" w:rsidP="006537D1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</w:rPr>
            </w:pPr>
            <w:r w:rsidRPr="00CB081E">
              <w:rPr>
                <w:rFonts w:cs="Arial"/>
              </w:rPr>
              <w:br w:type="page"/>
            </w:r>
            <w:r w:rsidR="00B56FE6" w:rsidRPr="00CB081E">
              <w:rPr>
                <w:rFonts w:cs="Arial"/>
                <w:b/>
                <w:bCs/>
                <w:color w:val="000000"/>
              </w:rPr>
              <w:t>Sylabus przedmiotu / modułu kształcenia</w:t>
            </w:r>
          </w:p>
        </w:tc>
      </w:tr>
      <w:tr w:rsidR="00B56FE6" w:rsidRPr="00CB081E" w14:paraId="6304E2DC" w14:textId="77777777" w:rsidTr="00D9631F">
        <w:trPr>
          <w:gridAfter w:val="2"/>
          <w:wAfter w:w="239" w:type="dxa"/>
          <w:trHeight w:val="454"/>
        </w:trPr>
        <w:tc>
          <w:tcPr>
            <w:tcW w:w="470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973B77" w14:textId="77777777" w:rsidR="00B56FE6" w:rsidRPr="00CB081E" w:rsidRDefault="00B56FE6" w:rsidP="006537D1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CB081E">
              <w:rPr>
                <w:rFonts w:cs="Arial"/>
                <w:b/>
                <w:color w:val="000000"/>
              </w:rPr>
              <w:t>Nazwa przedmiotu/modułu kształcenia:</w:t>
            </w:r>
            <w:r w:rsidRPr="00CB081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72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ECB5BD" w14:textId="120E5433" w:rsidR="00B56FE6" w:rsidRPr="00CB081E" w:rsidRDefault="00B56FE6" w:rsidP="004C53FE">
            <w:pPr>
              <w:pStyle w:val="Nagwek1"/>
              <w:rPr>
                <w:rFonts w:cs="Arial"/>
                <w:szCs w:val="22"/>
              </w:rPr>
            </w:pPr>
            <w:bookmarkStart w:id="3" w:name="_Toc181014745"/>
            <w:r w:rsidRPr="00CB081E">
              <w:rPr>
                <w:rFonts w:cs="Arial"/>
                <w:szCs w:val="22"/>
              </w:rPr>
              <w:t>Inkluzja społeczna</w:t>
            </w:r>
            <w:r w:rsidR="004C53FE" w:rsidRPr="00CB081E">
              <w:rPr>
                <w:rFonts w:cs="Arial"/>
                <w:szCs w:val="22"/>
              </w:rPr>
              <w:t xml:space="preserve"> </w:t>
            </w:r>
            <w:r w:rsidRPr="00CB081E">
              <w:rPr>
                <w:rFonts w:cs="Arial"/>
                <w:szCs w:val="22"/>
              </w:rPr>
              <w:t>(Przedmiot z dziedziny nauk społecznych)</w:t>
            </w:r>
            <w:bookmarkEnd w:id="3"/>
          </w:p>
        </w:tc>
      </w:tr>
      <w:tr w:rsidR="00B56FE6" w:rsidRPr="00BD76FC" w14:paraId="35B13DCD" w14:textId="77777777" w:rsidTr="00D9631F">
        <w:trPr>
          <w:gridAfter w:val="2"/>
          <w:wAfter w:w="239" w:type="dxa"/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D7FEB89" w14:textId="77777777" w:rsidR="00B56FE6" w:rsidRPr="00CB081E" w:rsidRDefault="00B56FE6" w:rsidP="00D9631F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  <w:lang w:val="en-US"/>
              </w:rPr>
            </w:pPr>
            <w:proofErr w:type="spellStart"/>
            <w:r w:rsidRPr="00CB081E">
              <w:rPr>
                <w:rFonts w:cs="Arial"/>
                <w:b/>
                <w:color w:val="000000"/>
                <w:lang w:val="en-US"/>
              </w:rPr>
              <w:t>Nazwa</w:t>
            </w:r>
            <w:proofErr w:type="spellEnd"/>
            <w:r w:rsidRPr="00CB081E">
              <w:rPr>
                <w:rFonts w:cs="Arial"/>
                <w:b/>
                <w:color w:val="000000"/>
                <w:lang w:val="en-US"/>
              </w:rPr>
              <w:t xml:space="preserve"> w </w:t>
            </w:r>
            <w:proofErr w:type="spellStart"/>
            <w:r w:rsidRPr="00CB081E">
              <w:rPr>
                <w:rFonts w:cs="Arial"/>
                <w:b/>
                <w:color w:val="000000"/>
                <w:lang w:val="en-US"/>
              </w:rPr>
              <w:t>języku</w:t>
            </w:r>
            <w:proofErr w:type="spellEnd"/>
            <w:r w:rsidRPr="00CB081E">
              <w:rPr>
                <w:rFonts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CB081E">
              <w:rPr>
                <w:rFonts w:cs="Arial"/>
                <w:b/>
                <w:color w:val="000000"/>
                <w:lang w:val="en-US"/>
              </w:rPr>
              <w:t>angielskim</w:t>
            </w:r>
            <w:proofErr w:type="spellEnd"/>
            <w:r w:rsidRPr="00CB081E">
              <w:rPr>
                <w:rFonts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700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FD6250" w14:textId="28942AA5" w:rsidR="00B56FE6" w:rsidRPr="00CB081E" w:rsidRDefault="00B56FE6" w:rsidP="00D9631F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  <w:lang w:val="en-US"/>
              </w:rPr>
            </w:pPr>
            <w:r w:rsidRPr="00CB081E">
              <w:rPr>
                <w:rFonts w:cs="Arial"/>
                <w:color w:val="000000"/>
                <w:lang w:val="en-US"/>
              </w:rPr>
              <w:t>Social inclusion</w:t>
            </w:r>
            <w:r w:rsidR="00E65DA3" w:rsidRPr="00CB081E">
              <w:rPr>
                <w:rFonts w:cs="Arial"/>
                <w:color w:val="000000"/>
                <w:lang w:val="en-US"/>
              </w:rPr>
              <w:t xml:space="preserve"> </w:t>
            </w:r>
            <w:r w:rsidRPr="00CB081E">
              <w:rPr>
                <w:rFonts w:cs="Arial"/>
                <w:color w:val="000000"/>
                <w:lang w:val="en-US"/>
              </w:rPr>
              <w:t>(Subject in the field of social sciences)</w:t>
            </w:r>
          </w:p>
        </w:tc>
      </w:tr>
      <w:tr w:rsidR="00B56FE6" w:rsidRPr="00CB081E" w14:paraId="1BF03DE7" w14:textId="77777777" w:rsidTr="00D9631F">
        <w:trPr>
          <w:gridAfter w:val="2"/>
          <w:wAfter w:w="239" w:type="dxa"/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9CB7CA" w14:textId="77777777" w:rsidR="00B56FE6" w:rsidRPr="00CB081E" w:rsidRDefault="00B56FE6" w:rsidP="00D9631F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b/>
                <w:color w:val="000000"/>
              </w:rPr>
              <w:t>Język wykładowy:</w:t>
            </w:r>
            <w:r w:rsidRPr="00CB081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13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3A3CF" w14:textId="77777777" w:rsidR="00B56FE6" w:rsidRPr="00CB081E" w:rsidRDefault="00B56FE6" w:rsidP="00D9631F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polski</w:t>
            </w:r>
          </w:p>
        </w:tc>
      </w:tr>
      <w:tr w:rsidR="00B56FE6" w:rsidRPr="00CB081E" w14:paraId="5E308F8E" w14:textId="77777777" w:rsidTr="00D9631F">
        <w:trPr>
          <w:gridAfter w:val="2"/>
          <w:wAfter w:w="239" w:type="dxa"/>
          <w:trHeight w:val="454"/>
        </w:trPr>
        <w:tc>
          <w:tcPr>
            <w:tcW w:w="6693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838A93" w14:textId="77777777" w:rsidR="00B56FE6" w:rsidRPr="00CB081E" w:rsidRDefault="00B56FE6" w:rsidP="00D9631F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682A6E" w14:textId="77777777" w:rsidR="00B56FE6" w:rsidRPr="00CB081E" w:rsidRDefault="00B56FE6" w:rsidP="00D9631F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 xml:space="preserve">Filologia polska </w:t>
            </w:r>
          </w:p>
        </w:tc>
      </w:tr>
      <w:tr w:rsidR="00B56FE6" w:rsidRPr="00CB081E" w14:paraId="72E4E44C" w14:textId="77777777" w:rsidTr="00F65C59">
        <w:trPr>
          <w:gridAfter w:val="2"/>
          <w:wAfter w:w="239" w:type="dxa"/>
          <w:trHeight w:val="454"/>
        </w:trPr>
        <w:tc>
          <w:tcPr>
            <w:tcW w:w="297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8003360" w14:textId="77777777" w:rsidR="00B56FE6" w:rsidRPr="00CB081E" w:rsidRDefault="00B56FE6" w:rsidP="00D9631F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CB081E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45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BF95DD" w14:textId="2C553E2F" w:rsidR="00B56FE6" w:rsidRPr="00CB081E" w:rsidRDefault="00B56FE6" w:rsidP="00D9631F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CB081E">
              <w:rPr>
                <w:rFonts w:cs="Arial"/>
                <w:color w:val="000000"/>
              </w:rPr>
              <w:t>Wydział Nauk Społecznych</w:t>
            </w:r>
          </w:p>
        </w:tc>
      </w:tr>
      <w:tr w:rsidR="00B56FE6" w:rsidRPr="00CB081E" w14:paraId="3081BA26" w14:textId="77777777" w:rsidTr="00D9631F">
        <w:trPr>
          <w:gridAfter w:val="2"/>
          <w:wAfter w:w="239" w:type="dxa"/>
          <w:trHeight w:val="454"/>
        </w:trPr>
        <w:tc>
          <w:tcPr>
            <w:tcW w:w="7951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2172D79" w14:textId="77777777" w:rsidR="00B56FE6" w:rsidRPr="00CB081E" w:rsidRDefault="00B56FE6" w:rsidP="00D9631F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384A28" w14:textId="77777777" w:rsidR="00B56FE6" w:rsidRPr="00CB081E" w:rsidRDefault="00B56FE6" w:rsidP="00D9631F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fakultatywny</w:t>
            </w:r>
          </w:p>
        </w:tc>
      </w:tr>
      <w:tr w:rsidR="00B56FE6" w:rsidRPr="00CB081E" w14:paraId="28B82700" w14:textId="77777777" w:rsidTr="00D9631F">
        <w:trPr>
          <w:gridAfter w:val="2"/>
          <w:wAfter w:w="239" w:type="dxa"/>
          <w:trHeight w:val="454"/>
        </w:trPr>
        <w:tc>
          <w:tcPr>
            <w:tcW w:w="7951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BCF0091" w14:textId="77777777" w:rsidR="00B56FE6" w:rsidRPr="00CB081E" w:rsidRDefault="00B56FE6" w:rsidP="00D9631F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55C6CB" w14:textId="77777777" w:rsidR="00B56FE6" w:rsidRPr="00CB081E" w:rsidRDefault="00B56FE6" w:rsidP="00D9631F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pierwszego stopnia</w:t>
            </w:r>
          </w:p>
        </w:tc>
      </w:tr>
      <w:tr w:rsidR="00B56FE6" w:rsidRPr="00CB081E" w14:paraId="6CA0CB76" w14:textId="77777777" w:rsidTr="00D9631F">
        <w:trPr>
          <w:gridAfter w:val="2"/>
          <w:wAfter w:w="239" w:type="dxa"/>
          <w:trHeight w:val="454"/>
        </w:trPr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BCE8E4" w14:textId="77777777" w:rsidR="00B56FE6" w:rsidRPr="00CB081E" w:rsidRDefault="00B56FE6" w:rsidP="00D9631F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30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3F4E04" w14:textId="77777777" w:rsidR="00B56FE6" w:rsidRPr="00CB081E" w:rsidRDefault="00B56FE6" w:rsidP="00D9631F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 xml:space="preserve"> pierwszy</w:t>
            </w:r>
          </w:p>
        </w:tc>
      </w:tr>
      <w:tr w:rsidR="00B56FE6" w:rsidRPr="00CB081E" w14:paraId="5F0CB7E4" w14:textId="77777777" w:rsidTr="00D9631F">
        <w:trPr>
          <w:gridAfter w:val="2"/>
          <w:wAfter w:w="239" w:type="dxa"/>
          <w:trHeight w:val="454"/>
        </w:trPr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AA702A" w14:textId="77777777" w:rsidR="00B56FE6" w:rsidRPr="00CB081E" w:rsidRDefault="00B56FE6" w:rsidP="00D9631F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8593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9DF6A9" w14:textId="77777777" w:rsidR="00B56FE6" w:rsidRPr="00CB081E" w:rsidRDefault="00B56FE6" w:rsidP="00D9631F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drugi</w:t>
            </w:r>
          </w:p>
        </w:tc>
      </w:tr>
      <w:tr w:rsidR="00B56FE6" w:rsidRPr="00CB081E" w14:paraId="2C97F683" w14:textId="77777777" w:rsidTr="00D9631F">
        <w:trPr>
          <w:gridAfter w:val="2"/>
          <w:wAfter w:w="239" w:type="dxa"/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F78178" w14:textId="77777777" w:rsidR="00B56FE6" w:rsidRPr="00CB081E" w:rsidRDefault="00B56FE6" w:rsidP="00D9631F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6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2E91B1" w14:textId="77777777" w:rsidR="00B56FE6" w:rsidRPr="00CB081E" w:rsidRDefault="00B56FE6" w:rsidP="00D9631F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b/>
                <w:color w:val="000000"/>
              </w:rPr>
              <w:t xml:space="preserve"> 3</w:t>
            </w:r>
          </w:p>
        </w:tc>
      </w:tr>
      <w:tr w:rsidR="00B56FE6" w:rsidRPr="00CB081E" w14:paraId="2381785E" w14:textId="77777777" w:rsidTr="00D9631F">
        <w:trPr>
          <w:gridAfter w:val="2"/>
          <w:wAfter w:w="239" w:type="dxa"/>
          <w:trHeight w:val="454"/>
        </w:trPr>
        <w:tc>
          <w:tcPr>
            <w:tcW w:w="467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D8D6CF" w14:textId="77777777" w:rsidR="00B56FE6" w:rsidRPr="00CB081E" w:rsidRDefault="00B56FE6" w:rsidP="006537D1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</w:rPr>
            </w:pPr>
            <w:r w:rsidRPr="00CB081E"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75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B59E2B" w14:textId="77777777" w:rsidR="00B56FE6" w:rsidRPr="00CB081E" w:rsidRDefault="00B56FE6" w:rsidP="006537D1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dr Katarzyna Marciniak-Paprocka</w:t>
            </w:r>
          </w:p>
        </w:tc>
      </w:tr>
      <w:tr w:rsidR="00B56FE6" w:rsidRPr="00CB081E" w14:paraId="55752865" w14:textId="77777777" w:rsidTr="00D9631F">
        <w:trPr>
          <w:gridAfter w:val="2"/>
          <w:wAfter w:w="239" w:type="dxa"/>
          <w:trHeight w:val="454"/>
        </w:trPr>
        <w:tc>
          <w:tcPr>
            <w:tcW w:w="467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F37016" w14:textId="77777777" w:rsidR="00B56FE6" w:rsidRPr="00CB081E" w:rsidRDefault="00B56FE6" w:rsidP="006537D1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</w:rPr>
            </w:pPr>
            <w:r w:rsidRPr="00CB081E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75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1FCFD6" w14:textId="77777777" w:rsidR="00B56FE6" w:rsidRPr="00CB081E" w:rsidRDefault="00B56FE6" w:rsidP="006537D1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dr Katarzyna Marciniak-Paprocka</w:t>
            </w:r>
          </w:p>
        </w:tc>
      </w:tr>
      <w:tr w:rsidR="00B56FE6" w:rsidRPr="00CB081E" w14:paraId="3EC41ADB" w14:textId="77777777" w:rsidTr="00D9631F">
        <w:trPr>
          <w:gridAfter w:val="2"/>
          <w:wAfter w:w="239" w:type="dxa"/>
          <w:trHeight w:val="454"/>
        </w:trPr>
        <w:tc>
          <w:tcPr>
            <w:tcW w:w="467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9B9B03" w14:textId="77777777" w:rsidR="00B56FE6" w:rsidRPr="00CB081E" w:rsidRDefault="00B56FE6" w:rsidP="006537D1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CB081E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75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968049" w14:textId="505528FA" w:rsidR="00B56FE6" w:rsidRPr="00CB081E" w:rsidRDefault="00B56FE6" w:rsidP="00D9631F">
            <w:pPr>
              <w:autoSpaceDE w:val="0"/>
              <w:autoSpaceDN w:val="0"/>
              <w:adjustRightInd w:val="0"/>
              <w:ind w:right="170"/>
              <w:rPr>
                <w:rFonts w:eastAsia="Times New Roman" w:cs="Arial"/>
                <w:lang w:eastAsia="pl-PL"/>
              </w:rPr>
            </w:pPr>
            <w:r w:rsidRPr="00CB081E">
              <w:rPr>
                <w:rFonts w:eastAsia="Times New Roman" w:cs="Arial"/>
                <w:lang w:eastAsia="pl-PL"/>
              </w:rPr>
              <w:t>Przekazanie wiedzy z zakresu źródeł i miejsca inkluzji społecznej w systemie nauk oraz jej przedmiotowych i metodologicznych powiązaniach z innymi dyscyplinami nauk oraz działalności edukacyjnej, wychowawczej, opiekuńczej i pomocowej. Nabycie umiejętności prezentowania własnych pomysłów, wątpliwości i sugestii, popierania ich rozbudowaną argumentacją w kontekście wybranych perspektyw inkluzji społecznej.</w:t>
            </w:r>
          </w:p>
        </w:tc>
      </w:tr>
      <w:tr w:rsidR="00B56FE6" w:rsidRPr="00CB081E" w14:paraId="07AAA7DE" w14:textId="77777777" w:rsidTr="00D9631F">
        <w:trPr>
          <w:gridAfter w:val="2"/>
          <w:wAfter w:w="239" w:type="dxa"/>
          <w:trHeight w:val="88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470F17" w14:textId="036312ED" w:rsidR="00B56FE6" w:rsidRPr="00CB081E" w:rsidRDefault="00B56FE6" w:rsidP="00D9631F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  <w:bCs/>
                <w:color w:val="000000"/>
              </w:rPr>
            </w:pPr>
            <w:r w:rsidRPr="00CB081E">
              <w:rPr>
                <w:rFonts w:cs="Arial"/>
                <w:b/>
                <w:bCs/>
              </w:rPr>
              <w:t>Symbol efektu</w:t>
            </w:r>
          </w:p>
        </w:tc>
        <w:tc>
          <w:tcPr>
            <w:tcW w:w="6946" w:type="dxa"/>
            <w:gridSpan w:val="1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51A9C6E" w14:textId="609042CE" w:rsidR="00B56FE6" w:rsidRPr="00CB081E" w:rsidRDefault="00B56FE6" w:rsidP="00D9631F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bCs/>
                <w:color w:val="000000"/>
              </w:rPr>
            </w:pPr>
            <w:r w:rsidRPr="00CB081E">
              <w:rPr>
                <w:rFonts w:cs="Arial"/>
                <w:b/>
                <w:bCs/>
              </w:rPr>
              <w:t>Efekt uczenia się: WIEDZA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EFEED8" w14:textId="195FB201" w:rsidR="00B56FE6" w:rsidRPr="00CB081E" w:rsidRDefault="00B56FE6" w:rsidP="00D9631F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  <w:bCs/>
                <w:color w:val="000000"/>
              </w:rPr>
            </w:pPr>
            <w:r w:rsidRPr="00CB081E">
              <w:rPr>
                <w:rFonts w:cs="Arial"/>
                <w:b/>
                <w:bCs/>
              </w:rPr>
              <w:t>Symbol efektu kierunkowego</w:t>
            </w:r>
          </w:p>
        </w:tc>
      </w:tr>
      <w:tr w:rsidR="00B56FE6" w:rsidRPr="00CB081E" w14:paraId="3EB6D97F" w14:textId="77777777" w:rsidTr="00D9631F">
        <w:trPr>
          <w:gridAfter w:val="2"/>
          <w:wAfter w:w="239" w:type="dxa"/>
          <w:trHeight w:val="290"/>
        </w:trPr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4B8DE31" w14:textId="6E11E1A6" w:rsidR="00B56FE6" w:rsidRPr="00CB081E" w:rsidRDefault="00B56FE6" w:rsidP="00D9631F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CB081E">
              <w:rPr>
                <w:rFonts w:cs="Arial"/>
                <w:b/>
              </w:rPr>
              <w:t>W01</w:t>
            </w:r>
          </w:p>
        </w:tc>
        <w:tc>
          <w:tcPr>
            <w:tcW w:w="6946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330B0AD" w14:textId="05847225" w:rsidR="00B56FE6" w:rsidRPr="00CB081E" w:rsidRDefault="00B56FE6" w:rsidP="00D9631F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eastAsia="Times New Roman" w:cs="Arial"/>
                <w:lang w:eastAsia="pl-PL"/>
              </w:rPr>
              <w:t>ma podstawową wiedzę o charakterze nauk społecznych, ich miejscu w systemie nauk i relacjach do innych nauk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F6C380" w14:textId="451BA03A" w:rsidR="00B56FE6" w:rsidRPr="00CB081E" w:rsidRDefault="00B56FE6" w:rsidP="00D9631F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CB081E">
              <w:rPr>
                <w:rFonts w:cs="Arial"/>
                <w:b/>
              </w:rPr>
              <w:t>P6S _WG</w:t>
            </w:r>
          </w:p>
        </w:tc>
      </w:tr>
      <w:tr w:rsidR="00B56FE6" w:rsidRPr="00CB081E" w14:paraId="20DB06F2" w14:textId="77777777" w:rsidTr="00D9631F">
        <w:trPr>
          <w:gridAfter w:val="2"/>
          <w:wAfter w:w="239" w:type="dxa"/>
          <w:trHeight w:val="290"/>
        </w:trPr>
        <w:tc>
          <w:tcPr>
            <w:tcW w:w="127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C2A85E" w14:textId="3F0A8D8C" w:rsidR="00B56FE6" w:rsidRPr="00CB081E" w:rsidRDefault="00B56FE6" w:rsidP="00D9631F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CB081E">
              <w:rPr>
                <w:rFonts w:cs="Arial"/>
                <w:b/>
              </w:rPr>
              <w:t>W05</w:t>
            </w:r>
          </w:p>
        </w:tc>
        <w:tc>
          <w:tcPr>
            <w:tcW w:w="6946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1C1DFB6" w14:textId="2AAEB112" w:rsidR="00B56FE6" w:rsidRPr="00CB081E" w:rsidRDefault="00B56FE6" w:rsidP="00D9631F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eastAsia="Times New Roman" w:cs="Arial"/>
                <w:lang w:eastAsia="pl-PL"/>
              </w:rPr>
              <w:t>ma podstawową wiedzę o człowieku, w szczególności jako podmiocie konstytuującym struktury społeczne i zasady ich funkcjonowania, a także działającym w tych strukturach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B0207D" w14:textId="0ACBC8AC" w:rsidR="00B56FE6" w:rsidRPr="00CB081E" w:rsidRDefault="00B56FE6" w:rsidP="00D9631F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CB081E">
              <w:rPr>
                <w:rFonts w:cs="Arial"/>
                <w:b/>
              </w:rPr>
              <w:t>P6S _WG</w:t>
            </w:r>
          </w:p>
        </w:tc>
      </w:tr>
      <w:tr w:rsidR="00B56FE6" w:rsidRPr="00CB081E" w14:paraId="6D6F9DE8" w14:textId="77777777" w:rsidTr="00D9631F">
        <w:trPr>
          <w:gridAfter w:val="2"/>
          <w:wAfter w:w="239" w:type="dxa"/>
          <w:trHeight w:val="454"/>
        </w:trPr>
        <w:tc>
          <w:tcPr>
            <w:tcW w:w="127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DA639D9" w14:textId="75FE6F3F" w:rsidR="00B56FE6" w:rsidRPr="00CB081E" w:rsidRDefault="00B56FE6" w:rsidP="00D9631F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  <w:bCs/>
                <w:color w:val="000000"/>
              </w:rPr>
            </w:pPr>
            <w:r w:rsidRPr="00CB081E">
              <w:rPr>
                <w:rFonts w:cs="Arial"/>
                <w:b/>
                <w:bCs/>
              </w:rPr>
              <w:t>Symbol efektu</w:t>
            </w:r>
          </w:p>
        </w:tc>
        <w:tc>
          <w:tcPr>
            <w:tcW w:w="6946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D05FBB2" w14:textId="3CFEC1C4" w:rsidR="00B56FE6" w:rsidRPr="00CB081E" w:rsidRDefault="00B56FE6" w:rsidP="00D9631F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bCs/>
                <w:color w:val="000000"/>
              </w:rPr>
            </w:pPr>
            <w:r w:rsidRPr="00CB081E">
              <w:rPr>
                <w:rFonts w:cs="Arial"/>
                <w:b/>
                <w:bCs/>
              </w:rPr>
              <w:t>Efekt uczenia się: UMIEJĘTNOŚCI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995A88B" w14:textId="145C5C0A" w:rsidR="00B56FE6" w:rsidRPr="00CB081E" w:rsidRDefault="00B56FE6" w:rsidP="00D9631F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  <w:bCs/>
                <w:color w:val="000000"/>
              </w:rPr>
            </w:pPr>
            <w:r w:rsidRPr="00CB081E">
              <w:rPr>
                <w:rFonts w:cs="Arial"/>
                <w:b/>
                <w:bCs/>
              </w:rPr>
              <w:t>Symbol efektu kierunkowego</w:t>
            </w:r>
          </w:p>
        </w:tc>
      </w:tr>
      <w:tr w:rsidR="000E087D" w:rsidRPr="00CB081E" w14:paraId="7FD5627C" w14:textId="77777777" w:rsidTr="00D9631F">
        <w:trPr>
          <w:gridAfter w:val="2"/>
          <w:wAfter w:w="239" w:type="dxa"/>
          <w:trHeight w:val="454"/>
        </w:trPr>
        <w:tc>
          <w:tcPr>
            <w:tcW w:w="127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6E09BD12" w14:textId="12E51199" w:rsidR="000E087D" w:rsidRPr="00CB081E" w:rsidRDefault="000E087D" w:rsidP="00D9631F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CB081E">
              <w:rPr>
                <w:rFonts w:cs="Arial"/>
                <w:b/>
              </w:rPr>
              <w:t>U08</w:t>
            </w:r>
          </w:p>
        </w:tc>
        <w:tc>
          <w:tcPr>
            <w:tcW w:w="6946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06A75C0B" w14:textId="52E0F2E4" w:rsidR="000E087D" w:rsidRPr="00CB081E" w:rsidRDefault="000E087D" w:rsidP="00D9631F">
            <w:pPr>
              <w:autoSpaceDE w:val="0"/>
              <w:autoSpaceDN w:val="0"/>
              <w:adjustRightInd w:val="0"/>
              <w:ind w:right="170"/>
              <w:rPr>
                <w:rFonts w:eastAsia="Times New Roman" w:cs="Arial"/>
                <w:lang w:eastAsia="pl-PL"/>
              </w:rPr>
            </w:pPr>
            <w:r w:rsidRPr="00CB081E">
              <w:rPr>
                <w:rFonts w:eastAsia="Times New Roman" w:cs="Arial"/>
                <w:lang w:eastAsia="pl-PL"/>
              </w:rPr>
              <w:t>posiada umiejętność rozumienia i analizowania zjawisk społecznych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5D82D940" w14:textId="1AD2E3F4" w:rsidR="000E087D" w:rsidRPr="00CB081E" w:rsidRDefault="000E087D" w:rsidP="00D9631F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CB081E">
              <w:rPr>
                <w:rFonts w:cs="Arial"/>
                <w:b/>
              </w:rPr>
              <w:t>P6S _UW</w:t>
            </w:r>
          </w:p>
        </w:tc>
      </w:tr>
      <w:tr w:rsidR="000E087D" w:rsidRPr="00CB081E" w14:paraId="016B0B38" w14:textId="77777777" w:rsidTr="00D9631F">
        <w:trPr>
          <w:gridAfter w:val="2"/>
          <w:wAfter w:w="239" w:type="dxa"/>
          <w:trHeight w:val="454"/>
        </w:trPr>
        <w:tc>
          <w:tcPr>
            <w:tcW w:w="127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38302103" w14:textId="78E0D6F9" w:rsidR="000E087D" w:rsidRPr="00CB081E" w:rsidRDefault="000E087D" w:rsidP="00D9631F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CB081E">
              <w:rPr>
                <w:rFonts w:cs="Arial"/>
                <w:b/>
              </w:rPr>
              <w:t>U07</w:t>
            </w:r>
          </w:p>
        </w:tc>
        <w:tc>
          <w:tcPr>
            <w:tcW w:w="6946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296F5492" w14:textId="6EE609C5" w:rsidR="000E087D" w:rsidRPr="00CB081E" w:rsidRDefault="000E087D" w:rsidP="00D9631F">
            <w:pPr>
              <w:autoSpaceDE w:val="0"/>
              <w:autoSpaceDN w:val="0"/>
              <w:adjustRightInd w:val="0"/>
              <w:ind w:right="170"/>
              <w:rPr>
                <w:rFonts w:eastAsia="Times New Roman" w:cs="Arial"/>
                <w:lang w:eastAsia="pl-PL"/>
              </w:rPr>
            </w:pPr>
            <w:r w:rsidRPr="00CB081E">
              <w:rPr>
                <w:rFonts w:eastAsia="Times New Roman" w:cs="Arial"/>
                <w:lang w:eastAsia="pl-PL"/>
              </w:rPr>
              <w:t>analizuje proponowane rozwiązania konkretnych problemów i proponuje w tym zakresie odpowiednie rozstrzygnięcia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2F0C2EC5" w14:textId="0A11AFF3" w:rsidR="000E087D" w:rsidRPr="00CB081E" w:rsidRDefault="000E087D" w:rsidP="00D9631F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CB081E">
              <w:rPr>
                <w:rFonts w:cs="Arial"/>
                <w:b/>
              </w:rPr>
              <w:t>P6S _UW</w:t>
            </w:r>
          </w:p>
        </w:tc>
      </w:tr>
      <w:tr w:rsidR="00B56FE6" w:rsidRPr="00CB081E" w14:paraId="7BA45BAD" w14:textId="77777777" w:rsidTr="00D9631F">
        <w:trPr>
          <w:gridAfter w:val="2"/>
          <w:wAfter w:w="239" w:type="dxa"/>
          <w:trHeight w:val="454"/>
        </w:trPr>
        <w:tc>
          <w:tcPr>
            <w:tcW w:w="127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29A1A0C" w14:textId="1B921438" w:rsidR="00B56FE6" w:rsidRPr="00CB081E" w:rsidRDefault="00B56FE6" w:rsidP="00D9631F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CB081E">
              <w:rPr>
                <w:rFonts w:cs="Arial"/>
                <w:b/>
                <w:bCs/>
              </w:rPr>
              <w:t>Symbol efektu</w:t>
            </w:r>
          </w:p>
        </w:tc>
        <w:tc>
          <w:tcPr>
            <w:tcW w:w="6946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CE5E266" w14:textId="5A669A13" w:rsidR="00B56FE6" w:rsidRPr="00CB081E" w:rsidRDefault="00B56FE6" w:rsidP="00D9631F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CB081E">
              <w:rPr>
                <w:rFonts w:cs="Arial"/>
                <w:b/>
                <w:bCs/>
              </w:rPr>
              <w:t>Efekt uczenia się: KOMPETENCJE SPOŁECZNE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A2B568E" w14:textId="7F3687A1" w:rsidR="00B56FE6" w:rsidRPr="00CB081E" w:rsidRDefault="00B56FE6" w:rsidP="00D9631F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CB081E">
              <w:rPr>
                <w:rFonts w:cs="Arial"/>
                <w:b/>
                <w:bCs/>
              </w:rPr>
              <w:t>Symbol efektu kierunkowego</w:t>
            </w:r>
          </w:p>
        </w:tc>
      </w:tr>
      <w:tr w:rsidR="000E087D" w:rsidRPr="00CB081E" w14:paraId="44A3E11B" w14:textId="77777777" w:rsidTr="00D9631F">
        <w:trPr>
          <w:gridAfter w:val="2"/>
          <w:wAfter w:w="239" w:type="dxa"/>
          <w:trHeight w:val="290"/>
        </w:trPr>
        <w:tc>
          <w:tcPr>
            <w:tcW w:w="127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B5DF0BC" w14:textId="64A3F7BB" w:rsidR="000E087D" w:rsidRPr="00CB081E" w:rsidRDefault="000E087D" w:rsidP="00D9631F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CB081E">
              <w:rPr>
                <w:rFonts w:cs="Arial"/>
                <w:b/>
                <w:color w:val="000000"/>
              </w:rPr>
              <w:t>K01</w:t>
            </w:r>
          </w:p>
        </w:tc>
        <w:tc>
          <w:tcPr>
            <w:tcW w:w="694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0DE943ED" w14:textId="581F2158" w:rsidR="000E087D" w:rsidRPr="00CB081E" w:rsidRDefault="000E087D" w:rsidP="006537D1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potrafi samodzielnie i krytycznie uzupełniać wiedzę i umiejętności, rozszerzone o wymiar interdyscyplinarny.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48DF96AA" w14:textId="3D4F0409" w:rsidR="000E087D" w:rsidRPr="00CB081E" w:rsidRDefault="000E087D" w:rsidP="00D9631F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CB081E">
              <w:rPr>
                <w:rFonts w:cs="Arial"/>
                <w:b/>
              </w:rPr>
              <w:t>P6S _KK</w:t>
            </w:r>
          </w:p>
        </w:tc>
      </w:tr>
      <w:tr w:rsidR="00B56FE6" w:rsidRPr="00CB081E" w14:paraId="40EFB590" w14:textId="77777777" w:rsidTr="00D9631F">
        <w:trPr>
          <w:gridAfter w:val="2"/>
          <w:wAfter w:w="239" w:type="dxa"/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FFB17B" w14:textId="77777777" w:rsidR="00B56FE6" w:rsidRPr="00CB081E" w:rsidRDefault="00B56FE6" w:rsidP="006537D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CB081E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8B25F" w14:textId="7C8ACE40" w:rsidR="00B56FE6" w:rsidRPr="00CB081E" w:rsidRDefault="00B56FE6" w:rsidP="006537D1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</w:rPr>
            </w:pPr>
            <w:r w:rsidRPr="00CB081E">
              <w:rPr>
                <w:rFonts w:cs="Arial"/>
                <w:color w:val="000000"/>
              </w:rPr>
              <w:t>wykład (30 godz</w:t>
            </w:r>
            <w:r w:rsidR="00D776DB">
              <w:rPr>
                <w:rFonts w:cs="Arial"/>
                <w:color w:val="000000"/>
              </w:rPr>
              <w:t>in</w:t>
            </w:r>
            <w:r w:rsidRPr="00CB081E">
              <w:rPr>
                <w:rFonts w:cs="Arial"/>
                <w:color w:val="000000"/>
              </w:rPr>
              <w:t>)</w:t>
            </w:r>
          </w:p>
        </w:tc>
      </w:tr>
      <w:tr w:rsidR="00B56FE6" w:rsidRPr="00CB081E" w14:paraId="109F7549" w14:textId="77777777" w:rsidTr="00D9631F">
        <w:trPr>
          <w:gridAfter w:val="2"/>
          <w:wAfter w:w="239" w:type="dxa"/>
          <w:trHeight w:val="454"/>
        </w:trPr>
        <w:tc>
          <w:tcPr>
            <w:tcW w:w="10433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1520FD" w14:textId="77777777" w:rsidR="00B56FE6" w:rsidRPr="00CB081E" w:rsidRDefault="00B56FE6" w:rsidP="006537D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CB081E">
              <w:rPr>
                <w:rFonts w:cs="Arial"/>
              </w:rPr>
              <w:br w:type="page"/>
            </w:r>
            <w:r w:rsidRPr="00CB081E"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 w:rsidR="00B56FE6" w:rsidRPr="00CB081E" w14:paraId="083B690B" w14:textId="77777777" w:rsidTr="00D9631F">
        <w:trPr>
          <w:gridAfter w:val="2"/>
          <w:wAfter w:w="239" w:type="dxa"/>
          <w:trHeight w:val="320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633029" w14:textId="77777777" w:rsidR="00B56FE6" w:rsidRPr="00CB081E" w:rsidRDefault="00B56FE6" w:rsidP="006537D1">
            <w:pPr>
              <w:spacing w:before="100" w:after="100" w:line="240" w:lineRule="auto"/>
              <w:rPr>
                <w:rFonts w:cs="Arial"/>
                <w:b/>
                <w:color w:val="000000"/>
              </w:rPr>
            </w:pPr>
            <w:r w:rsidRPr="00CB081E">
              <w:rPr>
                <w:rFonts w:eastAsia="Arial Unicode MS" w:cs="Arial"/>
              </w:rPr>
              <w:t>-</w:t>
            </w:r>
          </w:p>
        </w:tc>
      </w:tr>
      <w:tr w:rsidR="00B56FE6" w:rsidRPr="00CB081E" w14:paraId="3A9BDACB" w14:textId="77777777" w:rsidTr="00D9631F">
        <w:trPr>
          <w:gridAfter w:val="2"/>
          <w:wAfter w:w="239" w:type="dxa"/>
          <w:trHeight w:val="454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A397DCC" w14:textId="77777777" w:rsidR="00B56FE6" w:rsidRPr="00CB081E" w:rsidRDefault="00B56FE6" w:rsidP="006537D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CB081E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B56FE6" w:rsidRPr="00CB081E" w14:paraId="3166DB09" w14:textId="77777777" w:rsidTr="00D9631F">
        <w:trPr>
          <w:gridAfter w:val="2"/>
          <w:wAfter w:w="239" w:type="dxa"/>
          <w:trHeight w:val="1787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6A24" w14:textId="77777777" w:rsidR="00B56FE6" w:rsidRPr="00CB081E" w:rsidRDefault="00B56FE6" w:rsidP="00D776DB">
            <w:pPr>
              <w:spacing w:line="240" w:lineRule="auto"/>
              <w:ind w:left="624" w:right="170"/>
              <w:rPr>
                <w:rFonts w:cs="Arial"/>
                <w:bCs/>
                <w:color w:val="000000"/>
              </w:rPr>
            </w:pPr>
            <w:r w:rsidRPr="00CB081E">
              <w:rPr>
                <w:rFonts w:cs="Arial"/>
                <w:bCs/>
                <w:color w:val="000000"/>
              </w:rPr>
              <w:t>Pedagogika inkluzyjna:</w:t>
            </w:r>
          </w:p>
          <w:p w14:paraId="231FAC2A" w14:textId="77777777" w:rsidR="00B56FE6" w:rsidRPr="00CB081E" w:rsidRDefault="00B56FE6" w:rsidP="006F7075">
            <w:pPr>
              <w:numPr>
                <w:ilvl w:val="0"/>
                <w:numId w:val="9"/>
              </w:numPr>
              <w:ind w:left="624" w:right="170" w:hanging="357"/>
              <w:rPr>
                <w:rFonts w:cs="Arial"/>
                <w:bCs/>
                <w:color w:val="000000"/>
              </w:rPr>
            </w:pPr>
            <w:r w:rsidRPr="00CB081E">
              <w:rPr>
                <w:rFonts w:cs="Arial"/>
                <w:bCs/>
                <w:color w:val="000000"/>
              </w:rPr>
              <w:t>Zapoznanie studentów z sylabusem, zaprezentowanie oczekiwanych efektów kształcenia oraz sposobów ich weryfikacji. Wskazanie na kryteria zaliczenia przedmiotu.</w:t>
            </w:r>
          </w:p>
          <w:p w14:paraId="111C8CDF" w14:textId="77777777" w:rsidR="00B56FE6" w:rsidRPr="00CB081E" w:rsidRDefault="00B56FE6" w:rsidP="006F7075">
            <w:pPr>
              <w:numPr>
                <w:ilvl w:val="0"/>
                <w:numId w:val="9"/>
              </w:numPr>
              <w:ind w:left="624" w:right="170" w:hanging="357"/>
              <w:rPr>
                <w:rFonts w:cs="Arial"/>
                <w:bCs/>
                <w:color w:val="000000"/>
              </w:rPr>
            </w:pPr>
            <w:r w:rsidRPr="00CB081E">
              <w:rPr>
                <w:rFonts w:cs="Arial"/>
                <w:bCs/>
                <w:color w:val="000000"/>
              </w:rPr>
              <w:t>Zakres pojęć: ekskluzja, integracja, inkluzja społeczna.</w:t>
            </w:r>
          </w:p>
          <w:p w14:paraId="0F54F0AD" w14:textId="77777777" w:rsidR="00B56FE6" w:rsidRPr="00CB081E" w:rsidRDefault="00B56FE6" w:rsidP="006F7075">
            <w:pPr>
              <w:numPr>
                <w:ilvl w:val="0"/>
                <w:numId w:val="9"/>
              </w:numPr>
              <w:ind w:left="624" w:right="170" w:hanging="357"/>
              <w:rPr>
                <w:rFonts w:cs="Arial"/>
                <w:bCs/>
                <w:color w:val="000000"/>
              </w:rPr>
            </w:pPr>
            <w:r w:rsidRPr="00CB081E">
              <w:rPr>
                <w:rFonts w:cs="Arial"/>
                <w:bCs/>
                <w:color w:val="000000"/>
              </w:rPr>
              <w:t>Etiologia ekskluzji społecznej.</w:t>
            </w:r>
          </w:p>
          <w:p w14:paraId="48A1D006" w14:textId="77777777" w:rsidR="00B56FE6" w:rsidRPr="00CB081E" w:rsidRDefault="00B56FE6" w:rsidP="006F7075">
            <w:pPr>
              <w:numPr>
                <w:ilvl w:val="0"/>
                <w:numId w:val="9"/>
              </w:numPr>
              <w:ind w:left="624" w:right="170" w:hanging="357"/>
              <w:rPr>
                <w:rFonts w:cs="Arial"/>
                <w:bCs/>
                <w:color w:val="000000"/>
              </w:rPr>
            </w:pPr>
            <w:r w:rsidRPr="00CB081E">
              <w:rPr>
                <w:rFonts w:cs="Arial"/>
                <w:bCs/>
                <w:color w:val="000000"/>
              </w:rPr>
              <w:t>Pojęcie akulturacji i anomii w ekskluzji społecznej.</w:t>
            </w:r>
          </w:p>
          <w:p w14:paraId="02B65258" w14:textId="77777777" w:rsidR="00B56FE6" w:rsidRPr="00CB081E" w:rsidRDefault="00B56FE6" w:rsidP="006F7075">
            <w:pPr>
              <w:numPr>
                <w:ilvl w:val="0"/>
                <w:numId w:val="9"/>
              </w:numPr>
              <w:ind w:left="624" w:right="170" w:hanging="357"/>
              <w:rPr>
                <w:rFonts w:cs="Arial"/>
                <w:bCs/>
                <w:color w:val="000000"/>
              </w:rPr>
            </w:pPr>
            <w:r w:rsidRPr="00CB081E">
              <w:rPr>
                <w:rFonts w:cs="Arial"/>
                <w:bCs/>
                <w:color w:val="000000"/>
              </w:rPr>
              <w:t>Fenomenologia ekskluzji społecznej.</w:t>
            </w:r>
          </w:p>
          <w:p w14:paraId="2781BD7B" w14:textId="77777777" w:rsidR="00B56FE6" w:rsidRPr="00CB081E" w:rsidRDefault="00B56FE6" w:rsidP="006F7075">
            <w:pPr>
              <w:numPr>
                <w:ilvl w:val="0"/>
                <w:numId w:val="9"/>
              </w:numPr>
              <w:ind w:left="624" w:right="170" w:hanging="357"/>
              <w:rPr>
                <w:rFonts w:cs="Arial"/>
                <w:bCs/>
                <w:color w:val="000000"/>
              </w:rPr>
            </w:pPr>
            <w:r w:rsidRPr="00CB081E">
              <w:rPr>
                <w:rFonts w:cs="Arial"/>
                <w:bCs/>
                <w:color w:val="000000"/>
              </w:rPr>
              <w:t>Wymiary i strategie działań inkluzyjnych.</w:t>
            </w:r>
          </w:p>
          <w:p w14:paraId="374EE46A" w14:textId="77777777" w:rsidR="00B56FE6" w:rsidRPr="00CB081E" w:rsidRDefault="00B56FE6" w:rsidP="006F7075">
            <w:pPr>
              <w:numPr>
                <w:ilvl w:val="0"/>
                <w:numId w:val="9"/>
              </w:numPr>
              <w:ind w:left="624" w:right="170" w:hanging="357"/>
              <w:rPr>
                <w:rFonts w:cs="Arial"/>
                <w:bCs/>
                <w:color w:val="000000"/>
              </w:rPr>
            </w:pPr>
            <w:r w:rsidRPr="00CB081E">
              <w:rPr>
                <w:rFonts w:cs="Arial"/>
                <w:bCs/>
                <w:color w:val="000000"/>
              </w:rPr>
              <w:t>Działania inkluzyjne jako przeciwdziałanie wykluczeniu społecznemu.</w:t>
            </w:r>
          </w:p>
          <w:p w14:paraId="689D80FC" w14:textId="77777777" w:rsidR="00B56FE6" w:rsidRPr="00CB081E" w:rsidRDefault="00B56FE6" w:rsidP="006F7075">
            <w:pPr>
              <w:numPr>
                <w:ilvl w:val="0"/>
                <w:numId w:val="9"/>
              </w:numPr>
              <w:ind w:left="624" w:right="170" w:hanging="357"/>
              <w:rPr>
                <w:rFonts w:cs="Arial"/>
                <w:bCs/>
                <w:color w:val="000000"/>
              </w:rPr>
            </w:pPr>
            <w:r w:rsidRPr="00CB081E">
              <w:rPr>
                <w:rFonts w:cs="Arial"/>
                <w:bCs/>
                <w:color w:val="000000"/>
              </w:rPr>
              <w:t>Dobre praktyki inkluzji społecznej w Polsce.</w:t>
            </w:r>
          </w:p>
          <w:p w14:paraId="7D6A3283" w14:textId="77777777" w:rsidR="00B56FE6" w:rsidRPr="00CB081E" w:rsidRDefault="00B56FE6" w:rsidP="006F7075">
            <w:pPr>
              <w:numPr>
                <w:ilvl w:val="0"/>
                <w:numId w:val="9"/>
              </w:numPr>
              <w:ind w:left="624" w:right="170" w:hanging="357"/>
              <w:rPr>
                <w:rFonts w:cs="Arial"/>
                <w:bCs/>
                <w:color w:val="000000"/>
              </w:rPr>
            </w:pPr>
            <w:r w:rsidRPr="00CB081E">
              <w:rPr>
                <w:rFonts w:cs="Arial"/>
                <w:bCs/>
                <w:color w:val="000000"/>
              </w:rPr>
              <w:t>Analiza Krajowego Projektu Przeciwdziałania Wykluczeniu Społecznemu na lata 2014-2020.</w:t>
            </w:r>
          </w:p>
          <w:p w14:paraId="6E20CC2A" w14:textId="77777777" w:rsidR="00B56FE6" w:rsidRPr="00CB081E" w:rsidRDefault="00B56FE6" w:rsidP="006F7075">
            <w:pPr>
              <w:numPr>
                <w:ilvl w:val="0"/>
                <w:numId w:val="9"/>
              </w:numPr>
              <w:ind w:left="624" w:right="170" w:hanging="357"/>
              <w:rPr>
                <w:rFonts w:cs="Arial"/>
                <w:bCs/>
                <w:color w:val="000000"/>
              </w:rPr>
            </w:pPr>
            <w:r w:rsidRPr="00CB081E">
              <w:rPr>
                <w:rFonts w:cs="Arial"/>
                <w:bCs/>
                <w:color w:val="000000"/>
              </w:rPr>
              <w:t>Dobre praktyki inkluzji społecznej w Europie i na świecie.</w:t>
            </w:r>
          </w:p>
          <w:p w14:paraId="7B455BC5" w14:textId="77777777" w:rsidR="00B56FE6" w:rsidRPr="00CB081E" w:rsidRDefault="00B56FE6" w:rsidP="006F7075">
            <w:pPr>
              <w:numPr>
                <w:ilvl w:val="0"/>
                <w:numId w:val="9"/>
              </w:numPr>
              <w:ind w:left="624" w:right="170" w:hanging="357"/>
              <w:rPr>
                <w:rFonts w:cs="Arial"/>
                <w:bCs/>
                <w:color w:val="000000"/>
              </w:rPr>
            </w:pPr>
            <w:r w:rsidRPr="00CB081E">
              <w:rPr>
                <w:rFonts w:cs="Arial"/>
                <w:bCs/>
                <w:color w:val="000000"/>
              </w:rPr>
              <w:t>Edukacja jako forma przeciwdziałania ekskluzji społecznej.</w:t>
            </w:r>
          </w:p>
          <w:p w14:paraId="2EDE7FCA" w14:textId="77777777" w:rsidR="00B56FE6" w:rsidRPr="00CB081E" w:rsidRDefault="00B56FE6" w:rsidP="006F7075">
            <w:pPr>
              <w:numPr>
                <w:ilvl w:val="0"/>
                <w:numId w:val="9"/>
              </w:numPr>
              <w:ind w:left="624" w:right="170" w:hanging="357"/>
              <w:rPr>
                <w:rFonts w:cs="Arial"/>
                <w:bCs/>
                <w:color w:val="000000"/>
              </w:rPr>
            </w:pPr>
            <w:r w:rsidRPr="00CB081E">
              <w:rPr>
                <w:rFonts w:eastAsia="Times New Roman" w:cs="Arial"/>
                <w:bCs/>
                <w:lang w:eastAsia="pl-PL"/>
              </w:rPr>
              <w:t>Cyrk motyli – po co komu inkluzja społeczna,</w:t>
            </w:r>
          </w:p>
          <w:p w14:paraId="28D93F87" w14:textId="213FF07E" w:rsidR="00B56FE6" w:rsidRPr="00CB081E" w:rsidRDefault="00B56FE6" w:rsidP="006F7075">
            <w:pPr>
              <w:numPr>
                <w:ilvl w:val="0"/>
                <w:numId w:val="9"/>
              </w:numPr>
              <w:ind w:left="624" w:right="170" w:hanging="357"/>
              <w:rPr>
                <w:rFonts w:cs="Arial"/>
                <w:color w:val="000000"/>
              </w:rPr>
            </w:pPr>
            <w:r w:rsidRPr="00CB081E">
              <w:rPr>
                <w:rFonts w:eastAsia="Times New Roman" w:cs="Arial"/>
                <w:bCs/>
                <w:lang w:eastAsia="pl-PL"/>
              </w:rPr>
              <w:t>Podsumowanie zajęć. Wnioski, uwagi spostrzeżenia.</w:t>
            </w:r>
          </w:p>
        </w:tc>
      </w:tr>
      <w:tr w:rsidR="00B56FE6" w:rsidRPr="00CB081E" w14:paraId="2867C76A" w14:textId="77777777" w:rsidTr="00D9631F">
        <w:trPr>
          <w:gridAfter w:val="2"/>
          <w:wAfter w:w="239" w:type="dxa"/>
          <w:trHeight w:val="454"/>
        </w:trPr>
        <w:tc>
          <w:tcPr>
            <w:tcW w:w="10433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1EDBC90" w14:textId="77777777" w:rsidR="00B56FE6" w:rsidRPr="00CB081E" w:rsidRDefault="00B56FE6" w:rsidP="006537D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CB081E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B56FE6" w:rsidRPr="00CB081E" w14:paraId="136AEAEF" w14:textId="77777777" w:rsidTr="00D9631F">
        <w:trPr>
          <w:gridAfter w:val="2"/>
          <w:wAfter w:w="239" w:type="dxa"/>
          <w:trHeight w:val="1132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5A04F3" w14:textId="5C90D28F" w:rsidR="00B56FE6" w:rsidRPr="00CB081E" w:rsidRDefault="00B56FE6" w:rsidP="006F707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70" w:hanging="357"/>
              <w:rPr>
                <w:rFonts w:cs="Arial"/>
              </w:rPr>
            </w:pPr>
            <w:r w:rsidRPr="00CB081E">
              <w:rPr>
                <w:rFonts w:cs="Arial"/>
              </w:rPr>
              <w:t>Przeciw wykluczeniu społecznemu. Cz. 1</w:t>
            </w:r>
            <w:r w:rsidR="000E087D" w:rsidRPr="00CB081E">
              <w:rPr>
                <w:rFonts w:cs="Arial"/>
              </w:rPr>
              <w:t xml:space="preserve">, </w:t>
            </w:r>
            <w:r w:rsidRPr="00CB081E">
              <w:rPr>
                <w:rFonts w:cs="Arial"/>
              </w:rPr>
              <w:t xml:space="preserve">pod red. Tamary </w:t>
            </w:r>
            <w:proofErr w:type="spellStart"/>
            <w:r w:rsidRPr="00CB081E">
              <w:rPr>
                <w:rFonts w:cs="Arial"/>
              </w:rPr>
              <w:t>Zacharuk</w:t>
            </w:r>
            <w:proofErr w:type="spellEnd"/>
            <w:r w:rsidR="000E087D" w:rsidRPr="00CB081E">
              <w:rPr>
                <w:rFonts w:cs="Arial"/>
              </w:rPr>
              <w:t>,</w:t>
            </w:r>
            <w:r w:rsidRPr="00CB081E">
              <w:rPr>
                <w:rFonts w:cs="Arial"/>
              </w:rPr>
              <w:t xml:space="preserve"> Akademia Podlaska, Siedleckie Towarzystwo Naukowe. Siedlce 2010. </w:t>
            </w:r>
          </w:p>
          <w:p w14:paraId="087CB725" w14:textId="04A29A1C" w:rsidR="00B56FE6" w:rsidRPr="00CB081E" w:rsidRDefault="000E087D" w:rsidP="006F707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70" w:hanging="357"/>
              <w:rPr>
                <w:rFonts w:cs="Arial"/>
              </w:rPr>
            </w:pPr>
            <w:r w:rsidRPr="00CB081E">
              <w:rPr>
                <w:rFonts w:cs="Arial"/>
              </w:rPr>
              <w:t xml:space="preserve">Tamara </w:t>
            </w:r>
            <w:proofErr w:type="spellStart"/>
            <w:r w:rsidRPr="00CB081E">
              <w:rPr>
                <w:rFonts w:cs="Arial"/>
              </w:rPr>
              <w:t>Zacharuk</w:t>
            </w:r>
            <w:proofErr w:type="spellEnd"/>
            <w:r w:rsidRPr="00CB081E">
              <w:rPr>
                <w:rFonts w:cs="Arial"/>
              </w:rPr>
              <w:t xml:space="preserve">, </w:t>
            </w:r>
            <w:r w:rsidR="00B56FE6" w:rsidRPr="00CB081E">
              <w:rPr>
                <w:rFonts w:cs="Arial"/>
              </w:rPr>
              <w:t>Wprowadzenie do edukacji inkluzyjnej</w:t>
            </w:r>
            <w:r w:rsidRPr="00CB081E">
              <w:rPr>
                <w:rFonts w:cs="Arial"/>
              </w:rPr>
              <w:t xml:space="preserve">, </w:t>
            </w:r>
            <w:r w:rsidR="00B56FE6" w:rsidRPr="00CB081E">
              <w:rPr>
                <w:rFonts w:cs="Arial"/>
              </w:rPr>
              <w:t xml:space="preserve">Siedlce 2008. </w:t>
            </w:r>
          </w:p>
          <w:p w14:paraId="338ACA41" w14:textId="54CE75B2" w:rsidR="00B56FE6" w:rsidRPr="00CB081E" w:rsidRDefault="000E087D" w:rsidP="006F707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70" w:hanging="357"/>
              <w:rPr>
                <w:rFonts w:cs="Arial"/>
              </w:rPr>
            </w:pPr>
            <w:r w:rsidRPr="00CB081E">
              <w:rPr>
                <w:rFonts w:cs="Arial"/>
              </w:rPr>
              <w:t xml:space="preserve">Lesław Pytka, Tamara </w:t>
            </w:r>
            <w:proofErr w:type="spellStart"/>
            <w:r w:rsidRPr="00CB081E">
              <w:rPr>
                <w:rFonts w:cs="Arial"/>
              </w:rPr>
              <w:t>Zacharuk</w:t>
            </w:r>
            <w:proofErr w:type="spellEnd"/>
            <w:r w:rsidRPr="00CB081E">
              <w:rPr>
                <w:rFonts w:cs="Arial"/>
              </w:rPr>
              <w:t xml:space="preserve">, </w:t>
            </w:r>
            <w:r w:rsidR="00B56FE6" w:rsidRPr="00CB081E">
              <w:rPr>
                <w:rFonts w:cs="Arial"/>
              </w:rPr>
              <w:t>Zaburzenia przystosowania społecznego: elementy pedagogiki reintegracyjnej i edukacji inkluzyjnej</w:t>
            </w:r>
            <w:r w:rsidRPr="00CB081E">
              <w:rPr>
                <w:rFonts w:cs="Arial"/>
              </w:rPr>
              <w:t>.</w:t>
            </w:r>
            <w:r w:rsidR="00B56FE6" w:rsidRPr="00CB081E">
              <w:rPr>
                <w:rFonts w:cs="Arial"/>
              </w:rPr>
              <w:t xml:space="preserve"> Siedlce 2014</w:t>
            </w:r>
            <w:r w:rsidRPr="00CB081E">
              <w:rPr>
                <w:rFonts w:cs="Arial"/>
              </w:rPr>
              <w:t>.</w:t>
            </w:r>
          </w:p>
          <w:p w14:paraId="5598B46F" w14:textId="77777777" w:rsidR="000E087D" w:rsidRPr="00CB081E" w:rsidRDefault="000E087D" w:rsidP="00D776DB">
            <w:pPr>
              <w:autoSpaceDE w:val="0"/>
              <w:autoSpaceDN w:val="0"/>
              <w:adjustRightInd w:val="0"/>
              <w:ind w:left="1083" w:right="170"/>
              <w:rPr>
                <w:rFonts w:cs="Arial"/>
              </w:rPr>
            </w:pPr>
          </w:p>
          <w:p w14:paraId="6E7DE1D9" w14:textId="7E211111" w:rsidR="00B56FE6" w:rsidRPr="00CB081E" w:rsidRDefault="00B56FE6" w:rsidP="00D776DB">
            <w:pPr>
              <w:autoSpaceDE w:val="0"/>
              <w:autoSpaceDN w:val="0"/>
              <w:adjustRightInd w:val="0"/>
              <w:ind w:left="1083" w:right="170"/>
              <w:rPr>
                <w:rFonts w:cs="Arial"/>
              </w:rPr>
            </w:pPr>
            <w:r w:rsidRPr="00CB081E">
              <w:rPr>
                <w:rFonts w:cs="Arial"/>
              </w:rPr>
              <w:t>Akty prawne:</w:t>
            </w:r>
          </w:p>
          <w:p w14:paraId="6E4E318C" w14:textId="3F95D732" w:rsidR="00B56FE6" w:rsidRPr="00CB081E" w:rsidRDefault="00B56FE6" w:rsidP="006F707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70" w:hanging="357"/>
              <w:rPr>
                <w:rFonts w:cs="Arial"/>
              </w:rPr>
            </w:pPr>
            <w:r w:rsidRPr="00CB081E">
              <w:rPr>
                <w:rFonts w:cs="Arial"/>
              </w:rPr>
              <w:t>Rozporządzenie Ministra Edukacji Narodowej z dnia 24 lipca 2015 r. w sprawie w sprawie warunków organizowania kształcenia, wychowania i opieki dla dzieci i młodzieży niepełnosprawnych, niedostosowanych społecznie i zagrożonych niedostosowaniem społecznym</w:t>
            </w:r>
          </w:p>
          <w:p w14:paraId="653DEAF0" w14:textId="0F8613CB" w:rsidR="00B56FE6" w:rsidRPr="00CB081E" w:rsidRDefault="00B56FE6" w:rsidP="006F707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70" w:hanging="357"/>
              <w:rPr>
                <w:rFonts w:cs="Arial"/>
              </w:rPr>
            </w:pPr>
            <w:r w:rsidRPr="00CB081E">
              <w:rPr>
                <w:rFonts w:cs="Arial"/>
              </w:rPr>
              <w:t>Rozporządzenie Ministra Edukacji Narodowej z dnia z dnia 30 kwietnia 2013 r. w sprawie zasad udzielania i organizacji pomocy psychologiczno-pedagogicznej w publicznych przedszkolach, szkołach i placówkach.</w:t>
            </w:r>
          </w:p>
        </w:tc>
      </w:tr>
      <w:tr w:rsidR="00B56FE6" w:rsidRPr="00CB081E" w14:paraId="71775B7D" w14:textId="77777777" w:rsidTr="00D9631F">
        <w:trPr>
          <w:gridAfter w:val="2"/>
          <w:wAfter w:w="239" w:type="dxa"/>
          <w:trHeight w:val="454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C37BF7" w14:textId="77777777" w:rsidR="00B56FE6" w:rsidRPr="00CB081E" w:rsidRDefault="00B56FE6" w:rsidP="006537D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CB081E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B56FE6" w:rsidRPr="00CB081E" w14:paraId="6A695610" w14:textId="77777777" w:rsidTr="00D9631F">
        <w:trPr>
          <w:gridAfter w:val="2"/>
          <w:wAfter w:w="239" w:type="dxa"/>
          <w:trHeight w:val="573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FDC36C" w14:textId="77777777" w:rsidR="00B56FE6" w:rsidRPr="00D776DB" w:rsidRDefault="00B56FE6" w:rsidP="006F7075">
            <w:pPr>
              <w:pStyle w:val="NormalnyWeb"/>
              <w:numPr>
                <w:ilvl w:val="0"/>
                <w:numId w:val="10"/>
              </w:numPr>
              <w:spacing w:before="120" w:beforeAutospacing="0" w:after="120" w:afterAutospacing="0" w:line="288" w:lineRule="auto"/>
              <w:ind w:left="714" w:right="170" w:hanging="3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76DB">
              <w:rPr>
                <w:rFonts w:ascii="Arial" w:hAnsi="Arial" w:cs="Arial"/>
                <w:color w:val="000000"/>
                <w:sz w:val="22"/>
                <w:szCs w:val="22"/>
              </w:rPr>
              <w:t>Bogdanowicz M., Uczeń o specjalnych potrzebach edukacyjnych, „Psychologia Wychowawcza”, nr 3, 1995.</w:t>
            </w:r>
          </w:p>
          <w:p w14:paraId="443EC733" w14:textId="77777777" w:rsidR="00B56FE6" w:rsidRPr="00D776DB" w:rsidRDefault="00B56FE6" w:rsidP="006F707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4" w:right="170" w:hanging="357"/>
              <w:rPr>
                <w:rFonts w:cs="Arial"/>
              </w:rPr>
            </w:pPr>
            <w:r w:rsidRPr="00D776DB">
              <w:rPr>
                <w:rFonts w:cs="Arial"/>
              </w:rPr>
              <w:t xml:space="preserve">Dykcik </w:t>
            </w:r>
            <w:proofErr w:type="spellStart"/>
            <w:r w:rsidRPr="00D776DB">
              <w:rPr>
                <w:rFonts w:cs="Arial"/>
              </w:rPr>
              <w:t>Wł</w:t>
            </w:r>
            <w:proofErr w:type="spellEnd"/>
            <w:r w:rsidRPr="00D776DB">
              <w:rPr>
                <w:rFonts w:cs="Arial"/>
              </w:rPr>
              <w:t xml:space="preserve"> (red), (2005), Pedagogika specjalna, Wyd. UP, Poznań.</w:t>
            </w:r>
          </w:p>
          <w:p w14:paraId="376CB583" w14:textId="77777777" w:rsidR="00B56FE6" w:rsidRPr="00D776DB" w:rsidRDefault="00B56FE6" w:rsidP="006F7075">
            <w:pPr>
              <w:pStyle w:val="NormalnyWeb"/>
              <w:numPr>
                <w:ilvl w:val="0"/>
                <w:numId w:val="10"/>
              </w:numPr>
              <w:spacing w:before="120" w:beforeAutospacing="0" w:after="120" w:afterAutospacing="0" w:line="288" w:lineRule="auto"/>
              <w:ind w:left="714" w:right="170" w:hanging="357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776DB">
              <w:rPr>
                <w:rFonts w:ascii="Arial" w:hAnsi="Arial" w:cs="Arial"/>
                <w:color w:val="000000"/>
                <w:sz w:val="22"/>
                <w:szCs w:val="22"/>
              </w:rPr>
              <w:t>Gordzelewska</w:t>
            </w:r>
            <w:proofErr w:type="spellEnd"/>
            <w:r w:rsidRPr="00D776DB">
              <w:rPr>
                <w:rFonts w:ascii="Arial" w:hAnsi="Arial" w:cs="Arial"/>
                <w:color w:val="000000"/>
                <w:sz w:val="22"/>
                <w:szCs w:val="22"/>
              </w:rPr>
              <w:t xml:space="preserve"> B., Malinowska – </w:t>
            </w:r>
            <w:proofErr w:type="spellStart"/>
            <w:r w:rsidRPr="00D776DB">
              <w:rPr>
                <w:rFonts w:ascii="Arial" w:hAnsi="Arial" w:cs="Arial"/>
                <w:color w:val="000000"/>
                <w:sz w:val="22"/>
                <w:szCs w:val="22"/>
              </w:rPr>
              <w:t>Kenyeres</w:t>
            </w:r>
            <w:proofErr w:type="spellEnd"/>
            <w:r w:rsidRPr="00D776DB">
              <w:rPr>
                <w:rFonts w:ascii="Arial" w:hAnsi="Arial" w:cs="Arial"/>
                <w:color w:val="000000"/>
                <w:sz w:val="22"/>
                <w:szCs w:val="22"/>
              </w:rPr>
              <w:t xml:space="preserve"> Cz., Przyczyny niepowodzeń szkolnych. W: Terapia pedagogiczna. Tom I., E. M. Skorek (red.), Kraków 2004. </w:t>
            </w:r>
          </w:p>
          <w:p w14:paraId="607C2F17" w14:textId="77777777" w:rsidR="00B56FE6" w:rsidRPr="00D776DB" w:rsidRDefault="00B56FE6" w:rsidP="006F707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4" w:right="170" w:hanging="357"/>
              <w:rPr>
                <w:rFonts w:cs="Arial"/>
              </w:rPr>
            </w:pPr>
            <w:r w:rsidRPr="00D776DB">
              <w:rPr>
                <w:rFonts w:cs="Arial"/>
              </w:rPr>
              <w:t>Grzegorzewska M. (1964), Wybór pism, PWN, Warszawa.</w:t>
            </w:r>
          </w:p>
          <w:p w14:paraId="172770A8" w14:textId="59DF25D3" w:rsidR="00B56FE6" w:rsidRPr="00D776DB" w:rsidRDefault="00B56FE6" w:rsidP="006F707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4" w:right="170" w:hanging="357"/>
              <w:rPr>
                <w:rFonts w:cs="Arial"/>
              </w:rPr>
            </w:pPr>
            <w:r w:rsidRPr="00D776DB">
              <w:rPr>
                <w:rFonts w:cs="Arial"/>
              </w:rPr>
              <w:t xml:space="preserve">Inkluzja społeczna jako remedium pedagogiczne w dobie kryzysu : praca zbiorowa / pod red. nauk. Lesława Pytki, Tamary </w:t>
            </w:r>
            <w:proofErr w:type="spellStart"/>
            <w:r w:rsidRPr="00D776DB">
              <w:rPr>
                <w:rFonts w:cs="Arial"/>
              </w:rPr>
              <w:t>Zacharuk</w:t>
            </w:r>
            <w:proofErr w:type="spellEnd"/>
            <w:r w:rsidRPr="00D776DB">
              <w:rPr>
                <w:rFonts w:cs="Arial"/>
              </w:rPr>
              <w:t>, Ewy Jówko</w:t>
            </w:r>
            <w:r w:rsidR="000E087D" w:rsidRPr="00D776DB">
              <w:rPr>
                <w:rFonts w:cs="Arial"/>
              </w:rPr>
              <w:t xml:space="preserve">, </w:t>
            </w:r>
            <w:r w:rsidRPr="00D776DB">
              <w:rPr>
                <w:rFonts w:cs="Arial"/>
              </w:rPr>
              <w:t>Uniwersytet Przyrodniczo-Humanistyczny w Siedlcach. Siedlce 2014.</w:t>
            </w:r>
          </w:p>
          <w:p w14:paraId="5F1994B4" w14:textId="77777777" w:rsidR="00B56FE6" w:rsidRPr="00D776DB" w:rsidRDefault="00B56FE6" w:rsidP="006F707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4" w:right="170" w:hanging="357"/>
              <w:rPr>
                <w:rFonts w:cs="Arial"/>
                <w:lang w:val="en-US"/>
              </w:rPr>
            </w:pPr>
            <w:r w:rsidRPr="00D776DB">
              <w:rPr>
                <w:rFonts w:cs="Arial"/>
              </w:rPr>
              <w:t>Marciniak-Paprocka K., Kształcenie uczniów o specjalnych potrzebach edukacyjnych w świetle Rozporządzeń MEN z 17 listopada 2010 r. Tworzenie Indywidualnego Programu Edukacyjno</w:t>
            </w:r>
            <w:r w:rsidRPr="00D776DB">
              <w:rPr>
                <w:rFonts w:ascii="Cambria Math" w:hAnsi="Cambria Math" w:cs="Cambria Math"/>
              </w:rPr>
              <w:t>‐</w:t>
            </w:r>
            <w:r w:rsidRPr="00D776DB">
              <w:rPr>
                <w:rFonts w:cs="Arial"/>
              </w:rPr>
              <w:t xml:space="preserve">Terapeutycznego = Training of </w:t>
            </w:r>
            <w:proofErr w:type="spellStart"/>
            <w:r w:rsidRPr="00D776DB">
              <w:rPr>
                <w:rFonts w:cs="Arial"/>
              </w:rPr>
              <w:t>special</w:t>
            </w:r>
            <w:proofErr w:type="spellEnd"/>
            <w:r w:rsidRPr="00D776DB">
              <w:rPr>
                <w:rFonts w:cs="Arial"/>
              </w:rPr>
              <w:t xml:space="preserve"> </w:t>
            </w:r>
            <w:proofErr w:type="spellStart"/>
            <w:r w:rsidRPr="00D776DB">
              <w:rPr>
                <w:rFonts w:cs="Arial"/>
              </w:rPr>
              <w:t>education</w:t>
            </w:r>
            <w:proofErr w:type="spellEnd"/>
            <w:r w:rsidRPr="00D776DB">
              <w:rPr>
                <w:rFonts w:cs="Arial"/>
              </w:rPr>
              <w:t xml:space="preserve"> </w:t>
            </w:r>
            <w:proofErr w:type="spellStart"/>
            <w:r w:rsidRPr="00D776DB">
              <w:rPr>
                <w:rFonts w:cs="Arial"/>
              </w:rPr>
              <w:t>needs</w:t>
            </w:r>
            <w:proofErr w:type="spellEnd"/>
            <w:r w:rsidRPr="00D776DB">
              <w:rPr>
                <w:rFonts w:cs="Arial"/>
              </w:rPr>
              <w:t xml:space="preserve"> </w:t>
            </w:r>
            <w:proofErr w:type="spellStart"/>
            <w:r w:rsidRPr="00D776DB">
              <w:rPr>
                <w:rFonts w:cs="Arial"/>
              </w:rPr>
              <w:t>students</w:t>
            </w:r>
            <w:proofErr w:type="spellEnd"/>
            <w:r w:rsidRPr="00D776DB">
              <w:rPr>
                <w:rFonts w:cs="Arial"/>
              </w:rPr>
              <w:t xml:space="preserve"> in the </w:t>
            </w:r>
            <w:proofErr w:type="spellStart"/>
            <w:r w:rsidRPr="00D776DB">
              <w:rPr>
                <w:rFonts w:cs="Arial"/>
              </w:rPr>
              <w:t>light</w:t>
            </w:r>
            <w:proofErr w:type="spellEnd"/>
            <w:r w:rsidRPr="00D776DB">
              <w:rPr>
                <w:rFonts w:cs="Arial"/>
              </w:rPr>
              <w:t xml:space="preserve"> of Order of the </w:t>
            </w:r>
            <w:proofErr w:type="spellStart"/>
            <w:r w:rsidRPr="00D776DB">
              <w:rPr>
                <w:rFonts w:cs="Arial"/>
              </w:rPr>
              <w:t>Ministry</w:t>
            </w:r>
            <w:proofErr w:type="spellEnd"/>
            <w:r w:rsidRPr="00D776DB">
              <w:rPr>
                <w:rFonts w:cs="Arial"/>
              </w:rPr>
              <w:t xml:space="preserve"> of </w:t>
            </w:r>
            <w:proofErr w:type="spellStart"/>
            <w:r w:rsidRPr="00D776DB">
              <w:rPr>
                <w:rFonts w:cs="Arial"/>
              </w:rPr>
              <w:t>National</w:t>
            </w:r>
            <w:proofErr w:type="spellEnd"/>
            <w:r w:rsidRPr="00D776DB">
              <w:rPr>
                <w:rFonts w:cs="Arial"/>
              </w:rPr>
              <w:t xml:space="preserve"> </w:t>
            </w:r>
            <w:proofErr w:type="spellStart"/>
            <w:r w:rsidRPr="00D776DB">
              <w:rPr>
                <w:rFonts w:cs="Arial"/>
              </w:rPr>
              <w:t>Education</w:t>
            </w:r>
            <w:proofErr w:type="spellEnd"/>
            <w:r w:rsidRPr="00D776DB">
              <w:rPr>
                <w:rFonts w:cs="Arial"/>
              </w:rPr>
              <w:t xml:space="preserve"> of 17.11.2010. </w:t>
            </w:r>
            <w:r w:rsidRPr="00D776DB">
              <w:rPr>
                <w:rFonts w:cs="Arial"/>
                <w:lang w:val="en-US"/>
              </w:rPr>
              <w:t xml:space="preserve">Creating Individual Educational and Therapeutic Program, Student </w:t>
            </w:r>
            <w:proofErr w:type="spellStart"/>
            <w:r w:rsidRPr="00D776DB">
              <w:rPr>
                <w:rFonts w:cs="Arial"/>
                <w:lang w:val="en-US"/>
              </w:rPr>
              <w:t>Niepełnosprawny</w:t>
            </w:r>
            <w:proofErr w:type="spellEnd"/>
            <w:r w:rsidRPr="00D776DB">
              <w:rPr>
                <w:rFonts w:cs="Arial"/>
                <w:lang w:val="en-US"/>
              </w:rPr>
              <w:t>. - Z. 12 (5) (2012), s. 39-51.</w:t>
            </w:r>
          </w:p>
          <w:p w14:paraId="736A95A7" w14:textId="4608D1B7" w:rsidR="00B56FE6" w:rsidRPr="00D776DB" w:rsidRDefault="00B56FE6" w:rsidP="006F707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4" w:right="170" w:hanging="357"/>
              <w:rPr>
                <w:rFonts w:cs="Arial"/>
              </w:rPr>
            </w:pPr>
            <w:r w:rsidRPr="00D776DB">
              <w:rPr>
                <w:rFonts w:cs="Arial"/>
                <w:lang w:val="en-US"/>
              </w:rPr>
              <w:t xml:space="preserve">Marciniak-Paprocka K., </w:t>
            </w:r>
            <w:proofErr w:type="spellStart"/>
            <w:r w:rsidRPr="00D776DB">
              <w:rPr>
                <w:rFonts w:cs="Arial"/>
                <w:lang w:val="en-US"/>
              </w:rPr>
              <w:t>Uczeń</w:t>
            </w:r>
            <w:proofErr w:type="spellEnd"/>
            <w:r w:rsidRPr="00D776DB">
              <w:rPr>
                <w:rFonts w:cs="Arial"/>
                <w:lang w:val="en-US"/>
              </w:rPr>
              <w:t xml:space="preserve"> </w:t>
            </w:r>
            <w:proofErr w:type="spellStart"/>
            <w:r w:rsidRPr="00D776DB">
              <w:rPr>
                <w:rFonts w:cs="Arial"/>
                <w:lang w:val="en-US"/>
              </w:rPr>
              <w:t>nieprzystosowany</w:t>
            </w:r>
            <w:proofErr w:type="spellEnd"/>
            <w:r w:rsidRPr="00D776DB">
              <w:rPr>
                <w:rFonts w:cs="Arial"/>
                <w:lang w:val="en-US"/>
              </w:rPr>
              <w:t xml:space="preserve"> </w:t>
            </w:r>
            <w:proofErr w:type="spellStart"/>
            <w:r w:rsidRPr="00D776DB">
              <w:rPr>
                <w:rFonts w:cs="Arial"/>
                <w:lang w:val="en-US"/>
              </w:rPr>
              <w:t>społecznie</w:t>
            </w:r>
            <w:proofErr w:type="spellEnd"/>
            <w:r w:rsidRPr="00D776DB">
              <w:rPr>
                <w:rFonts w:cs="Arial"/>
                <w:lang w:val="en-US"/>
              </w:rPr>
              <w:t xml:space="preserve"> </w:t>
            </w:r>
            <w:proofErr w:type="spellStart"/>
            <w:r w:rsidRPr="00D776DB">
              <w:rPr>
                <w:rFonts w:cs="Arial"/>
                <w:lang w:val="en-US"/>
              </w:rPr>
              <w:t>i</w:t>
            </w:r>
            <w:proofErr w:type="spellEnd"/>
            <w:r w:rsidRPr="00D776DB">
              <w:rPr>
                <w:rFonts w:cs="Arial"/>
                <w:lang w:val="en-US"/>
              </w:rPr>
              <w:t xml:space="preserve"> </w:t>
            </w:r>
            <w:proofErr w:type="spellStart"/>
            <w:r w:rsidRPr="00D776DB">
              <w:rPr>
                <w:rFonts w:cs="Arial"/>
                <w:lang w:val="en-US"/>
              </w:rPr>
              <w:t>jego</w:t>
            </w:r>
            <w:proofErr w:type="spellEnd"/>
            <w:r w:rsidRPr="00D776DB">
              <w:rPr>
                <w:rFonts w:cs="Arial"/>
                <w:lang w:val="en-US"/>
              </w:rPr>
              <w:t xml:space="preserve"> </w:t>
            </w:r>
            <w:proofErr w:type="spellStart"/>
            <w:r w:rsidRPr="00D776DB">
              <w:rPr>
                <w:rFonts w:cs="Arial"/>
                <w:lang w:val="en-US"/>
              </w:rPr>
              <w:t>funkcjonowanie</w:t>
            </w:r>
            <w:proofErr w:type="spellEnd"/>
            <w:r w:rsidRPr="00D776DB">
              <w:rPr>
                <w:rFonts w:cs="Arial"/>
                <w:lang w:val="en-US"/>
              </w:rPr>
              <w:t xml:space="preserve"> w </w:t>
            </w:r>
            <w:proofErr w:type="spellStart"/>
            <w:r w:rsidRPr="00D776DB">
              <w:rPr>
                <w:rFonts w:cs="Arial"/>
                <w:lang w:val="en-US"/>
              </w:rPr>
              <w:t>szkole</w:t>
            </w:r>
            <w:proofErr w:type="spellEnd"/>
            <w:r w:rsidRPr="00D776DB">
              <w:rPr>
                <w:rFonts w:cs="Arial"/>
                <w:lang w:val="en-US"/>
              </w:rPr>
              <w:t xml:space="preserve"> w </w:t>
            </w:r>
            <w:proofErr w:type="spellStart"/>
            <w:r w:rsidRPr="00D776DB">
              <w:rPr>
                <w:rFonts w:cs="Arial"/>
                <w:lang w:val="en-US"/>
              </w:rPr>
              <w:t>myśl</w:t>
            </w:r>
            <w:proofErr w:type="spellEnd"/>
            <w:r w:rsidRPr="00D776DB">
              <w:rPr>
                <w:rFonts w:cs="Arial"/>
                <w:lang w:val="en-US"/>
              </w:rPr>
              <w:t xml:space="preserve"> </w:t>
            </w:r>
            <w:proofErr w:type="spellStart"/>
            <w:r w:rsidRPr="00D776DB">
              <w:rPr>
                <w:rFonts w:cs="Arial"/>
                <w:lang w:val="en-US"/>
              </w:rPr>
              <w:t>edukacji</w:t>
            </w:r>
            <w:proofErr w:type="spellEnd"/>
            <w:r w:rsidRPr="00D776DB">
              <w:rPr>
                <w:rFonts w:cs="Arial"/>
                <w:lang w:val="en-US"/>
              </w:rPr>
              <w:t xml:space="preserve"> </w:t>
            </w:r>
            <w:proofErr w:type="spellStart"/>
            <w:r w:rsidRPr="00D776DB">
              <w:rPr>
                <w:rFonts w:cs="Arial"/>
                <w:lang w:val="en-US"/>
              </w:rPr>
              <w:t>inkluzyjnej</w:t>
            </w:r>
            <w:proofErr w:type="spellEnd"/>
            <w:r w:rsidRPr="00D776DB">
              <w:rPr>
                <w:rFonts w:cs="Arial"/>
                <w:lang w:val="en-US"/>
              </w:rPr>
              <w:t xml:space="preserve"> = Student </w:t>
            </w:r>
            <w:proofErr w:type="spellStart"/>
            <w:r w:rsidRPr="00D776DB">
              <w:rPr>
                <w:rFonts w:cs="Arial"/>
                <w:lang w:val="en-US"/>
              </w:rPr>
              <w:t>maladjustet</w:t>
            </w:r>
            <w:proofErr w:type="spellEnd"/>
            <w:r w:rsidRPr="00D776DB">
              <w:rPr>
                <w:rFonts w:cs="Arial"/>
                <w:lang w:val="en-US"/>
              </w:rPr>
              <w:t xml:space="preserve"> socially and </w:t>
            </w:r>
            <w:proofErr w:type="spellStart"/>
            <w:r w:rsidRPr="00D776DB">
              <w:rPr>
                <w:rFonts w:cs="Arial"/>
                <w:lang w:val="en-US"/>
              </w:rPr>
              <w:t>opperetion</w:t>
            </w:r>
            <w:proofErr w:type="spellEnd"/>
            <w:r w:rsidRPr="00D776DB">
              <w:rPr>
                <w:rFonts w:cs="Arial"/>
                <w:lang w:val="en-US"/>
              </w:rPr>
              <w:t xml:space="preserve"> of school education under inclusion , W: </w:t>
            </w:r>
            <w:proofErr w:type="spellStart"/>
            <w:r w:rsidRPr="00D776DB">
              <w:rPr>
                <w:rFonts w:cs="Arial"/>
                <w:lang w:val="en-US"/>
              </w:rPr>
              <w:t>Codzienność</w:t>
            </w:r>
            <w:proofErr w:type="spellEnd"/>
            <w:r w:rsidRPr="00D776DB">
              <w:rPr>
                <w:rFonts w:cs="Arial"/>
                <w:lang w:val="en-US"/>
              </w:rPr>
              <w:t xml:space="preserve"> </w:t>
            </w:r>
            <w:proofErr w:type="spellStart"/>
            <w:r w:rsidRPr="00D776DB">
              <w:rPr>
                <w:rFonts w:cs="Arial"/>
                <w:lang w:val="en-US"/>
              </w:rPr>
              <w:t>szkoły</w:t>
            </w:r>
            <w:proofErr w:type="spellEnd"/>
            <w:r w:rsidRPr="00D776DB">
              <w:rPr>
                <w:rFonts w:cs="Arial"/>
                <w:lang w:val="en-US"/>
              </w:rPr>
              <w:t xml:space="preserve"> : </w:t>
            </w:r>
            <w:proofErr w:type="spellStart"/>
            <w:r w:rsidRPr="00D776DB">
              <w:rPr>
                <w:rFonts w:cs="Arial"/>
                <w:lang w:val="en-US"/>
              </w:rPr>
              <w:t>uczeń</w:t>
            </w:r>
            <w:proofErr w:type="spellEnd"/>
            <w:r w:rsidRPr="00D776DB">
              <w:rPr>
                <w:rFonts w:cs="Arial"/>
                <w:lang w:val="en-US"/>
              </w:rPr>
              <w:t xml:space="preserve"> = The everyday life at school : the apprentice</w:t>
            </w:r>
            <w:r w:rsidR="000E087D" w:rsidRPr="00D776DB">
              <w:rPr>
                <w:rFonts w:cs="Arial"/>
                <w:lang w:val="en-US"/>
              </w:rPr>
              <w:t xml:space="preserve">. </w:t>
            </w:r>
            <w:r w:rsidR="000E087D" w:rsidRPr="00D776DB">
              <w:rPr>
                <w:rFonts w:cs="Arial"/>
              </w:rPr>
              <w:t>P</w:t>
            </w:r>
            <w:r w:rsidRPr="00D776DB">
              <w:rPr>
                <w:rFonts w:cs="Arial"/>
              </w:rPr>
              <w:t xml:space="preserve">od red. Ewy </w:t>
            </w:r>
            <w:proofErr w:type="spellStart"/>
            <w:r w:rsidRPr="00D776DB">
              <w:rPr>
                <w:rFonts w:cs="Arial"/>
              </w:rPr>
              <w:t>Bochno</w:t>
            </w:r>
            <w:proofErr w:type="spellEnd"/>
            <w:r w:rsidRPr="00D776DB">
              <w:rPr>
                <w:rFonts w:cs="Arial"/>
              </w:rPr>
              <w:t xml:space="preserve">, </w:t>
            </w:r>
            <w:proofErr w:type="spellStart"/>
            <w:r w:rsidRPr="00D776DB">
              <w:rPr>
                <w:rFonts w:cs="Arial"/>
              </w:rPr>
              <w:t>Inetty</w:t>
            </w:r>
            <w:proofErr w:type="spellEnd"/>
            <w:r w:rsidRPr="00D776DB">
              <w:rPr>
                <w:rFonts w:cs="Arial"/>
              </w:rPr>
              <w:t xml:space="preserve"> Nowosad, Mirosława J. Szymańskiego. Kraków 2014. </w:t>
            </w:r>
            <w:r w:rsidR="000E087D" w:rsidRPr="00D776DB">
              <w:rPr>
                <w:rFonts w:cs="Arial"/>
              </w:rPr>
              <w:t>s</w:t>
            </w:r>
            <w:r w:rsidRPr="00D776DB">
              <w:rPr>
                <w:rFonts w:cs="Arial"/>
              </w:rPr>
              <w:t>. 237-246.</w:t>
            </w:r>
          </w:p>
          <w:p w14:paraId="5AFC26D2" w14:textId="77777777" w:rsidR="00B56FE6" w:rsidRPr="00D776DB" w:rsidRDefault="00B56FE6" w:rsidP="006F7075">
            <w:pPr>
              <w:pStyle w:val="NormalnyWeb"/>
              <w:numPr>
                <w:ilvl w:val="0"/>
                <w:numId w:val="10"/>
              </w:numPr>
              <w:spacing w:before="120" w:beforeAutospacing="0" w:after="120" w:afterAutospacing="0" w:line="288" w:lineRule="auto"/>
              <w:ind w:left="714" w:right="170" w:hanging="3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76DB">
              <w:rPr>
                <w:rFonts w:ascii="Arial" w:hAnsi="Arial" w:cs="Arial"/>
                <w:sz w:val="22"/>
                <w:szCs w:val="22"/>
              </w:rPr>
              <w:t xml:space="preserve">Marcinkowska B., Indywidualne programy edukacyjno-terapeutyczne. W:, Dydaktyka specjalna – w przygotowaniu do kształcenia ucznia ze specjalnymi potrzebami edukacyjnymi. Podręcznik akademicki, J. </w:t>
            </w:r>
            <w:proofErr w:type="spellStart"/>
            <w:r w:rsidRPr="00D776DB">
              <w:rPr>
                <w:rFonts w:ascii="Arial" w:hAnsi="Arial" w:cs="Arial"/>
                <w:sz w:val="22"/>
                <w:szCs w:val="22"/>
              </w:rPr>
              <w:t>Głodkowska</w:t>
            </w:r>
            <w:proofErr w:type="spellEnd"/>
            <w:r w:rsidRPr="00D776DB">
              <w:rPr>
                <w:rFonts w:ascii="Arial" w:hAnsi="Arial" w:cs="Arial"/>
                <w:sz w:val="22"/>
                <w:szCs w:val="22"/>
              </w:rPr>
              <w:t xml:space="preserve"> (red.),Warszawa 2010.</w:t>
            </w:r>
          </w:p>
          <w:p w14:paraId="166A2992" w14:textId="77777777" w:rsidR="00B56FE6" w:rsidRPr="00D776DB" w:rsidRDefault="00B56FE6" w:rsidP="006F707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4" w:right="170" w:hanging="357"/>
              <w:rPr>
                <w:rFonts w:cs="Arial"/>
              </w:rPr>
            </w:pPr>
            <w:r w:rsidRPr="00D776DB">
              <w:rPr>
                <w:rFonts w:cs="Arial"/>
              </w:rPr>
              <w:t>Materiały szkoleniowe. Podniesienie efektywności kształcenia uczniów ze specjalnymi potrzebami edukacyjnymi, cz.1 i cz. 2, MEN i APS w Warszawie.</w:t>
            </w:r>
          </w:p>
          <w:p w14:paraId="01C9935F" w14:textId="77777777" w:rsidR="00B56FE6" w:rsidRPr="00D776DB" w:rsidRDefault="00B56FE6" w:rsidP="006F7075">
            <w:pPr>
              <w:pStyle w:val="NormalnyWeb"/>
              <w:numPr>
                <w:ilvl w:val="0"/>
                <w:numId w:val="10"/>
              </w:numPr>
              <w:spacing w:before="120" w:beforeAutospacing="0" w:after="120" w:afterAutospacing="0" w:line="288" w:lineRule="auto"/>
              <w:ind w:left="714" w:right="170" w:hanging="357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776DB">
              <w:rPr>
                <w:rFonts w:ascii="Arial" w:hAnsi="Arial" w:cs="Arial"/>
                <w:sz w:val="22"/>
                <w:szCs w:val="22"/>
              </w:rPr>
              <w:t>Niemierko</w:t>
            </w:r>
            <w:proofErr w:type="spellEnd"/>
            <w:r w:rsidRPr="00D776DB">
              <w:rPr>
                <w:rFonts w:ascii="Arial" w:hAnsi="Arial" w:cs="Arial"/>
                <w:sz w:val="22"/>
                <w:szCs w:val="22"/>
              </w:rPr>
              <w:t xml:space="preserve"> B., Diagnostyka edukacyjna, podręcznik akademicki, Warszawa 2009.</w:t>
            </w:r>
          </w:p>
          <w:p w14:paraId="2D274202" w14:textId="77777777" w:rsidR="00B56FE6" w:rsidRPr="00D776DB" w:rsidRDefault="00B56FE6" w:rsidP="006F707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4" w:right="170" w:hanging="357"/>
              <w:rPr>
                <w:rFonts w:cs="Arial"/>
              </w:rPr>
            </w:pPr>
            <w:r w:rsidRPr="00D776DB">
              <w:rPr>
                <w:rFonts w:cs="Arial"/>
              </w:rPr>
              <w:t>Specjalne potrzeby edukacyjne dzieci i młodzieży. Prawne ABC dyrektora przedszkola, szkoły i placówki, MEN, Warszawa 2010</w:t>
            </w:r>
          </w:p>
          <w:p w14:paraId="0FAFE824" w14:textId="464251CE" w:rsidR="00B56FE6" w:rsidRPr="00CB081E" w:rsidRDefault="00B56FE6" w:rsidP="006F707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14" w:right="170" w:hanging="357"/>
              <w:rPr>
                <w:rFonts w:cs="Arial"/>
                <w:color w:val="000000"/>
              </w:rPr>
            </w:pPr>
            <w:proofErr w:type="spellStart"/>
            <w:r w:rsidRPr="00D776DB">
              <w:rPr>
                <w:rFonts w:cs="Arial"/>
              </w:rPr>
              <w:t>Zacharuk</w:t>
            </w:r>
            <w:proofErr w:type="spellEnd"/>
            <w:r w:rsidRPr="00D776DB">
              <w:rPr>
                <w:rFonts w:cs="Arial"/>
              </w:rPr>
              <w:t xml:space="preserve"> T., Marciniak-Paprocka K., Ewaluacja edukacji włączającej w Polsce = Evaluation of </w:t>
            </w:r>
            <w:proofErr w:type="spellStart"/>
            <w:r w:rsidRPr="00D776DB">
              <w:rPr>
                <w:rFonts w:cs="Arial"/>
              </w:rPr>
              <w:t>including</w:t>
            </w:r>
            <w:proofErr w:type="spellEnd"/>
            <w:r w:rsidRPr="00D776DB">
              <w:rPr>
                <w:rFonts w:cs="Arial"/>
              </w:rPr>
              <w:t xml:space="preserve"> </w:t>
            </w:r>
            <w:proofErr w:type="spellStart"/>
            <w:r w:rsidRPr="00D776DB">
              <w:rPr>
                <w:rFonts w:cs="Arial"/>
              </w:rPr>
              <w:t>education</w:t>
            </w:r>
            <w:proofErr w:type="spellEnd"/>
            <w:r w:rsidRPr="00D776DB">
              <w:rPr>
                <w:rFonts w:cs="Arial"/>
              </w:rPr>
              <w:t xml:space="preserve"> in Poland [W:] Inkluzja społeczna jako remedium pedagogiczne w dobie kryzysu</w:t>
            </w:r>
            <w:r w:rsidR="000E087D" w:rsidRPr="00D776DB">
              <w:rPr>
                <w:rFonts w:cs="Arial"/>
              </w:rPr>
              <w:t>. P</w:t>
            </w:r>
            <w:r w:rsidRPr="00D776DB">
              <w:rPr>
                <w:rFonts w:cs="Arial"/>
              </w:rPr>
              <w:t xml:space="preserve">raca zbiorowa pod red. nauk. Lesława Pytki, Tamary </w:t>
            </w:r>
            <w:proofErr w:type="spellStart"/>
            <w:r w:rsidRPr="00D776DB">
              <w:rPr>
                <w:rFonts w:cs="Arial"/>
              </w:rPr>
              <w:t>Zacharuk</w:t>
            </w:r>
            <w:proofErr w:type="spellEnd"/>
            <w:r w:rsidRPr="00D776DB">
              <w:rPr>
                <w:rFonts w:cs="Arial"/>
              </w:rPr>
              <w:t>, Ewy Jówko. Siedlce 2014.</w:t>
            </w:r>
          </w:p>
        </w:tc>
      </w:tr>
      <w:tr w:rsidR="00B56FE6" w:rsidRPr="00CB081E" w14:paraId="304A49AD" w14:textId="77777777" w:rsidTr="00D9631F">
        <w:trPr>
          <w:gridAfter w:val="2"/>
          <w:wAfter w:w="239" w:type="dxa"/>
          <w:trHeight w:val="454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6178B5D" w14:textId="77777777" w:rsidR="00B56FE6" w:rsidRPr="00CB081E" w:rsidRDefault="00B56FE6" w:rsidP="00D776DB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B56FE6" w:rsidRPr="00CB081E" w14:paraId="6EFF7CF7" w14:textId="77777777" w:rsidTr="00D9631F">
        <w:trPr>
          <w:gridAfter w:val="2"/>
          <w:wAfter w:w="239" w:type="dxa"/>
          <w:trHeight w:val="674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F931FD" w14:textId="77777777" w:rsidR="00B56FE6" w:rsidRPr="00CB081E" w:rsidRDefault="00B56FE6" w:rsidP="00D776DB">
            <w:pPr>
              <w:ind w:right="170"/>
              <w:rPr>
                <w:rFonts w:cs="Arial"/>
                <w:b/>
                <w:color w:val="000000"/>
              </w:rPr>
            </w:pPr>
            <w:r w:rsidRPr="00CB081E">
              <w:rPr>
                <w:rFonts w:cs="Arial"/>
                <w:color w:val="000000"/>
              </w:rPr>
              <w:t xml:space="preserve">Metody: podająca, wykład konwersatoryjny, dyskusja dydaktyczna, pokaz, klasyczna metoda problemowa, dydaktycznego działania symulacja, </w:t>
            </w:r>
          </w:p>
        </w:tc>
      </w:tr>
      <w:tr w:rsidR="00B56FE6" w:rsidRPr="00CB081E" w14:paraId="30FDC0A4" w14:textId="77777777" w:rsidTr="00D9631F">
        <w:trPr>
          <w:gridAfter w:val="2"/>
          <w:wAfter w:w="239" w:type="dxa"/>
          <w:trHeight w:val="454"/>
        </w:trPr>
        <w:tc>
          <w:tcPr>
            <w:tcW w:w="10433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A6A0990" w14:textId="77777777" w:rsidR="00B56FE6" w:rsidRPr="00CB081E" w:rsidRDefault="00B56FE6" w:rsidP="00D776DB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B56FE6" w:rsidRPr="00CB081E" w14:paraId="10E575D1" w14:textId="77777777" w:rsidTr="00D9631F">
        <w:trPr>
          <w:gridAfter w:val="2"/>
          <w:wAfter w:w="239" w:type="dxa"/>
          <w:trHeight w:val="870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D41990" w14:textId="77777777" w:rsidR="00B56FE6" w:rsidRPr="00CB081E" w:rsidRDefault="00B56FE6" w:rsidP="00D776DB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Efekty z obszaru umiejętności będą weryfikowane za pomocą rozwiązania zadań problemowych sprawdzających umiejętność rozumienia, analizowania zjawisk społecznych oraz rozwiązywania napotkanych problemów. Efekty z wiedzy będą weryfikowane za pomocą wypowiedzi ustnych i pisemnych.</w:t>
            </w:r>
          </w:p>
        </w:tc>
      </w:tr>
      <w:tr w:rsidR="00B56FE6" w:rsidRPr="00CB081E" w14:paraId="7BFFB0F4" w14:textId="77777777" w:rsidTr="00D9631F">
        <w:trPr>
          <w:gridAfter w:val="2"/>
          <w:wAfter w:w="239" w:type="dxa"/>
          <w:trHeight w:val="454"/>
        </w:trPr>
        <w:tc>
          <w:tcPr>
            <w:tcW w:w="10433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DE597DC" w14:textId="77777777" w:rsidR="00B56FE6" w:rsidRPr="00CB081E" w:rsidRDefault="00B56FE6" w:rsidP="006537D1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color w:val="000000"/>
              </w:rPr>
            </w:pPr>
            <w:r w:rsidRPr="00CB081E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B56FE6" w:rsidRPr="00CB081E" w14:paraId="50D99FE2" w14:textId="77777777" w:rsidTr="00D9631F">
        <w:trPr>
          <w:gridAfter w:val="2"/>
          <w:wAfter w:w="239" w:type="dxa"/>
          <w:trHeight w:val="699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47F46" w14:textId="77777777" w:rsidR="00B56FE6" w:rsidRPr="00CB081E" w:rsidRDefault="00B56FE6" w:rsidP="00D776DB">
            <w:pPr>
              <w:autoSpaceDE w:val="0"/>
              <w:adjustRightIn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Podstawą uzyskania zaliczenia przedmiotu jest uzyskanie łącznie za wszystkie zadnia oraz wypowiedzi, co najmniej 51% punktów.</w:t>
            </w:r>
          </w:p>
          <w:p w14:paraId="48035302" w14:textId="6769EE93" w:rsidR="00B56FE6" w:rsidRPr="00CB081E" w:rsidRDefault="00B56FE6" w:rsidP="00D776DB">
            <w:pPr>
              <w:autoSpaceDE w:val="0"/>
              <w:adjustRightIn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Sumę uzyskanych przez studenta punktów przelicza się na oceny następująco:</w:t>
            </w:r>
          </w:p>
          <w:p w14:paraId="1FF235B4" w14:textId="77777777" w:rsidR="00B56FE6" w:rsidRPr="00CB081E" w:rsidRDefault="00B56FE6" w:rsidP="00D776DB">
            <w:pPr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 xml:space="preserve">0-50 - </w:t>
            </w:r>
            <w:bookmarkStart w:id="4" w:name="OLE_LINK3"/>
            <w:bookmarkStart w:id="5" w:name="OLE_LINK4"/>
            <w:bookmarkStart w:id="6" w:name="OLE_LINK5"/>
            <w:bookmarkStart w:id="7" w:name="OLE_LINK6"/>
            <w:bookmarkStart w:id="8" w:name="OLE_LINK7"/>
            <w:bookmarkStart w:id="9" w:name="OLE_LINK8"/>
            <w:r w:rsidRPr="00CB081E">
              <w:rPr>
                <w:rFonts w:cs="Arial"/>
              </w:rPr>
              <w:t xml:space="preserve">ocena </w:t>
            </w:r>
            <w:bookmarkEnd w:id="4"/>
            <w:bookmarkEnd w:id="5"/>
            <w:bookmarkEnd w:id="6"/>
            <w:bookmarkEnd w:id="7"/>
            <w:bookmarkEnd w:id="8"/>
            <w:bookmarkEnd w:id="9"/>
            <w:r w:rsidRPr="00CB081E">
              <w:rPr>
                <w:rFonts w:cs="Arial"/>
              </w:rPr>
              <w:t>2,0</w:t>
            </w:r>
          </w:p>
          <w:p w14:paraId="2A02F43D" w14:textId="77777777" w:rsidR="00B56FE6" w:rsidRPr="00CB081E" w:rsidRDefault="00B56FE6" w:rsidP="00D776DB">
            <w:pPr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51-60 - ocena 3,0</w:t>
            </w:r>
          </w:p>
          <w:p w14:paraId="4E608454" w14:textId="77777777" w:rsidR="00B56FE6" w:rsidRPr="00CB081E" w:rsidRDefault="00B56FE6" w:rsidP="00D776DB">
            <w:pPr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61-70 - ocena 3,5</w:t>
            </w:r>
          </w:p>
          <w:p w14:paraId="67C15EE2" w14:textId="77777777" w:rsidR="00B56FE6" w:rsidRPr="00CB081E" w:rsidRDefault="00B56FE6" w:rsidP="00D776DB">
            <w:pPr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71-80 - ocena 4,0</w:t>
            </w:r>
          </w:p>
          <w:p w14:paraId="0061F22D" w14:textId="77777777" w:rsidR="00B56FE6" w:rsidRPr="00CB081E" w:rsidRDefault="00B56FE6" w:rsidP="00D776DB">
            <w:pPr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81-90 - ocena 4,5</w:t>
            </w:r>
          </w:p>
          <w:p w14:paraId="65F26AA5" w14:textId="4894554E" w:rsidR="00B56FE6" w:rsidRPr="00CB081E" w:rsidRDefault="00B56FE6" w:rsidP="00D776DB">
            <w:pPr>
              <w:autoSpaceDE w:val="0"/>
              <w:adjustRightIn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</w:rPr>
              <w:t>91-100 - ocena 5,0</w:t>
            </w:r>
          </w:p>
          <w:p w14:paraId="31B6E771" w14:textId="07526A15" w:rsidR="00B56FE6" w:rsidRPr="00CB081E" w:rsidRDefault="00B56FE6" w:rsidP="00D776DB">
            <w:pPr>
              <w:ind w:right="170"/>
              <w:rPr>
                <w:rFonts w:cs="Arial"/>
                <w:b/>
                <w:color w:val="000000"/>
              </w:rPr>
            </w:pPr>
            <w:r w:rsidRPr="00CB081E">
              <w:rPr>
                <w:rFonts w:cs="Arial"/>
                <w:color w:val="000000"/>
              </w:rPr>
              <w:t>Poprawa dla studentów, którzy nie uzyskali łącznie co najmniej 51% -  zaliczenie ustne obejmujące treści przedmiotu. Student losuje trzy zagadnienia. Omówienie każdego z tych zagadnień oceniane jest przy zastosowaniu skali ocen: 2; 3,0; 3,5; 4,0; 4,5; 5,0. Ocenę końcową stanowi średnia trzech ocen.</w:t>
            </w:r>
          </w:p>
        </w:tc>
      </w:tr>
      <w:tr w:rsidR="0095281A" w:rsidRPr="00CB081E" w14:paraId="319E462C" w14:textId="77777777" w:rsidTr="00D9631F">
        <w:trPr>
          <w:gridAfter w:val="1"/>
          <w:wAfter w:w="189" w:type="dxa"/>
          <w:trHeight w:val="320"/>
        </w:trPr>
        <w:tc>
          <w:tcPr>
            <w:tcW w:w="10483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A0104D" w14:textId="77777777" w:rsidR="0095281A" w:rsidRPr="00CB081E" w:rsidRDefault="0095281A" w:rsidP="006537D1">
            <w:pPr>
              <w:pStyle w:val="Tytukomrki"/>
            </w:pPr>
            <w:r w:rsidRPr="00CB081E">
              <w:t>Bilans punktów ECTS:</w:t>
            </w:r>
          </w:p>
        </w:tc>
      </w:tr>
      <w:tr w:rsidR="0095281A" w:rsidRPr="00CB081E" w14:paraId="58DF2266" w14:textId="77777777" w:rsidTr="00D9631F">
        <w:trPr>
          <w:gridAfter w:val="1"/>
          <w:wAfter w:w="189" w:type="dxa"/>
          <w:trHeight w:val="370"/>
        </w:trPr>
        <w:tc>
          <w:tcPr>
            <w:tcW w:w="10483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FF6C48D" w14:textId="77777777" w:rsidR="0095281A" w:rsidRPr="00CB081E" w:rsidRDefault="0095281A" w:rsidP="006537D1">
            <w:pPr>
              <w:pStyle w:val="Tytukomrki"/>
              <w:rPr>
                <w:b w:val="0"/>
                <w:bCs/>
              </w:rPr>
            </w:pPr>
            <w:r w:rsidRPr="00CB081E">
              <w:rPr>
                <w:b w:val="0"/>
                <w:bCs/>
              </w:rPr>
              <w:t>Studia stacjonarne</w:t>
            </w:r>
          </w:p>
        </w:tc>
      </w:tr>
      <w:tr w:rsidR="0095281A" w:rsidRPr="00CB081E" w14:paraId="4C1CB4A6" w14:textId="77777777" w:rsidTr="00D9631F">
        <w:trPr>
          <w:gridAfter w:val="1"/>
          <w:wAfter w:w="189" w:type="dxa"/>
          <w:trHeight w:val="454"/>
        </w:trPr>
        <w:tc>
          <w:tcPr>
            <w:tcW w:w="5216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3378058" w14:textId="77777777" w:rsidR="0095281A" w:rsidRPr="00CB081E" w:rsidRDefault="0095281A" w:rsidP="006537D1">
            <w:pPr>
              <w:pStyle w:val="Tytukomrki"/>
              <w:rPr>
                <w:b w:val="0"/>
                <w:bCs/>
              </w:rPr>
            </w:pPr>
            <w:r w:rsidRPr="00CB081E">
              <w:rPr>
                <w:b w:val="0"/>
                <w:bCs/>
              </w:rPr>
              <w:t>Aktywność</w:t>
            </w:r>
          </w:p>
        </w:tc>
        <w:tc>
          <w:tcPr>
            <w:tcW w:w="526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34368EB" w14:textId="77777777" w:rsidR="0095281A" w:rsidRPr="00CB081E" w:rsidRDefault="0095281A" w:rsidP="006537D1">
            <w:pPr>
              <w:pStyle w:val="Tytukomrki"/>
              <w:rPr>
                <w:b w:val="0"/>
                <w:bCs/>
              </w:rPr>
            </w:pPr>
            <w:r w:rsidRPr="00CB081E">
              <w:rPr>
                <w:b w:val="0"/>
                <w:bCs/>
              </w:rPr>
              <w:t>Obciążenie studenta</w:t>
            </w:r>
          </w:p>
        </w:tc>
      </w:tr>
      <w:tr w:rsidR="0095281A" w:rsidRPr="00CB081E" w14:paraId="5A04D28B" w14:textId="77777777" w:rsidTr="00D9631F">
        <w:trPr>
          <w:gridAfter w:val="1"/>
          <w:wAfter w:w="189" w:type="dxa"/>
          <w:trHeight w:val="330"/>
        </w:trPr>
        <w:tc>
          <w:tcPr>
            <w:tcW w:w="5216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4B1467" w14:textId="4D2B95C8" w:rsidR="0095281A" w:rsidRPr="00CB081E" w:rsidRDefault="0095281A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Udział w wykładach</w:t>
            </w:r>
          </w:p>
        </w:tc>
        <w:tc>
          <w:tcPr>
            <w:tcW w:w="526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5A65EB" w14:textId="62844E04" w:rsidR="0095281A" w:rsidRPr="00CB081E" w:rsidRDefault="0095281A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30 godz</w:t>
            </w:r>
            <w:r w:rsidR="00D776DB">
              <w:rPr>
                <w:rFonts w:cs="Arial"/>
              </w:rPr>
              <w:t>in</w:t>
            </w:r>
          </w:p>
        </w:tc>
      </w:tr>
      <w:tr w:rsidR="0095281A" w:rsidRPr="00CB081E" w14:paraId="397D82DC" w14:textId="77777777" w:rsidTr="00D9631F">
        <w:trPr>
          <w:gridAfter w:val="1"/>
          <w:wAfter w:w="189" w:type="dxa"/>
          <w:trHeight w:val="330"/>
        </w:trPr>
        <w:tc>
          <w:tcPr>
            <w:tcW w:w="5216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E071A" w14:textId="2C220029" w:rsidR="0095281A" w:rsidRPr="00CB081E" w:rsidRDefault="0095281A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 xml:space="preserve">Konsultacje </w:t>
            </w:r>
          </w:p>
        </w:tc>
        <w:tc>
          <w:tcPr>
            <w:tcW w:w="526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3136F" w14:textId="533BBC52" w:rsidR="0095281A" w:rsidRPr="00CB081E" w:rsidRDefault="0095281A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5 godz</w:t>
            </w:r>
            <w:r w:rsidR="00D776DB">
              <w:rPr>
                <w:rFonts w:cs="Arial"/>
              </w:rPr>
              <w:t>in</w:t>
            </w:r>
          </w:p>
        </w:tc>
      </w:tr>
      <w:tr w:rsidR="0095281A" w:rsidRPr="00CB081E" w14:paraId="11CF8132" w14:textId="77777777" w:rsidTr="00D9631F">
        <w:trPr>
          <w:gridAfter w:val="1"/>
          <w:wAfter w:w="189" w:type="dxa"/>
          <w:trHeight w:val="330"/>
        </w:trPr>
        <w:tc>
          <w:tcPr>
            <w:tcW w:w="5216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1FD3A" w14:textId="4B3E2D62" w:rsidR="0095281A" w:rsidRPr="00CB081E" w:rsidRDefault="0095281A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Udział w zaliczeniu</w:t>
            </w:r>
          </w:p>
        </w:tc>
        <w:tc>
          <w:tcPr>
            <w:tcW w:w="526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2C629B" w14:textId="052570FC" w:rsidR="0095281A" w:rsidRPr="00CB081E" w:rsidRDefault="0095281A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2 godz</w:t>
            </w:r>
            <w:r w:rsidR="00D776DB">
              <w:rPr>
                <w:rFonts w:cs="Arial"/>
              </w:rPr>
              <w:t>in</w:t>
            </w:r>
          </w:p>
        </w:tc>
      </w:tr>
      <w:tr w:rsidR="0095281A" w:rsidRPr="00CB081E" w14:paraId="05BF58B0" w14:textId="77777777" w:rsidTr="00D9631F">
        <w:trPr>
          <w:gridAfter w:val="1"/>
          <w:wAfter w:w="189" w:type="dxa"/>
          <w:trHeight w:val="330"/>
        </w:trPr>
        <w:tc>
          <w:tcPr>
            <w:tcW w:w="5216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C0712" w14:textId="5A12D5DC" w:rsidR="0095281A" w:rsidRPr="00CB081E" w:rsidRDefault="0095281A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 xml:space="preserve">Studia nad lit. </w:t>
            </w:r>
            <w:r w:rsidR="00CC0B75" w:rsidRPr="00CB081E">
              <w:rPr>
                <w:rFonts w:cs="Arial"/>
              </w:rPr>
              <w:t>P</w:t>
            </w:r>
            <w:r w:rsidRPr="00CB081E">
              <w:rPr>
                <w:rFonts w:cs="Arial"/>
              </w:rPr>
              <w:t>rzedmiotu</w:t>
            </w:r>
          </w:p>
        </w:tc>
        <w:tc>
          <w:tcPr>
            <w:tcW w:w="526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C8284F" w14:textId="094CD9F9" w:rsidR="0095281A" w:rsidRPr="00CB081E" w:rsidRDefault="0095281A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25 godz</w:t>
            </w:r>
            <w:r w:rsidR="00D776DB">
              <w:rPr>
                <w:rFonts w:cs="Arial"/>
              </w:rPr>
              <w:t>in</w:t>
            </w:r>
          </w:p>
        </w:tc>
      </w:tr>
      <w:tr w:rsidR="0095281A" w:rsidRPr="00CB081E" w14:paraId="6FB58D48" w14:textId="77777777" w:rsidTr="00D9631F">
        <w:trPr>
          <w:gridAfter w:val="1"/>
          <w:wAfter w:w="189" w:type="dxa"/>
          <w:trHeight w:val="330"/>
        </w:trPr>
        <w:tc>
          <w:tcPr>
            <w:tcW w:w="5216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A0054" w14:textId="60F5BDAF" w:rsidR="0095281A" w:rsidRPr="00CB081E" w:rsidRDefault="0095281A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Przygotowanie do zaliczenia</w:t>
            </w:r>
          </w:p>
        </w:tc>
        <w:tc>
          <w:tcPr>
            <w:tcW w:w="526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AB4652" w14:textId="2AB4EF70" w:rsidR="0095281A" w:rsidRPr="00CB081E" w:rsidRDefault="0095281A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13 godz</w:t>
            </w:r>
            <w:r w:rsidR="00D776DB">
              <w:rPr>
                <w:rFonts w:cs="Arial"/>
              </w:rPr>
              <w:t>in</w:t>
            </w:r>
          </w:p>
        </w:tc>
      </w:tr>
      <w:tr w:rsidR="0095281A" w:rsidRPr="00CB081E" w14:paraId="32E7AFFC" w14:textId="77777777" w:rsidTr="00D9631F">
        <w:trPr>
          <w:gridAfter w:val="1"/>
          <w:wAfter w:w="189" w:type="dxa"/>
          <w:trHeight w:val="360"/>
        </w:trPr>
        <w:tc>
          <w:tcPr>
            <w:tcW w:w="5216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9E6AA" w14:textId="77777777" w:rsidR="0095281A" w:rsidRPr="00CB081E" w:rsidRDefault="0095281A" w:rsidP="006537D1">
            <w:pPr>
              <w:rPr>
                <w:rFonts w:cs="Arial"/>
                <w:b/>
                <w:bCs/>
              </w:rPr>
            </w:pPr>
            <w:r w:rsidRPr="00CB081E">
              <w:rPr>
                <w:rFonts w:cs="Arial"/>
              </w:rPr>
              <w:t>Sumaryczne obciążenie pracą studenta</w:t>
            </w:r>
          </w:p>
        </w:tc>
        <w:tc>
          <w:tcPr>
            <w:tcW w:w="526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12C3A0" w14:textId="245FA56B" w:rsidR="0095281A" w:rsidRPr="00CB081E" w:rsidRDefault="0095281A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75 godz</w:t>
            </w:r>
            <w:r w:rsidR="00D776DB">
              <w:rPr>
                <w:rFonts w:cs="Arial"/>
              </w:rPr>
              <w:t>in</w:t>
            </w:r>
          </w:p>
        </w:tc>
      </w:tr>
      <w:tr w:rsidR="0095281A" w:rsidRPr="00CB081E" w14:paraId="2CD28803" w14:textId="77777777" w:rsidTr="00D9631F">
        <w:trPr>
          <w:gridAfter w:val="1"/>
          <w:wAfter w:w="189" w:type="dxa"/>
          <w:trHeight w:val="360"/>
        </w:trPr>
        <w:tc>
          <w:tcPr>
            <w:tcW w:w="5216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572EBC" w14:textId="77777777" w:rsidR="0095281A" w:rsidRPr="00CB081E" w:rsidRDefault="0095281A" w:rsidP="006537D1">
            <w:pPr>
              <w:rPr>
                <w:rFonts w:cs="Arial"/>
                <w:b/>
                <w:bCs/>
              </w:rPr>
            </w:pPr>
            <w:r w:rsidRPr="00CB081E">
              <w:rPr>
                <w:rFonts w:cs="Arial"/>
              </w:rPr>
              <w:t>Punkty ECTS za przedmiot</w:t>
            </w:r>
          </w:p>
        </w:tc>
        <w:tc>
          <w:tcPr>
            <w:tcW w:w="526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A8DA7C" w14:textId="44965E52" w:rsidR="0095281A" w:rsidRPr="00CB081E" w:rsidRDefault="0095281A" w:rsidP="006537D1">
            <w:pPr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  <w:bCs/>
              </w:rPr>
              <w:t>3 ECTS</w:t>
            </w:r>
          </w:p>
        </w:tc>
      </w:tr>
    </w:tbl>
    <w:p w14:paraId="3AC28360" w14:textId="29CE457E" w:rsidR="000E087D" w:rsidRPr="00CB081E" w:rsidRDefault="000E087D" w:rsidP="006537D1">
      <w:pPr>
        <w:spacing w:before="0" w:after="0" w:line="240" w:lineRule="auto"/>
        <w:ind w:left="0"/>
        <w:rPr>
          <w:rFonts w:cs="Arial"/>
        </w:rPr>
      </w:pPr>
      <w:r w:rsidRPr="00CB081E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268"/>
        <w:gridCol w:w="40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F62524" w:rsidRPr="00CB081E" w14:paraId="521F9E45" w14:textId="77777777" w:rsidTr="005A69C4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B478756" w14:textId="77777777" w:rsidR="00F62524" w:rsidRPr="00CB081E" w:rsidRDefault="00F62524" w:rsidP="006537D1">
            <w:pPr>
              <w:pStyle w:val="Tytu"/>
              <w:rPr>
                <w:rFonts w:cs="Arial"/>
                <w:szCs w:val="22"/>
              </w:rPr>
            </w:pPr>
            <w:r w:rsidRPr="00CB081E">
              <w:rPr>
                <w:rFonts w:cs="Arial"/>
                <w:szCs w:val="22"/>
              </w:rPr>
              <w:br w:type="page"/>
              <w:t>Sylabus przedmiotu / modułu kształcenia</w:t>
            </w:r>
          </w:p>
        </w:tc>
      </w:tr>
      <w:tr w:rsidR="00F62524" w:rsidRPr="00CB081E" w14:paraId="7A14BADD" w14:textId="77777777" w:rsidTr="005A69C4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207A777" w14:textId="77777777" w:rsidR="00F62524" w:rsidRPr="00CB081E" w:rsidRDefault="00F62524" w:rsidP="006537D1">
            <w:pPr>
              <w:pStyle w:val="Tytukomrki"/>
            </w:pPr>
            <w:r w:rsidRPr="00CB081E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B05760" w14:textId="2606B65D" w:rsidR="00F62524" w:rsidRPr="00CB081E" w:rsidRDefault="00F62524" w:rsidP="006537D1">
            <w:pPr>
              <w:pStyle w:val="Nagwek1"/>
              <w:rPr>
                <w:rFonts w:cs="Arial"/>
                <w:szCs w:val="22"/>
              </w:rPr>
            </w:pPr>
            <w:r w:rsidRPr="00CB081E">
              <w:rPr>
                <w:rFonts w:cs="Arial"/>
                <w:color w:val="000000"/>
                <w:szCs w:val="22"/>
              </w:rPr>
              <w:t xml:space="preserve"> </w:t>
            </w:r>
            <w:bookmarkStart w:id="10" w:name="_Toc181014746"/>
            <w:r w:rsidRPr="00CB081E">
              <w:rPr>
                <w:rFonts w:cs="Arial"/>
                <w:color w:val="000000"/>
                <w:szCs w:val="22"/>
              </w:rPr>
              <w:t xml:space="preserve">Współczesne zagrożenia dla bezpieczeństwa </w:t>
            </w:r>
            <w:r w:rsidR="0094143C" w:rsidRPr="00CB081E">
              <w:rPr>
                <w:rFonts w:cs="Arial"/>
                <w:szCs w:val="22"/>
              </w:rPr>
              <w:t>(Przedmiot z dziedziny nauk społecznych)</w:t>
            </w:r>
            <w:bookmarkEnd w:id="10"/>
          </w:p>
        </w:tc>
      </w:tr>
      <w:tr w:rsidR="00F62524" w:rsidRPr="00CB081E" w14:paraId="6B2FABFA" w14:textId="77777777" w:rsidTr="005A69C4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851AAF2" w14:textId="77777777" w:rsidR="00F62524" w:rsidRPr="00CB081E" w:rsidRDefault="00F62524" w:rsidP="006537D1">
            <w:pPr>
              <w:pStyle w:val="Tytukomrki"/>
            </w:pPr>
            <w:r w:rsidRPr="00CB081E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17C6BA" w14:textId="71017F41" w:rsidR="00F62524" w:rsidRPr="00CB081E" w:rsidRDefault="00F62524" w:rsidP="006537D1">
            <w:pPr>
              <w:rPr>
                <w:rFonts w:cs="Arial"/>
                <w:lang w:val="en-US"/>
              </w:rPr>
            </w:pPr>
            <w:r w:rsidRPr="00CB081E">
              <w:rPr>
                <w:rFonts w:cs="Arial"/>
                <w:color w:val="000000"/>
                <w:lang w:val="en-US"/>
              </w:rPr>
              <w:t xml:space="preserve"> Contemporary threats to security</w:t>
            </w:r>
          </w:p>
        </w:tc>
      </w:tr>
      <w:tr w:rsidR="00F62524" w:rsidRPr="00CB081E" w14:paraId="59A284E4" w14:textId="77777777" w:rsidTr="005A69C4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EE590EE" w14:textId="77777777" w:rsidR="00F62524" w:rsidRPr="00CB081E" w:rsidRDefault="00F62524" w:rsidP="006537D1">
            <w:pPr>
              <w:pStyle w:val="Tytukomrki"/>
            </w:pPr>
            <w:r w:rsidRPr="00CB081E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5BEB8" w14:textId="77777777" w:rsidR="00F62524" w:rsidRPr="00CB081E" w:rsidRDefault="00F62524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polski</w:t>
            </w:r>
          </w:p>
        </w:tc>
      </w:tr>
      <w:tr w:rsidR="00F62524" w:rsidRPr="00CB081E" w14:paraId="5B9F524A" w14:textId="77777777" w:rsidTr="005A69C4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AD0F5D2" w14:textId="77777777" w:rsidR="00F62524" w:rsidRPr="00CB081E" w:rsidRDefault="00F62524" w:rsidP="006537D1">
            <w:pPr>
              <w:pStyle w:val="Tytukomrki"/>
            </w:pPr>
            <w:r w:rsidRPr="00CB081E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734EB5" w14:textId="2A308F0D" w:rsidR="00F62524" w:rsidRPr="00CB081E" w:rsidRDefault="00F62524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Filologia polska</w:t>
            </w:r>
          </w:p>
        </w:tc>
      </w:tr>
      <w:tr w:rsidR="00F62524" w:rsidRPr="00CB081E" w14:paraId="477BD0DE" w14:textId="77777777" w:rsidTr="005A69C4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24C73D" w14:textId="77777777" w:rsidR="00F62524" w:rsidRPr="00CB081E" w:rsidRDefault="00F62524" w:rsidP="006537D1">
            <w:pPr>
              <w:pStyle w:val="Tytukomrki"/>
            </w:pPr>
            <w:r w:rsidRPr="00CB081E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FC2748" w14:textId="40FD9DAB" w:rsidR="00F62524" w:rsidRPr="00CB081E" w:rsidRDefault="00F62524" w:rsidP="006537D1">
            <w:pPr>
              <w:rPr>
                <w:rFonts w:cs="Arial"/>
                <w:b/>
              </w:rPr>
            </w:pPr>
            <w:r w:rsidRPr="00CB081E">
              <w:rPr>
                <w:rFonts w:cs="Arial"/>
                <w:b/>
              </w:rPr>
              <w:t>Wydział Nauk Społecznych</w:t>
            </w:r>
          </w:p>
        </w:tc>
      </w:tr>
      <w:tr w:rsidR="00F62524" w:rsidRPr="00CB081E" w14:paraId="57F053CC" w14:textId="77777777" w:rsidTr="005A69C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408BB13" w14:textId="77777777" w:rsidR="00F62524" w:rsidRPr="00CB081E" w:rsidRDefault="00F62524" w:rsidP="006537D1">
            <w:pPr>
              <w:pStyle w:val="Tytukomrki"/>
            </w:pPr>
            <w:r w:rsidRPr="00CB081E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FDAD5C" w14:textId="1AAFB1B7" w:rsidR="00F62524" w:rsidRPr="00CB081E" w:rsidRDefault="00F62524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fakultatywny</w:t>
            </w:r>
          </w:p>
        </w:tc>
      </w:tr>
      <w:tr w:rsidR="00F62524" w:rsidRPr="00CB081E" w14:paraId="0933D36B" w14:textId="77777777" w:rsidTr="005A69C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9CBADD9" w14:textId="77777777" w:rsidR="00F62524" w:rsidRPr="00CB081E" w:rsidRDefault="00F62524" w:rsidP="006537D1">
            <w:pPr>
              <w:pStyle w:val="Tytukomrki"/>
            </w:pPr>
            <w:r w:rsidRPr="00CB081E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D93785" w14:textId="16875B59" w:rsidR="00F62524" w:rsidRPr="00CB081E" w:rsidRDefault="00F62524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Pierwszego stopnia</w:t>
            </w:r>
          </w:p>
        </w:tc>
      </w:tr>
      <w:tr w:rsidR="00F62524" w:rsidRPr="00CB081E" w14:paraId="7A4F4761" w14:textId="77777777" w:rsidTr="005A69C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426B24" w14:textId="77777777" w:rsidR="00F62524" w:rsidRPr="00CB081E" w:rsidRDefault="00F62524" w:rsidP="006537D1">
            <w:pPr>
              <w:pStyle w:val="Tytukomrki"/>
            </w:pPr>
            <w:r w:rsidRPr="00CB081E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15118E" w14:textId="1AF73A5A" w:rsidR="00F62524" w:rsidRPr="00CB081E" w:rsidRDefault="00F62524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Pierwszy</w:t>
            </w:r>
          </w:p>
        </w:tc>
      </w:tr>
      <w:tr w:rsidR="00F62524" w:rsidRPr="00CB081E" w14:paraId="38D078AB" w14:textId="77777777" w:rsidTr="005A69C4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E72496D" w14:textId="77777777" w:rsidR="00F62524" w:rsidRPr="00CB081E" w:rsidRDefault="00F62524" w:rsidP="006537D1">
            <w:pPr>
              <w:pStyle w:val="Tytukomrki"/>
            </w:pPr>
            <w:r w:rsidRPr="00CB081E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77B7BD" w14:textId="07B41D8E" w:rsidR="00F62524" w:rsidRPr="00CB081E" w:rsidRDefault="00F62524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drugi</w:t>
            </w:r>
          </w:p>
        </w:tc>
      </w:tr>
      <w:tr w:rsidR="00F62524" w:rsidRPr="00CB081E" w14:paraId="764CB25E" w14:textId="77777777" w:rsidTr="005A69C4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0B21C00" w14:textId="77777777" w:rsidR="00F62524" w:rsidRPr="00CB081E" w:rsidRDefault="00F62524" w:rsidP="006537D1">
            <w:pPr>
              <w:pStyle w:val="Tytukomrki"/>
            </w:pPr>
            <w:r w:rsidRPr="00CB081E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E90AB6" w14:textId="023E1CA2" w:rsidR="00F62524" w:rsidRPr="00CB081E" w:rsidRDefault="00F62524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3</w:t>
            </w:r>
          </w:p>
        </w:tc>
      </w:tr>
      <w:tr w:rsidR="00F62524" w:rsidRPr="00CB081E" w14:paraId="48280307" w14:textId="77777777" w:rsidTr="005A69C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763C093" w14:textId="77777777" w:rsidR="00F62524" w:rsidRPr="00CB081E" w:rsidRDefault="00F62524" w:rsidP="006537D1">
            <w:pPr>
              <w:pStyle w:val="Tytukomrki"/>
            </w:pPr>
            <w:r w:rsidRPr="00CB081E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DFAE21" w14:textId="74BA7600" w:rsidR="00F62524" w:rsidRPr="00CB081E" w:rsidRDefault="00F62524" w:rsidP="006537D1">
            <w:pPr>
              <w:spacing w:before="0" w:after="0"/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>dr hab. Eugeniusz Cieślak</w:t>
            </w:r>
          </w:p>
        </w:tc>
      </w:tr>
      <w:tr w:rsidR="00F62524" w:rsidRPr="00CB081E" w14:paraId="26E3E7FD" w14:textId="77777777" w:rsidTr="005A69C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208F19E" w14:textId="77777777" w:rsidR="00F62524" w:rsidRPr="00CB081E" w:rsidRDefault="00F62524" w:rsidP="006537D1">
            <w:pPr>
              <w:pStyle w:val="Tytukomrki"/>
            </w:pPr>
            <w:r w:rsidRPr="00CB081E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2A1E93" w14:textId="304DDCDB" w:rsidR="00F62524" w:rsidRPr="00CB081E" w:rsidRDefault="00F62524" w:rsidP="006537D1">
            <w:pPr>
              <w:spacing w:before="0" w:after="0"/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>dr hab. Eugeniusz Cieślak</w:t>
            </w:r>
          </w:p>
        </w:tc>
      </w:tr>
      <w:tr w:rsidR="00F62524" w:rsidRPr="00CB081E" w14:paraId="4DA7786B" w14:textId="77777777" w:rsidTr="005A69C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478EAF" w14:textId="77777777" w:rsidR="00F62524" w:rsidRPr="00CB081E" w:rsidRDefault="00F62524" w:rsidP="006537D1">
            <w:pPr>
              <w:pStyle w:val="Tytukomrki"/>
            </w:pPr>
            <w:r w:rsidRPr="00CB081E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3984C6" w14:textId="361E84F7" w:rsidR="00F62524" w:rsidRPr="00CB081E" w:rsidRDefault="00F62524" w:rsidP="00F65C59">
            <w:pPr>
              <w:ind w:right="170"/>
              <w:rPr>
                <w:rFonts w:cs="Arial"/>
              </w:rPr>
            </w:pPr>
            <w:r w:rsidRPr="00CB081E">
              <w:rPr>
                <w:rFonts w:eastAsia="Arial Unicode MS" w:cs="Arial"/>
              </w:rPr>
              <w:t>Identyfikacja, opis i interpretacja współczesnych zagrożeń bezpieczeństwa. Określanie znaczenia działań na rzecz przeciwdziałania zagrożeniom bezpieczeństwa</w:t>
            </w:r>
          </w:p>
        </w:tc>
      </w:tr>
      <w:tr w:rsidR="00F62524" w:rsidRPr="00CB081E" w14:paraId="03DDD6E4" w14:textId="77777777" w:rsidTr="00F65C59">
        <w:trPr>
          <w:trHeight w:val="45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CC38E91" w14:textId="77777777" w:rsidR="00F62524" w:rsidRPr="00F65C59" w:rsidRDefault="00F62524" w:rsidP="00F65C59">
            <w:pPr>
              <w:pStyle w:val="Tytukomrki"/>
              <w:ind w:right="170"/>
              <w:jc w:val="center"/>
            </w:pPr>
            <w:r w:rsidRPr="00F65C59">
              <w:t>Symbol efektu</w:t>
            </w:r>
          </w:p>
        </w:tc>
        <w:tc>
          <w:tcPr>
            <w:tcW w:w="7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412784" w14:textId="77777777" w:rsidR="00F62524" w:rsidRPr="00CB081E" w:rsidRDefault="00F62524" w:rsidP="006537D1">
            <w:pPr>
              <w:pStyle w:val="Tytukomrki"/>
            </w:pPr>
            <w:r w:rsidRPr="00CB081E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F95E0CD" w14:textId="77777777" w:rsidR="00F62524" w:rsidRPr="00F65C59" w:rsidRDefault="00F62524" w:rsidP="00F65C59">
            <w:pPr>
              <w:pStyle w:val="Tytukomrki"/>
              <w:ind w:right="170"/>
              <w:jc w:val="center"/>
            </w:pPr>
            <w:r w:rsidRPr="00F65C59">
              <w:t>Symbol efektu kierunkowego</w:t>
            </w:r>
          </w:p>
        </w:tc>
      </w:tr>
      <w:tr w:rsidR="00F62524" w:rsidRPr="00CB081E" w14:paraId="0D1448E8" w14:textId="77777777" w:rsidTr="00F65C59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89A811" w14:textId="65CD38E2" w:rsidR="00F62524" w:rsidRPr="00F65C59" w:rsidRDefault="00F62524" w:rsidP="00F65C59">
            <w:pPr>
              <w:ind w:right="170"/>
              <w:jc w:val="center"/>
              <w:rPr>
                <w:rFonts w:cs="Arial"/>
                <w:b/>
              </w:rPr>
            </w:pPr>
            <w:r w:rsidRPr="00F65C59">
              <w:rPr>
                <w:rFonts w:eastAsia="Arial Unicode MS" w:cs="Arial"/>
                <w:b/>
              </w:rPr>
              <w:t>W01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0179B4" w14:textId="581A6DA6" w:rsidR="00F62524" w:rsidRPr="00CB081E" w:rsidRDefault="00F62524" w:rsidP="006537D1">
            <w:pPr>
              <w:rPr>
                <w:rFonts w:cs="Arial"/>
              </w:rPr>
            </w:pPr>
            <w:r w:rsidRPr="00CB081E">
              <w:rPr>
                <w:rFonts w:eastAsia="Arial Unicode MS" w:cs="Arial"/>
              </w:rPr>
              <w:t>Student zna i identyfikuje zagrożenia bezpieczeństwa w ujęciu politycznym, militarnym, ekonomicznym, ekologicznym i kulturowym.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FA6CD07" w14:textId="08ED4EF4" w:rsidR="00F62524" w:rsidRPr="00F65C59" w:rsidRDefault="00F62524" w:rsidP="00F65C59">
            <w:pPr>
              <w:ind w:right="170"/>
              <w:jc w:val="center"/>
              <w:rPr>
                <w:rFonts w:cs="Arial"/>
                <w:b/>
              </w:rPr>
            </w:pPr>
            <w:r w:rsidRPr="00F65C59">
              <w:rPr>
                <w:rFonts w:eastAsia="Arial Unicode MS" w:cs="Arial"/>
                <w:b/>
              </w:rPr>
              <w:t>S1A_W05</w:t>
            </w:r>
          </w:p>
        </w:tc>
      </w:tr>
      <w:tr w:rsidR="00F62524" w:rsidRPr="00CB081E" w14:paraId="091A3903" w14:textId="77777777" w:rsidTr="00F65C59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3DAB12" w14:textId="0D0C2885" w:rsidR="00F62524" w:rsidRPr="00F65C59" w:rsidRDefault="00F62524" w:rsidP="00F65C59">
            <w:pPr>
              <w:ind w:right="170"/>
              <w:jc w:val="center"/>
              <w:rPr>
                <w:rFonts w:cs="Arial"/>
                <w:b/>
              </w:rPr>
            </w:pPr>
            <w:r w:rsidRPr="00F65C59">
              <w:rPr>
                <w:rFonts w:eastAsia="Arial Unicode MS" w:cs="Arial"/>
                <w:b/>
              </w:rPr>
              <w:t>W02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ED8B39E" w14:textId="30C0FC0C" w:rsidR="00F62524" w:rsidRPr="00CB081E" w:rsidRDefault="00F62524" w:rsidP="006537D1">
            <w:pPr>
              <w:rPr>
                <w:rFonts w:cs="Arial"/>
              </w:rPr>
            </w:pPr>
            <w:r w:rsidRPr="00CB081E">
              <w:rPr>
                <w:rFonts w:eastAsia="Arial Unicode MS" w:cs="Arial"/>
              </w:rPr>
              <w:t>Student opisuje relacje dotyczące wpływu zagrożeń na bezpieczeństwo na poziomie wewnątrzpaństwowym i międzynarodowym.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6FABAF" w14:textId="769237F7" w:rsidR="00F62524" w:rsidRPr="00F65C59" w:rsidRDefault="00F62524" w:rsidP="00F65C59">
            <w:pPr>
              <w:ind w:right="170"/>
              <w:jc w:val="center"/>
              <w:rPr>
                <w:rFonts w:cs="Arial"/>
                <w:b/>
              </w:rPr>
            </w:pPr>
            <w:r w:rsidRPr="00F65C59">
              <w:rPr>
                <w:rFonts w:eastAsia="Arial Unicode MS" w:cs="Arial"/>
                <w:b/>
              </w:rPr>
              <w:t>S1A_W03</w:t>
            </w:r>
          </w:p>
        </w:tc>
      </w:tr>
      <w:tr w:rsidR="00F62524" w:rsidRPr="00CB081E" w14:paraId="4095ABF8" w14:textId="77777777" w:rsidTr="00F65C59">
        <w:trPr>
          <w:trHeight w:val="454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5742C46" w14:textId="77777777" w:rsidR="00F62524" w:rsidRPr="00F65C59" w:rsidRDefault="00F62524" w:rsidP="00F65C59">
            <w:pPr>
              <w:pStyle w:val="Tytukomrki"/>
              <w:ind w:right="170"/>
              <w:jc w:val="center"/>
            </w:pPr>
            <w:r w:rsidRPr="00F65C59">
              <w:t>Symbol efektu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4D32F01" w14:textId="77777777" w:rsidR="00F62524" w:rsidRPr="00CB081E" w:rsidRDefault="00F62524" w:rsidP="006537D1">
            <w:pPr>
              <w:pStyle w:val="Tytukomrki"/>
            </w:pPr>
            <w:r w:rsidRPr="00CB081E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4BF0E55" w14:textId="77777777" w:rsidR="00F62524" w:rsidRPr="00F65C59" w:rsidRDefault="00F62524" w:rsidP="00F65C59">
            <w:pPr>
              <w:pStyle w:val="Tytukomrki"/>
              <w:ind w:right="170"/>
              <w:jc w:val="center"/>
            </w:pPr>
            <w:r w:rsidRPr="00F65C59">
              <w:t>Symbol efektu kierunkowego</w:t>
            </w:r>
          </w:p>
        </w:tc>
      </w:tr>
      <w:tr w:rsidR="00F62524" w:rsidRPr="00CB081E" w14:paraId="03BBEF3B" w14:textId="77777777" w:rsidTr="00F65C59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8F321CF" w14:textId="267B37CE" w:rsidR="00F62524" w:rsidRPr="00F65C59" w:rsidRDefault="00F62524" w:rsidP="00F65C59">
            <w:pPr>
              <w:ind w:right="170"/>
              <w:jc w:val="center"/>
              <w:rPr>
                <w:rFonts w:cs="Arial"/>
                <w:b/>
              </w:rPr>
            </w:pPr>
            <w:r w:rsidRPr="00F65C59">
              <w:rPr>
                <w:rFonts w:eastAsia="Arial Unicode MS" w:cs="Arial"/>
                <w:b/>
              </w:rPr>
              <w:t>U01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264DE70" w14:textId="3B488979" w:rsidR="00F62524" w:rsidRPr="00CB081E" w:rsidRDefault="00F62524" w:rsidP="006537D1">
            <w:pPr>
              <w:rPr>
                <w:rFonts w:cs="Arial"/>
              </w:rPr>
            </w:pPr>
            <w:r w:rsidRPr="00CB081E">
              <w:rPr>
                <w:rFonts w:eastAsia="Arial Unicode MS" w:cs="Arial"/>
              </w:rPr>
              <w:t>Student potrafi identyfikować zagrożenia w środowisku bezpieczeństwa, analizować ich charakter i oceniać skutki dla bezpieczeństwa różnych podmiotów.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B6392A" w14:textId="68CEC4B1" w:rsidR="00F62524" w:rsidRPr="00F65C59" w:rsidRDefault="00F62524" w:rsidP="00F65C59">
            <w:pPr>
              <w:ind w:right="170"/>
              <w:jc w:val="center"/>
              <w:rPr>
                <w:rFonts w:cs="Arial"/>
                <w:b/>
              </w:rPr>
            </w:pPr>
            <w:r w:rsidRPr="00F65C59">
              <w:rPr>
                <w:rFonts w:eastAsia="Arial Unicode MS" w:cs="Arial"/>
                <w:b/>
              </w:rPr>
              <w:t>S1A_U01</w:t>
            </w:r>
          </w:p>
        </w:tc>
      </w:tr>
      <w:tr w:rsidR="00F62524" w:rsidRPr="00CB081E" w14:paraId="218F7A22" w14:textId="77777777" w:rsidTr="00F65C59">
        <w:trPr>
          <w:trHeight w:val="454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D4EA8B2" w14:textId="77777777" w:rsidR="00F62524" w:rsidRPr="00F65C59" w:rsidRDefault="00F62524" w:rsidP="00F65C59">
            <w:pPr>
              <w:pStyle w:val="Tytukomrki"/>
              <w:ind w:right="170"/>
              <w:jc w:val="center"/>
            </w:pPr>
            <w:r w:rsidRPr="00F65C59">
              <w:t>Symbol efektu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DAA59C2" w14:textId="77777777" w:rsidR="00F62524" w:rsidRPr="00CB081E" w:rsidRDefault="00F62524" w:rsidP="006537D1">
            <w:pPr>
              <w:pStyle w:val="Tytukomrki"/>
            </w:pPr>
            <w:r w:rsidRPr="00CB081E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B421795" w14:textId="77777777" w:rsidR="00F62524" w:rsidRPr="00F65C59" w:rsidRDefault="00F62524" w:rsidP="00F65C59">
            <w:pPr>
              <w:pStyle w:val="Tytukomrki"/>
              <w:ind w:right="170"/>
              <w:jc w:val="center"/>
            </w:pPr>
            <w:r w:rsidRPr="00F65C59">
              <w:t>Symbol efektu kierunkowego</w:t>
            </w:r>
          </w:p>
        </w:tc>
      </w:tr>
      <w:tr w:rsidR="00F62524" w:rsidRPr="00CB081E" w14:paraId="0138561C" w14:textId="77777777" w:rsidTr="00F65C59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4D3D60" w14:textId="6018AA3B" w:rsidR="00F62524" w:rsidRPr="00F65C59" w:rsidRDefault="00F62524" w:rsidP="00F65C59">
            <w:pPr>
              <w:ind w:right="170"/>
              <w:jc w:val="center"/>
              <w:rPr>
                <w:rFonts w:cs="Arial"/>
                <w:b/>
              </w:rPr>
            </w:pPr>
            <w:r w:rsidRPr="00F65C59">
              <w:rPr>
                <w:rFonts w:eastAsia="Arial Unicode MS" w:cs="Arial"/>
                <w:b/>
              </w:rPr>
              <w:t>K01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638493D" w14:textId="075D38AB" w:rsidR="00F62524" w:rsidRPr="00CB081E" w:rsidRDefault="00F62524" w:rsidP="006537D1">
            <w:pPr>
              <w:rPr>
                <w:rFonts w:cs="Arial"/>
              </w:rPr>
            </w:pPr>
            <w:r w:rsidRPr="00CB081E">
              <w:rPr>
                <w:rFonts w:eastAsia="Arial Unicode MS" w:cs="Arial"/>
              </w:rPr>
              <w:t>Student określa priorytety w samodzielnym rozwijaniu krytycznej wiedzy dotyczącej współczesnych zagrożeń dla bezpieczeństwa i rozumie znaczenie tej wiedzy dla relacji społecznych.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5EA04D" w14:textId="1E53BA49" w:rsidR="00F62524" w:rsidRPr="00F65C59" w:rsidRDefault="00F62524" w:rsidP="00F65C59">
            <w:pPr>
              <w:ind w:right="170"/>
              <w:jc w:val="center"/>
              <w:rPr>
                <w:rFonts w:cs="Arial"/>
                <w:b/>
              </w:rPr>
            </w:pPr>
            <w:r w:rsidRPr="00F65C59">
              <w:rPr>
                <w:rFonts w:eastAsia="Arial Unicode MS" w:cs="Arial"/>
                <w:b/>
              </w:rPr>
              <w:t>S1A_K03</w:t>
            </w:r>
          </w:p>
        </w:tc>
      </w:tr>
      <w:tr w:rsidR="00F62524" w:rsidRPr="00CB081E" w14:paraId="54C28571" w14:textId="77777777" w:rsidTr="005A69C4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92ADCF" w14:textId="77777777" w:rsidR="00F62524" w:rsidRPr="00CB081E" w:rsidRDefault="00F62524" w:rsidP="006537D1">
            <w:pPr>
              <w:pStyle w:val="Tytukomrki"/>
            </w:pPr>
            <w:r w:rsidRPr="00CB081E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29533" w14:textId="78030BA4" w:rsidR="00F62524" w:rsidRPr="00CB081E" w:rsidRDefault="00F62524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Wykład (30 godz</w:t>
            </w:r>
            <w:r w:rsidR="00F65C59">
              <w:rPr>
                <w:rFonts w:cs="Arial"/>
              </w:rPr>
              <w:t>in</w:t>
            </w:r>
            <w:r w:rsidRPr="00CB081E">
              <w:rPr>
                <w:rFonts w:cs="Arial"/>
              </w:rPr>
              <w:t>)</w:t>
            </w:r>
          </w:p>
        </w:tc>
      </w:tr>
      <w:tr w:rsidR="00F62524" w:rsidRPr="00CB081E" w14:paraId="4442F582" w14:textId="77777777" w:rsidTr="005A69C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861791" w14:textId="77777777" w:rsidR="00F62524" w:rsidRPr="00CB081E" w:rsidRDefault="00F62524" w:rsidP="006537D1">
            <w:pPr>
              <w:pStyle w:val="Tytukomrki"/>
            </w:pPr>
            <w:r w:rsidRPr="00CB081E">
              <w:br w:type="page"/>
              <w:t>Wymagania wstępne i dodatkowe:</w:t>
            </w:r>
          </w:p>
        </w:tc>
      </w:tr>
      <w:tr w:rsidR="00F62524" w:rsidRPr="00CB081E" w14:paraId="16B426C5" w14:textId="77777777" w:rsidTr="005A69C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D16247" w14:textId="46D0440A" w:rsidR="00F62524" w:rsidRPr="00CB081E" w:rsidRDefault="00F62524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--</w:t>
            </w:r>
          </w:p>
        </w:tc>
      </w:tr>
      <w:tr w:rsidR="00F62524" w:rsidRPr="00CB081E" w14:paraId="6E1B42FB" w14:textId="77777777" w:rsidTr="005A69C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8401967" w14:textId="77777777" w:rsidR="00F62524" w:rsidRPr="00CB081E" w:rsidRDefault="00F62524" w:rsidP="006537D1">
            <w:pPr>
              <w:pStyle w:val="Tytukomrki"/>
            </w:pPr>
            <w:r w:rsidRPr="00CB081E">
              <w:t>Treści modułu kształcenia:</w:t>
            </w:r>
          </w:p>
        </w:tc>
      </w:tr>
      <w:tr w:rsidR="00F62524" w:rsidRPr="00CB081E" w14:paraId="4F07B8A4" w14:textId="77777777" w:rsidTr="005A69C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CF199C" w14:textId="77777777" w:rsidR="00F62524" w:rsidRPr="00CB081E" w:rsidRDefault="00F62524" w:rsidP="006F7075">
            <w:pPr>
              <w:numPr>
                <w:ilvl w:val="0"/>
                <w:numId w:val="21"/>
              </w:numPr>
              <w:ind w:left="714" w:right="170" w:hanging="357"/>
              <w:rPr>
                <w:rFonts w:cs="Arial"/>
                <w:bCs/>
                <w:color w:val="000000"/>
              </w:rPr>
            </w:pPr>
            <w:r w:rsidRPr="00CB081E">
              <w:rPr>
                <w:rFonts w:cs="Arial"/>
                <w:bCs/>
                <w:color w:val="000000"/>
              </w:rPr>
              <w:t>Istota i typologia zagrożeń bezpieczeństwa.</w:t>
            </w:r>
          </w:p>
          <w:p w14:paraId="2A1657AE" w14:textId="77777777" w:rsidR="00F62524" w:rsidRPr="00CB081E" w:rsidRDefault="00F62524" w:rsidP="006F7075">
            <w:pPr>
              <w:numPr>
                <w:ilvl w:val="0"/>
                <w:numId w:val="21"/>
              </w:numPr>
              <w:ind w:left="714" w:right="170" w:hanging="357"/>
              <w:rPr>
                <w:rFonts w:cs="Arial"/>
                <w:bCs/>
                <w:color w:val="000000"/>
              </w:rPr>
            </w:pPr>
            <w:r w:rsidRPr="00CB081E">
              <w:rPr>
                <w:rFonts w:cs="Arial"/>
                <w:bCs/>
                <w:color w:val="000000"/>
              </w:rPr>
              <w:t>Zagrożenia w założeniach strategii bezpieczeństwa państw i organizacji międzynarodowych.</w:t>
            </w:r>
          </w:p>
          <w:p w14:paraId="362E782B" w14:textId="77777777" w:rsidR="00F62524" w:rsidRPr="00CB081E" w:rsidRDefault="00F62524" w:rsidP="006F7075">
            <w:pPr>
              <w:numPr>
                <w:ilvl w:val="0"/>
                <w:numId w:val="21"/>
              </w:numPr>
              <w:ind w:left="714" w:right="170" w:hanging="357"/>
              <w:rPr>
                <w:rFonts w:cs="Arial"/>
                <w:bCs/>
                <w:color w:val="000000"/>
              </w:rPr>
            </w:pPr>
            <w:r w:rsidRPr="00CB081E">
              <w:rPr>
                <w:rFonts w:cs="Arial"/>
                <w:bCs/>
                <w:color w:val="000000"/>
              </w:rPr>
              <w:t>Zagrożenia bezpieczeństwa militarnego.</w:t>
            </w:r>
          </w:p>
          <w:p w14:paraId="2FC4C7D0" w14:textId="77777777" w:rsidR="00F62524" w:rsidRPr="00CB081E" w:rsidRDefault="00F62524" w:rsidP="006F7075">
            <w:pPr>
              <w:numPr>
                <w:ilvl w:val="0"/>
                <w:numId w:val="21"/>
              </w:numPr>
              <w:ind w:left="714" w:right="170" w:hanging="357"/>
              <w:rPr>
                <w:rFonts w:cs="Arial"/>
                <w:bCs/>
                <w:color w:val="000000"/>
              </w:rPr>
            </w:pPr>
            <w:r w:rsidRPr="00CB081E">
              <w:rPr>
                <w:rFonts w:cs="Arial"/>
                <w:bCs/>
                <w:color w:val="000000"/>
              </w:rPr>
              <w:t>Zagrożenia bezpieczeństwa społecznego.</w:t>
            </w:r>
          </w:p>
          <w:p w14:paraId="2B324743" w14:textId="77777777" w:rsidR="00F62524" w:rsidRPr="00CB081E" w:rsidRDefault="00F62524" w:rsidP="006F7075">
            <w:pPr>
              <w:numPr>
                <w:ilvl w:val="0"/>
                <w:numId w:val="21"/>
              </w:numPr>
              <w:ind w:left="714" w:right="170" w:hanging="357"/>
              <w:rPr>
                <w:rFonts w:cs="Arial"/>
                <w:bCs/>
                <w:color w:val="000000"/>
              </w:rPr>
            </w:pPr>
            <w:r w:rsidRPr="00CB081E">
              <w:rPr>
                <w:rFonts w:cs="Arial"/>
                <w:bCs/>
                <w:color w:val="000000"/>
              </w:rPr>
              <w:t>Zagrożenia bezpieczeństwa wewnętrznego i porządku publicznego.</w:t>
            </w:r>
          </w:p>
          <w:p w14:paraId="42E4A0DE" w14:textId="77777777" w:rsidR="00F62524" w:rsidRPr="00CB081E" w:rsidRDefault="00F62524" w:rsidP="006F7075">
            <w:pPr>
              <w:numPr>
                <w:ilvl w:val="0"/>
                <w:numId w:val="21"/>
              </w:numPr>
              <w:ind w:left="714" w:right="170" w:hanging="357"/>
              <w:rPr>
                <w:rFonts w:cs="Arial"/>
                <w:bCs/>
                <w:color w:val="000000"/>
              </w:rPr>
            </w:pPr>
            <w:r w:rsidRPr="00CB081E">
              <w:rPr>
                <w:rFonts w:cs="Arial"/>
                <w:bCs/>
                <w:color w:val="000000"/>
              </w:rPr>
              <w:t>Zagrożenia terrorystyczne.</w:t>
            </w:r>
          </w:p>
          <w:p w14:paraId="57FC4215" w14:textId="77777777" w:rsidR="00F62524" w:rsidRPr="00CB081E" w:rsidRDefault="00F62524" w:rsidP="006F7075">
            <w:pPr>
              <w:numPr>
                <w:ilvl w:val="0"/>
                <w:numId w:val="21"/>
              </w:numPr>
              <w:ind w:left="714" w:right="170" w:hanging="357"/>
              <w:rPr>
                <w:rFonts w:cs="Arial"/>
                <w:bCs/>
                <w:color w:val="000000"/>
              </w:rPr>
            </w:pPr>
            <w:r w:rsidRPr="00CB081E">
              <w:rPr>
                <w:rFonts w:cs="Arial"/>
                <w:bCs/>
                <w:color w:val="000000"/>
              </w:rPr>
              <w:t>Zagrożenia bezpieczeństwa w cyberprzestrzeni.</w:t>
            </w:r>
          </w:p>
          <w:p w14:paraId="03800CE1" w14:textId="77777777" w:rsidR="00F62524" w:rsidRPr="00CB081E" w:rsidRDefault="00F62524" w:rsidP="006F7075">
            <w:pPr>
              <w:numPr>
                <w:ilvl w:val="0"/>
                <w:numId w:val="21"/>
              </w:numPr>
              <w:ind w:left="714" w:right="170" w:hanging="357"/>
              <w:rPr>
                <w:rFonts w:cs="Arial"/>
                <w:bCs/>
                <w:color w:val="000000"/>
              </w:rPr>
            </w:pPr>
            <w:r w:rsidRPr="00CB081E">
              <w:rPr>
                <w:rFonts w:cs="Arial"/>
                <w:bCs/>
                <w:color w:val="000000"/>
              </w:rPr>
              <w:t>Zagrożenia bezpieczeństwa ekologicznego.</w:t>
            </w:r>
          </w:p>
          <w:p w14:paraId="627AC0C5" w14:textId="77777777" w:rsidR="00F62524" w:rsidRPr="00CB081E" w:rsidRDefault="00F62524" w:rsidP="006F7075">
            <w:pPr>
              <w:numPr>
                <w:ilvl w:val="0"/>
                <w:numId w:val="21"/>
              </w:numPr>
              <w:ind w:left="714" w:right="170" w:hanging="357"/>
              <w:rPr>
                <w:rFonts w:cs="Arial"/>
                <w:bCs/>
                <w:color w:val="000000"/>
              </w:rPr>
            </w:pPr>
            <w:r w:rsidRPr="00CB081E">
              <w:rPr>
                <w:rFonts w:cs="Arial"/>
                <w:bCs/>
                <w:color w:val="000000"/>
              </w:rPr>
              <w:t>Zagrożenia związane z migracjami.</w:t>
            </w:r>
          </w:p>
          <w:p w14:paraId="1A4225C7" w14:textId="77777777" w:rsidR="00F62524" w:rsidRPr="00CB081E" w:rsidRDefault="00F62524" w:rsidP="006F7075">
            <w:pPr>
              <w:numPr>
                <w:ilvl w:val="0"/>
                <w:numId w:val="21"/>
              </w:numPr>
              <w:ind w:left="714" w:right="170" w:hanging="357"/>
              <w:rPr>
                <w:rFonts w:cs="Arial"/>
                <w:bCs/>
                <w:color w:val="000000"/>
              </w:rPr>
            </w:pPr>
            <w:r w:rsidRPr="00CB081E">
              <w:rPr>
                <w:rFonts w:cs="Arial"/>
                <w:bCs/>
                <w:color w:val="000000"/>
              </w:rPr>
              <w:t>Zagrożenia bezpieczeństwa informacyjnego.</w:t>
            </w:r>
          </w:p>
          <w:p w14:paraId="76AFFF75" w14:textId="77777777" w:rsidR="00F62524" w:rsidRPr="00CB081E" w:rsidRDefault="00F62524" w:rsidP="006F7075">
            <w:pPr>
              <w:numPr>
                <w:ilvl w:val="0"/>
                <w:numId w:val="21"/>
              </w:numPr>
              <w:ind w:left="714" w:right="170" w:hanging="357"/>
              <w:rPr>
                <w:rFonts w:cs="Arial"/>
                <w:bCs/>
                <w:color w:val="000000"/>
              </w:rPr>
            </w:pPr>
            <w:r w:rsidRPr="00CB081E">
              <w:rPr>
                <w:rFonts w:cs="Arial"/>
                <w:bCs/>
                <w:color w:val="000000"/>
              </w:rPr>
              <w:t>Zagrożenia związane z nowymi technologiami.</w:t>
            </w:r>
          </w:p>
          <w:p w14:paraId="58E8263C" w14:textId="77777777" w:rsidR="00F62524" w:rsidRPr="00CB081E" w:rsidRDefault="00F62524" w:rsidP="006F7075">
            <w:pPr>
              <w:numPr>
                <w:ilvl w:val="0"/>
                <w:numId w:val="21"/>
              </w:numPr>
              <w:ind w:left="714" w:right="170" w:hanging="357"/>
              <w:rPr>
                <w:rFonts w:cs="Arial"/>
                <w:bCs/>
                <w:color w:val="000000"/>
              </w:rPr>
            </w:pPr>
            <w:r w:rsidRPr="00CB081E">
              <w:rPr>
                <w:rFonts w:cs="Arial"/>
                <w:bCs/>
                <w:color w:val="000000"/>
              </w:rPr>
              <w:t>Zagrożenia klimatyczne.</w:t>
            </w:r>
          </w:p>
          <w:p w14:paraId="5D0FBA04" w14:textId="77777777" w:rsidR="00F62524" w:rsidRPr="00CB081E" w:rsidRDefault="00F62524" w:rsidP="006F7075">
            <w:pPr>
              <w:numPr>
                <w:ilvl w:val="0"/>
                <w:numId w:val="21"/>
              </w:numPr>
              <w:ind w:left="714" w:right="170" w:hanging="357"/>
              <w:rPr>
                <w:rFonts w:cs="Arial"/>
                <w:bCs/>
                <w:color w:val="000000"/>
              </w:rPr>
            </w:pPr>
            <w:r w:rsidRPr="00CB081E">
              <w:rPr>
                <w:rFonts w:cs="Arial"/>
                <w:bCs/>
                <w:color w:val="000000"/>
              </w:rPr>
              <w:t>Ocena zagrożeń bezpieczeństwa przez Sojusz Północnoatlantycki</w:t>
            </w:r>
          </w:p>
          <w:p w14:paraId="3F600CB6" w14:textId="77777777" w:rsidR="00F62524" w:rsidRPr="00CB081E" w:rsidRDefault="00F62524" w:rsidP="006F7075">
            <w:pPr>
              <w:numPr>
                <w:ilvl w:val="0"/>
                <w:numId w:val="21"/>
              </w:numPr>
              <w:ind w:left="714" w:right="170" w:hanging="357"/>
              <w:rPr>
                <w:rFonts w:cs="Arial"/>
                <w:bCs/>
                <w:color w:val="000000"/>
              </w:rPr>
            </w:pPr>
            <w:r w:rsidRPr="00CB081E">
              <w:rPr>
                <w:rFonts w:cs="Arial"/>
                <w:bCs/>
                <w:color w:val="000000"/>
              </w:rPr>
              <w:t>Ocena zagrożeń bezpieczeństwa przez Unię Europejską</w:t>
            </w:r>
          </w:p>
          <w:p w14:paraId="26E58ABA" w14:textId="2F0DD287" w:rsidR="00F62524" w:rsidRPr="00CB081E" w:rsidRDefault="00F62524" w:rsidP="006F7075">
            <w:pPr>
              <w:numPr>
                <w:ilvl w:val="0"/>
                <w:numId w:val="21"/>
              </w:numPr>
              <w:ind w:left="714" w:right="170" w:hanging="357"/>
              <w:rPr>
                <w:rFonts w:cs="Arial"/>
              </w:rPr>
            </w:pPr>
            <w:r w:rsidRPr="00CB081E">
              <w:rPr>
                <w:rFonts w:cs="Arial"/>
                <w:bCs/>
                <w:color w:val="000000"/>
              </w:rPr>
              <w:t>Zagrożenia a bezpieczeństwo Polski</w:t>
            </w:r>
          </w:p>
        </w:tc>
      </w:tr>
      <w:tr w:rsidR="00F62524" w:rsidRPr="00CB081E" w14:paraId="10B36A0D" w14:textId="77777777" w:rsidTr="005A69C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64358D2" w14:textId="77777777" w:rsidR="00F62524" w:rsidRPr="00CB081E" w:rsidRDefault="00F62524" w:rsidP="00F65C59">
            <w:pPr>
              <w:pStyle w:val="Tytukomrki"/>
              <w:ind w:left="567" w:right="170"/>
            </w:pPr>
            <w:r w:rsidRPr="00CB081E">
              <w:t>Literatura podstawowa:</w:t>
            </w:r>
          </w:p>
        </w:tc>
      </w:tr>
      <w:tr w:rsidR="00F62524" w:rsidRPr="00CB081E" w14:paraId="45223314" w14:textId="77777777" w:rsidTr="005A69C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0F7571" w14:textId="77777777" w:rsidR="00F62524" w:rsidRPr="00CB081E" w:rsidRDefault="00F62524" w:rsidP="006F7075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ind w:left="567"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Raport o zagrożeniach bezpieczeństwa narodowego, RCB, Warszawa 2013.</w:t>
            </w:r>
          </w:p>
          <w:p w14:paraId="321970EE" w14:textId="37BCFFD2" w:rsidR="00F62524" w:rsidRPr="00CB081E" w:rsidRDefault="00F62524" w:rsidP="006F7075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67" w:right="170" w:hanging="357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Strategia bezpieczeństwa narodowego RP, Warszawa 2014</w:t>
            </w:r>
          </w:p>
          <w:p w14:paraId="150E1E20" w14:textId="2892C755" w:rsidR="00F62524" w:rsidRPr="00CB081E" w:rsidRDefault="00F62524" w:rsidP="006F7075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67" w:right="170" w:hanging="357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Koncepcja obronna RP, MON Warszawa 2017</w:t>
            </w:r>
          </w:p>
          <w:p w14:paraId="59A665EC" w14:textId="1454A4FA" w:rsidR="00F62524" w:rsidRPr="00CB081E" w:rsidRDefault="00F62524" w:rsidP="006F7075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67" w:right="170" w:hanging="357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Koncepcja strategiczna NATO, Lizbona 2010</w:t>
            </w:r>
          </w:p>
          <w:p w14:paraId="4DF82EA4" w14:textId="5FA106B1" w:rsidR="00F62524" w:rsidRPr="00CB081E" w:rsidRDefault="00F62524" w:rsidP="00F65C59">
            <w:pPr>
              <w:ind w:left="567" w:right="170" w:hanging="357"/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>5.</w:t>
            </w:r>
            <w:r w:rsidRPr="00CB081E">
              <w:rPr>
                <w:rFonts w:cs="Arial"/>
                <w:color w:val="000000"/>
              </w:rPr>
              <w:tab/>
              <w:t>Strategia bezpieczeństwa Unii Europejskiej, Bruksela 2003</w:t>
            </w:r>
          </w:p>
        </w:tc>
      </w:tr>
      <w:tr w:rsidR="00F62524" w:rsidRPr="00CB081E" w14:paraId="5D19CE08" w14:textId="77777777" w:rsidTr="005A69C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C0E5683" w14:textId="77777777" w:rsidR="00F62524" w:rsidRPr="00CB081E" w:rsidRDefault="00F62524" w:rsidP="006537D1">
            <w:pPr>
              <w:pStyle w:val="Tytukomrki"/>
            </w:pPr>
            <w:r w:rsidRPr="00CB081E">
              <w:t>Literatura dodatkowa:</w:t>
            </w:r>
          </w:p>
        </w:tc>
      </w:tr>
      <w:tr w:rsidR="00F62524" w:rsidRPr="00BD76FC" w14:paraId="61A31A2C" w14:textId="77777777" w:rsidTr="005A69C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EE7AC6" w14:textId="77777777" w:rsidR="00F62524" w:rsidRPr="00CB081E" w:rsidRDefault="00F62524" w:rsidP="006F707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14" w:hanging="357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Raport o stanie bezpieczeństwa w Polsce w 2016 roku, MSWiA, Warszawa 2017.</w:t>
            </w:r>
          </w:p>
          <w:p w14:paraId="76E8DB8D" w14:textId="77777777" w:rsidR="00F62524" w:rsidRPr="00CB081E" w:rsidRDefault="00F62524" w:rsidP="006F707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14" w:hanging="357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Raport o stanie bezpieczeństwa cyberprzestrzeni RP w 2017 roku, CERT, Warszawa 2018.</w:t>
            </w:r>
          </w:p>
          <w:p w14:paraId="5E3B9BB5" w14:textId="77777777" w:rsidR="00F62524" w:rsidRPr="00CB081E" w:rsidRDefault="00F62524" w:rsidP="006F707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14" w:hanging="357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Stan środowiska w Polsce 2018, GIOS Warszawa 2019</w:t>
            </w:r>
          </w:p>
          <w:p w14:paraId="2FD14B24" w14:textId="77777777" w:rsidR="00F62524" w:rsidRPr="00CB081E" w:rsidRDefault="00F62524" w:rsidP="006F707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14" w:hanging="357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Diagnoza społeczna 2015. Warunki i jakość życia Polaków, RMS Warszawa 2015</w:t>
            </w:r>
          </w:p>
          <w:p w14:paraId="0B3C7C7F" w14:textId="77777777" w:rsidR="00F62524" w:rsidRPr="00CB081E" w:rsidRDefault="00F62524" w:rsidP="006F707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14" w:hanging="357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UNHCR Global Report 2017, ONZ 2018</w:t>
            </w:r>
          </w:p>
          <w:p w14:paraId="2A80D480" w14:textId="77777777" w:rsidR="00F62524" w:rsidRPr="00CB081E" w:rsidRDefault="00F62524" w:rsidP="006F707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14" w:hanging="357"/>
              <w:rPr>
                <w:rFonts w:cs="Arial"/>
                <w:color w:val="000000"/>
                <w:lang w:val="en-US"/>
              </w:rPr>
            </w:pPr>
            <w:r w:rsidRPr="00CB081E">
              <w:rPr>
                <w:rFonts w:cs="Arial"/>
                <w:color w:val="000000"/>
                <w:lang w:val="en-US"/>
              </w:rPr>
              <w:t>Serious and Organized Crime Assessment 2017 (SOCTA), EUROPOL 2018</w:t>
            </w:r>
          </w:p>
          <w:p w14:paraId="4201FF12" w14:textId="2B650D77" w:rsidR="00F62524" w:rsidRPr="00CB081E" w:rsidRDefault="00F62524" w:rsidP="006F7075">
            <w:pPr>
              <w:pStyle w:val="Akapitzlist"/>
              <w:numPr>
                <w:ilvl w:val="0"/>
                <w:numId w:val="23"/>
              </w:numPr>
              <w:rPr>
                <w:rFonts w:cs="Arial"/>
                <w:lang w:val="en-US"/>
              </w:rPr>
            </w:pPr>
            <w:r w:rsidRPr="00CB081E">
              <w:rPr>
                <w:rFonts w:cs="Arial"/>
                <w:color w:val="000000"/>
                <w:lang w:val="en-US"/>
              </w:rPr>
              <w:t>EU Terrorism Situation and Threat Assessment Report (TESAT) 2017, EUROPOL 2018</w:t>
            </w:r>
          </w:p>
        </w:tc>
      </w:tr>
      <w:tr w:rsidR="00F62524" w:rsidRPr="00CB081E" w14:paraId="4F774DFA" w14:textId="77777777" w:rsidTr="005A69C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92FF282" w14:textId="77777777" w:rsidR="00F62524" w:rsidRPr="00CB081E" w:rsidRDefault="00F62524" w:rsidP="006537D1">
            <w:pPr>
              <w:pStyle w:val="Tytukomrki"/>
            </w:pPr>
            <w:r w:rsidRPr="00CB081E">
              <w:t>Planowane formy/działania/metody dydaktyczne:</w:t>
            </w:r>
          </w:p>
        </w:tc>
      </w:tr>
      <w:tr w:rsidR="00F62524" w:rsidRPr="00CB081E" w14:paraId="5F6FEE76" w14:textId="77777777" w:rsidTr="005A69C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F7471D" w14:textId="624FC8EF" w:rsidR="00F62524" w:rsidRPr="00CB081E" w:rsidRDefault="00F62524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Wykład konwersatoryjny</w:t>
            </w:r>
          </w:p>
        </w:tc>
      </w:tr>
      <w:tr w:rsidR="00F62524" w:rsidRPr="00CB081E" w14:paraId="24B60D02" w14:textId="77777777" w:rsidTr="005A69C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1C1748" w14:textId="77777777" w:rsidR="00F62524" w:rsidRPr="00CB081E" w:rsidRDefault="00F62524" w:rsidP="006537D1">
            <w:pPr>
              <w:pStyle w:val="Tytukomrki"/>
            </w:pPr>
            <w:r w:rsidRPr="00CB081E">
              <w:t>Sposoby weryfikacji efektów uczenia się osiąganych przez studenta:</w:t>
            </w:r>
          </w:p>
        </w:tc>
      </w:tr>
      <w:tr w:rsidR="00F62524" w:rsidRPr="00CB081E" w14:paraId="4EAC5FA4" w14:textId="77777777" w:rsidTr="005A69C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EBAC57" w14:textId="77777777" w:rsidR="008139A0" w:rsidRPr="00CB081E" w:rsidRDefault="008139A0" w:rsidP="00F65C5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Wiedza:</w:t>
            </w:r>
          </w:p>
          <w:p w14:paraId="2B3F6823" w14:textId="067970C7" w:rsidR="008139A0" w:rsidRPr="00CB081E" w:rsidRDefault="008139A0" w:rsidP="00F65C5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 xml:space="preserve">W01 – weryfikacja efektu  w trakcie zajęć oraz w  formie kolokwium zaliczeniowego </w:t>
            </w:r>
          </w:p>
          <w:p w14:paraId="3A8ADB16" w14:textId="7BE8285A" w:rsidR="008139A0" w:rsidRPr="00CB081E" w:rsidRDefault="008139A0" w:rsidP="00F65C5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W02 – weryfikacja efektu  w trakcie zajęć oraz w formie kolokwium zaliczeniowego</w:t>
            </w:r>
          </w:p>
          <w:p w14:paraId="7C03A2B2" w14:textId="77777777" w:rsidR="008139A0" w:rsidRPr="00CB081E" w:rsidRDefault="008139A0" w:rsidP="00F65C5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Umiejętności:</w:t>
            </w:r>
          </w:p>
          <w:p w14:paraId="32858059" w14:textId="6A982B32" w:rsidR="008139A0" w:rsidRPr="00CB081E" w:rsidRDefault="008139A0" w:rsidP="00F65C5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U01 – weryfikacja wypowiedzi ustnych i pisemnej; bieżąca ocena aktywności studentów w trakcie zajęć (analiza bieżących wydarzeń związanych ze współczesnymi zagrożeniami dla bezpieczeństwa),</w:t>
            </w:r>
          </w:p>
          <w:p w14:paraId="4699AF92" w14:textId="77777777" w:rsidR="008139A0" w:rsidRPr="00CB081E" w:rsidRDefault="008139A0" w:rsidP="00F65C5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Kompetencje społeczne:</w:t>
            </w:r>
          </w:p>
          <w:p w14:paraId="771DD61F" w14:textId="6ABDFC05" w:rsidR="00F62524" w:rsidRPr="00CB081E" w:rsidRDefault="008139A0" w:rsidP="00F65C5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>K01 – podejmowanie dyskusji na temat wybranych zagadnień organizacji i funkcjonowania systemu bezpieczeństwa państwa, analiza bieżących wydarzeń związanych ze współczesnymi zagrożeniami dla bezpieczeństwa</w:t>
            </w:r>
          </w:p>
        </w:tc>
      </w:tr>
      <w:tr w:rsidR="00F62524" w:rsidRPr="00CB081E" w14:paraId="715F67E2" w14:textId="77777777" w:rsidTr="005A69C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5DE047F" w14:textId="77777777" w:rsidR="00F62524" w:rsidRPr="00CB081E" w:rsidRDefault="00F62524" w:rsidP="006537D1">
            <w:pPr>
              <w:pStyle w:val="Tytukomrki"/>
            </w:pPr>
            <w:r w:rsidRPr="00CB081E">
              <w:t>Forma i warunki zaliczenia:</w:t>
            </w:r>
          </w:p>
        </w:tc>
      </w:tr>
      <w:tr w:rsidR="00F62524" w:rsidRPr="00CB081E" w14:paraId="376B7C1B" w14:textId="77777777" w:rsidTr="005A69C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7E265D" w14:textId="77777777" w:rsidR="008139A0" w:rsidRPr="00CB081E" w:rsidRDefault="008139A0" w:rsidP="00F65C5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Studenci uzyskają zaliczenie na podstawie ich pracy w ciągu całego semestru. Przedmiot kończy się zaliczeniem wykładów na podstawie pisemnego kolokwium</w:t>
            </w:r>
          </w:p>
          <w:p w14:paraId="0F92AE1B" w14:textId="77777777" w:rsidR="008139A0" w:rsidRPr="00CB081E" w:rsidRDefault="008139A0" w:rsidP="00F65C5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Pod uwagę są brane:</w:t>
            </w:r>
          </w:p>
          <w:p w14:paraId="092E0014" w14:textId="77777777" w:rsidR="008139A0" w:rsidRPr="00CB081E" w:rsidRDefault="008139A0" w:rsidP="00F65C5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aktywność w trakcie zajęć (przygotowanie i udział w dyskusji) – 35% oceny;</w:t>
            </w:r>
          </w:p>
          <w:p w14:paraId="44C5B092" w14:textId="77777777" w:rsidR="008139A0" w:rsidRPr="00CB081E" w:rsidRDefault="008139A0" w:rsidP="00F65C5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kolokwium w formie pisemnej – 65% oceny;</w:t>
            </w:r>
          </w:p>
          <w:p w14:paraId="6F139871" w14:textId="77777777" w:rsidR="008139A0" w:rsidRPr="00CB081E" w:rsidRDefault="008139A0" w:rsidP="00F65C5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Kolokwium pisemne polegające na wykazaniu się wiedzą o współczesnych zagrożeniach dla bezpieczeństwa.</w:t>
            </w:r>
          </w:p>
          <w:p w14:paraId="5DCC2B39" w14:textId="77777777" w:rsidR="008139A0" w:rsidRPr="00CB081E" w:rsidRDefault="008139A0" w:rsidP="00F65C5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Obowiązująca skala ocen:</w:t>
            </w:r>
          </w:p>
          <w:p w14:paraId="7CA3136D" w14:textId="77777777" w:rsidR="008139A0" w:rsidRPr="00CB081E" w:rsidRDefault="008139A0" w:rsidP="00F65C5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 xml:space="preserve">0-50 %  - 2,0 </w:t>
            </w:r>
          </w:p>
          <w:p w14:paraId="172D481E" w14:textId="77777777" w:rsidR="008139A0" w:rsidRPr="00CB081E" w:rsidRDefault="008139A0" w:rsidP="00F65C5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 xml:space="preserve">51-60 %  – 3,0; </w:t>
            </w:r>
          </w:p>
          <w:p w14:paraId="3F3462C4" w14:textId="77777777" w:rsidR="008139A0" w:rsidRPr="00CB081E" w:rsidRDefault="008139A0" w:rsidP="00F65C5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 xml:space="preserve">61-70 % – 3,5; </w:t>
            </w:r>
          </w:p>
          <w:p w14:paraId="57BDD810" w14:textId="77777777" w:rsidR="008139A0" w:rsidRPr="00CB081E" w:rsidRDefault="008139A0" w:rsidP="00F65C5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 xml:space="preserve">71-80 %  – 4,0; </w:t>
            </w:r>
          </w:p>
          <w:p w14:paraId="2916B601" w14:textId="77777777" w:rsidR="008139A0" w:rsidRPr="00CB081E" w:rsidRDefault="008139A0" w:rsidP="00F65C5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 xml:space="preserve">81-90 %  – 4,5; </w:t>
            </w:r>
          </w:p>
          <w:p w14:paraId="74212A95" w14:textId="2693FB45" w:rsidR="00F62524" w:rsidRPr="00CB081E" w:rsidRDefault="008139A0" w:rsidP="00F65C59">
            <w:pPr>
              <w:tabs>
                <w:tab w:val="left" w:pos="2010"/>
              </w:tabs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>91-100 % – 5,0.</w:t>
            </w:r>
          </w:p>
        </w:tc>
      </w:tr>
      <w:tr w:rsidR="00F62524" w:rsidRPr="00CB081E" w14:paraId="557370C0" w14:textId="77777777" w:rsidTr="005A69C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184F9E4" w14:textId="77777777" w:rsidR="00F62524" w:rsidRPr="00CB081E" w:rsidRDefault="00F62524" w:rsidP="006537D1">
            <w:pPr>
              <w:pStyle w:val="Tytukomrki"/>
            </w:pPr>
            <w:r w:rsidRPr="00CB081E">
              <w:t>Bilans punktów ECTS:</w:t>
            </w:r>
          </w:p>
        </w:tc>
      </w:tr>
      <w:tr w:rsidR="00F62524" w:rsidRPr="00CB081E" w14:paraId="092C1A26" w14:textId="77777777" w:rsidTr="005A69C4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8B9562F" w14:textId="77777777" w:rsidR="00F62524" w:rsidRPr="00CB081E" w:rsidRDefault="00F62524" w:rsidP="006537D1">
            <w:pPr>
              <w:pStyle w:val="Tytukomrki"/>
              <w:rPr>
                <w:b w:val="0"/>
                <w:bCs/>
              </w:rPr>
            </w:pPr>
            <w:r w:rsidRPr="00CB081E">
              <w:rPr>
                <w:b w:val="0"/>
                <w:bCs/>
              </w:rPr>
              <w:t>Studia stacjonarne</w:t>
            </w:r>
          </w:p>
        </w:tc>
      </w:tr>
      <w:tr w:rsidR="00F62524" w:rsidRPr="00CB081E" w14:paraId="3C4E1273" w14:textId="77777777" w:rsidTr="005A69C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F3EBCF" w14:textId="77777777" w:rsidR="00F62524" w:rsidRPr="00CB081E" w:rsidRDefault="00F62524" w:rsidP="006537D1">
            <w:pPr>
              <w:pStyle w:val="Tytukomrki"/>
              <w:rPr>
                <w:b w:val="0"/>
                <w:bCs/>
              </w:rPr>
            </w:pPr>
            <w:r w:rsidRPr="00CB081E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7AA5364" w14:textId="77777777" w:rsidR="00F62524" w:rsidRPr="00CB081E" w:rsidRDefault="00F62524" w:rsidP="006537D1">
            <w:pPr>
              <w:pStyle w:val="Tytukomrki"/>
              <w:rPr>
                <w:b w:val="0"/>
                <w:bCs/>
              </w:rPr>
            </w:pPr>
            <w:r w:rsidRPr="00CB081E">
              <w:rPr>
                <w:b w:val="0"/>
                <w:bCs/>
              </w:rPr>
              <w:t>Obciążenie studenta</w:t>
            </w:r>
          </w:p>
        </w:tc>
      </w:tr>
      <w:tr w:rsidR="008139A0" w:rsidRPr="00CB081E" w14:paraId="4896BF07" w14:textId="77777777" w:rsidTr="005A69C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268791" w14:textId="26E70D6B" w:rsidR="008139A0" w:rsidRPr="00CB081E" w:rsidRDefault="008139A0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2B8B95" w14:textId="53A7D434" w:rsidR="008139A0" w:rsidRPr="00CB081E" w:rsidRDefault="00832F09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30 godz</w:t>
            </w:r>
            <w:r w:rsidR="00F65C59">
              <w:rPr>
                <w:rFonts w:cs="Arial"/>
              </w:rPr>
              <w:t>in</w:t>
            </w:r>
          </w:p>
        </w:tc>
      </w:tr>
      <w:tr w:rsidR="008139A0" w:rsidRPr="00CB081E" w14:paraId="437FDD50" w14:textId="77777777" w:rsidTr="005A69C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2B3899" w14:textId="0DF3D2A0" w:rsidR="008139A0" w:rsidRPr="00CB081E" w:rsidRDefault="008139A0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 xml:space="preserve">Konsultacje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7233E" w14:textId="470441B1" w:rsidR="008139A0" w:rsidRPr="00CB081E" w:rsidRDefault="00832F09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5 godz</w:t>
            </w:r>
            <w:r w:rsidR="00F65C59">
              <w:rPr>
                <w:rFonts w:cs="Arial"/>
              </w:rPr>
              <w:t>in</w:t>
            </w:r>
          </w:p>
        </w:tc>
      </w:tr>
      <w:tr w:rsidR="008139A0" w:rsidRPr="00CB081E" w14:paraId="0A7451B1" w14:textId="77777777" w:rsidTr="005A69C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5A0D19" w14:textId="04C2EBBA" w:rsidR="008139A0" w:rsidRPr="00CB081E" w:rsidRDefault="00F65C59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P</w:t>
            </w:r>
            <w:r w:rsidR="008139A0" w:rsidRPr="00CB081E">
              <w:rPr>
                <w:rFonts w:cs="Arial"/>
              </w:rPr>
              <w:t>rzygotowanie</w:t>
            </w:r>
            <w:r>
              <w:rPr>
                <w:rFonts w:cs="Arial"/>
              </w:rPr>
              <w:t xml:space="preserve"> </w:t>
            </w:r>
            <w:r w:rsidR="008139A0" w:rsidRPr="00CB081E">
              <w:rPr>
                <w:rFonts w:cs="Arial"/>
              </w:rPr>
              <w:t>do kolokwium zaliczeniowego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B5330C" w14:textId="10DA0C05" w:rsidR="008139A0" w:rsidRPr="00CB081E" w:rsidRDefault="00832F09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20 godz</w:t>
            </w:r>
            <w:r w:rsidR="00F65C59">
              <w:rPr>
                <w:rFonts w:cs="Arial"/>
              </w:rPr>
              <w:t>in</w:t>
            </w:r>
          </w:p>
        </w:tc>
      </w:tr>
      <w:tr w:rsidR="008139A0" w:rsidRPr="00CB081E" w14:paraId="38F78858" w14:textId="77777777" w:rsidTr="005A69C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6EB038" w14:textId="6D96943A" w:rsidR="008139A0" w:rsidRPr="00CB081E" w:rsidRDefault="00F65C59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S</w:t>
            </w:r>
            <w:r w:rsidR="008139A0" w:rsidRPr="00CB081E">
              <w:rPr>
                <w:rFonts w:cs="Arial"/>
              </w:rPr>
              <w:t>tudiowanie</w:t>
            </w:r>
            <w:r>
              <w:rPr>
                <w:rFonts w:cs="Arial"/>
              </w:rPr>
              <w:t xml:space="preserve"> </w:t>
            </w:r>
            <w:r w:rsidR="008139A0" w:rsidRPr="00CB081E">
              <w:rPr>
                <w:rFonts w:cs="Arial"/>
              </w:rPr>
              <w:t>literatury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B21AB" w14:textId="677B6217" w:rsidR="008139A0" w:rsidRPr="00CB081E" w:rsidRDefault="00832F09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20 godz</w:t>
            </w:r>
            <w:r w:rsidR="00F65C59">
              <w:rPr>
                <w:rFonts w:cs="Arial"/>
              </w:rPr>
              <w:t>in</w:t>
            </w:r>
          </w:p>
        </w:tc>
      </w:tr>
      <w:tr w:rsidR="00F62524" w:rsidRPr="00CB081E" w14:paraId="2D41AA1B" w14:textId="77777777" w:rsidTr="005A69C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C9525" w14:textId="77777777" w:rsidR="00F62524" w:rsidRPr="00CB081E" w:rsidRDefault="00F62524" w:rsidP="006537D1">
            <w:pPr>
              <w:rPr>
                <w:rFonts w:cs="Arial"/>
                <w:b/>
                <w:bCs/>
              </w:rPr>
            </w:pPr>
            <w:r w:rsidRPr="00CB081E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B2610B" w14:textId="166E9CBF" w:rsidR="00F62524" w:rsidRPr="00CB081E" w:rsidRDefault="00832F09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75 godz</w:t>
            </w:r>
            <w:r w:rsidR="00F65C59">
              <w:rPr>
                <w:rFonts w:cs="Arial"/>
              </w:rPr>
              <w:t>in</w:t>
            </w:r>
          </w:p>
        </w:tc>
      </w:tr>
      <w:tr w:rsidR="00F62524" w:rsidRPr="00CB081E" w14:paraId="07D8C918" w14:textId="77777777" w:rsidTr="005A69C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278FBF" w14:textId="77777777" w:rsidR="00F62524" w:rsidRPr="00CB081E" w:rsidRDefault="00F62524" w:rsidP="006537D1">
            <w:pPr>
              <w:rPr>
                <w:rFonts w:cs="Arial"/>
                <w:b/>
                <w:bCs/>
              </w:rPr>
            </w:pPr>
            <w:r w:rsidRPr="00CB081E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C2663B" w14:textId="05D7DAB6" w:rsidR="00F62524" w:rsidRPr="00CB081E" w:rsidRDefault="00832F09" w:rsidP="006537D1">
            <w:pPr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  <w:bCs/>
              </w:rPr>
              <w:t>3 ECTS</w:t>
            </w:r>
          </w:p>
        </w:tc>
      </w:tr>
      <w:tr w:rsidR="005A69C4" w:rsidRPr="00CB081E" w14:paraId="5632B6CD" w14:textId="77777777" w:rsidTr="005A69C4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1D43CF0" w14:textId="5EB90A2D" w:rsidR="005A69C4" w:rsidRPr="00CB081E" w:rsidRDefault="00F62524" w:rsidP="006537D1">
            <w:pPr>
              <w:pStyle w:val="Tytu"/>
              <w:rPr>
                <w:rFonts w:cs="Arial"/>
                <w:szCs w:val="22"/>
              </w:rPr>
            </w:pPr>
            <w:r w:rsidRPr="00CB081E">
              <w:rPr>
                <w:rFonts w:cs="Arial"/>
              </w:rPr>
              <w:br w:type="page"/>
            </w:r>
            <w:r w:rsidR="005A69C4" w:rsidRPr="00CB081E">
              <w:rPr>
                <w:rFonts w:cs="Arial"/>
                <w:szCs w:val="22"/>
              </w:rPr>
              <w:br w:type="page"/>
              <w:t>Sylabus przedmiotu / modułu kształcenia</w:t>
            </w:r>
          </w:p>
        </w:tc>
      </w:tr>
      <w:tr w:rsidR="00F134A3" w:rsidRPr="00CB081E" w14:paraId="3F288A90" w14:textId="77777777" w:rsidTr="005A69C4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29BBAB9" w14:textId="77777777" w:rsidR="00F134A3" w:rsidRPr="00CB081E" w:rsidRDefault="00F134A3" w:rsidP="006537D1">
            <w:pPr>
              <w:pStyle w:val="Tytukomrki"/>
            </w:pPr>
            <w:r w:rsidRPr="00CB081E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574CC2" w14:textId="5AD0A8E7" w:rsidR="00F134A3" w:rsidRPr="00CB081E" w:rsidRDefault="00F134A3" w:rsidP="004C53FE">
            <w:pPr>
              <w:pStyle w:val="Nagwek1"/>
              <w:rPr>
                <w:rFonts w:cs="Arial"/>
                <w:szCs w:val="22"/>
              </w:rPr>
            </w:pPr>
            <w:bookmarkStart w:id="11" w:name="_Toc181014747"/>
            <w:r w:rsidRPr="00CB081E">
              <w:rPr>
                <w:rFonts w:cs="Arial"/>
                <w:szCs w:val="22"/>
              </w:rPr>
              <w:t>Wychowanie obywatelskie</w:t>
            </w:r>
            <w:r w:rsidR="004C53FE" w:rsidRPr="00CB081E">
              <w:rPr>
                <w:rFonts w:cs="Arial"/>
                <w:szCs w:val="22"/>
              </w:rPr>
              <w:t xml:space="preserve"> </w:t>
            </w:r>
            <w:r w:rsidRPr="00CB081E">
              <w:rPr>
                <w:rFonts w:cs="Arial"/>
                <w:szCs w:val="22"/>
              </w:rPr>
              <w:t>(Przedmiot z dziedziny nauk społecznych)</w:t>
            </w:r>
            <w:bookmarkEnd w:id="11"/>
          </w:p>
        </w:tc>
      </w:tr>
      <w:tr w:rsidR="00F134A3" w:rsidRPr="00BD76FC" w14:paraId="462B9344" w14:textId="77777777" w:rsidTr="005A69C4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1589939" w14:textId="77777777" w:rsidR="00F134A3" w:rsidRPr="00CB081E" w:rsidRDefault="00F134A3" w:rsidP="006537D1">
            <w:pPr>
              <w:pStyle w:val="Tytukomrki"/>
            </w:pPr>
            <w:r w:rsidRPr="00CB081E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FACA32" w14:textId="3B386CC4" w:rsidR="00F134A3" w:rsidRPr="00CB081E" w:rsidRDefault="00F134A3" w:rsidP="004C53FE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lang w:val="en-US"/>
              </w:rPr>
            </w:pPr>
            <w:r w:rsidRPr="00CB081E">
              <w:rPr>
                <w:rFonts w:cs="Arial"/>
                <w:color w:val="000000"/>
                <w:lang w:val="en-US"/>
              </w:rPr>
              <w:t>Civic education</w:t>
            </w:r>
            <w:r w:rsidR="004C53FE" w:rsidRPr="00CB081E">
              <w:rPr>
                <w:rFonts w:cs="Arial"/>
                <w:color w:val="000000"/>
                <w:lang w:val="en-US"/>
              </w:rPr>
              <w:t xml:space="preserve"> </w:t>
            </w:r>
            <w:r w:rsidRPr="00CB081E">
              <w:rPr>
                <w:rFonts w:cs="Arial"/>
                <w:color w:val="000000"/>
                <w:lang w:val="en-US"/>
              </w:rPr>
              <w:t>(Subject in the field of social sciences)</w:t>
            </w:r>
          </w:p>
        </w:tc>
      </w:tr>
      <w:tr w:rsidR="005A69C4" w:rsidRPr="00CB081E" w14:paraId="100DACCB" w14:textId="77777777" w:rsidTr="005A69C4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BD6CE6" w14:textId="77777777" w:rsidR="005A69C4" w:rsidRPr="00CB081E" w:rsidRDefault="005A69C4" w:rsidP="006537D1">
            <w:pPr>
              <w:pStyle w:val="Tytukomrki"/>
            </w:pPr>
            <w:r w:rsidRPr="00CB081E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77B30" w14:textId="77777777" w:rsidR="005A69C4" w:rsidRPr="00CB081E" w:rsidRDefault="005A69C4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polski</w:t>
            </w:r>
          </w:p>
        </w:tc>
      </w:tr>
      <w:tr w:rsidR="005A69C4" w:rsidRPr="00CB081E" w14:paraId="6AD5F290" w14:textId="77777777" w:rsidTr="005A69C4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7AA9EBE" w14:textId="77777777" w:rsidR="005A69C4" w:rsidRPr="00CB081E" w:rsidRDefault="005A69C4" w:rsidP="006537D1">
            <w:pPr>
              <w:pStyle w:val="Tytukomrki"/>
            </w:pPr>
            <w:r w:rsidRPr="00CB081E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98C54C" w14:textId="7F634C50" w:rsidR="005A69C4" w:rsidRPr="00CB081E" w:rsidRDefault="00F134A3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Filologia polska</w:t>
            </w:r>
          </w:p>
        </w:tc>
      </w:tr>
      <w:tr w:rsidR="005A69C4" w:rsidRPr="00CB081E" w14:paraId="381C1D95" w14:textId="77777777" w:rsidTr="005A69C4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C7651E" w14:textId="77777777" w:rsidR="005A69C4" w:rsidRPr="00CB081E" w:rsidRDefault="005A69C4" w:rsidP="006537D1">
            <w:pPr>
              <w:pStyle w:val="Tytukomrki"/>
            </w:pPr>
            <w:r w:rsidRPr="00CB081E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7EEB77" w14:textId="4F5FE142" w:rsidR="005A69C4" w:rsidRPr="00CB081E" w:rsidRDefault="005A69C4" w:rsidP="006537D1">
            <w:pPr>
              <w:rPr>
                <w:rFonts w:cs="Arial"/>
                <w:b/>
              </w:rPr>
            </w:pPr>
            <w:r w:rsidRPr="00CB081E">
              <w:rPr>
                <w:rFonts w:cs="Arial"/>
                <w:b/>
              </w:rPr>
              <w:t xml:space="preserve">Wydział Nauk </w:t>
            </w:r>
            <w:r w:rsidR="00F134A3" w:rsidRPr="00CB081E">
              <w:rPr>
                <w:rFonts w:cs="Arial"/>
                <w:b/>
              </w:rPr>
              <w:t>Społecznych</w:t>
            </w:r>
          </w:p>
        </w:tc>
      </w:tr>
      <w:tr w:rsidR="005A69C4" w:rsidRPr="00CB081E" w14:paraId="51CF3FB4" w14:textId="77777777" w:rsidTr="005A69C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9A79F98" w14:textId="77777777" w:rsidR="005A69C4" w:rsidRPr="00CB081E" w:rsidRDefault="005A69C4" w:rsidP="006537D1">
            <w:pPr>
              <w:pStyle w:val="Tytukomrki"/>
            </w:pPr>
            <w:r w:rsidRPr="00CB081E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A2421E" w14:textId="50537228" w:rsidR="005A69C4" w:rsidRPr="00CB081E" w:rsidRDefault="00F134A3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fakultatywny</w:t>
            </w:r>
          </w:p>
        </w:tc>
      </w:tr>
      <w:tr w:rsidR="005A69C4" w:rsidRPr="00CB081E" w14:paraId="2FECEDCA" w14:textId="77777777" w:rsidTr="005A69C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CBCF2F" w14:textId="77777777" w:rsidR="005A69C4" w:rsidRPr="00CB081E" w:rsidRDefault="005A69C4" w:rsidP="006537D1">
            <w:pPr>
              <w:pStyle w:val="Tytukomrki"/>
            </w:pPr>
            <w:r w:rsidRPr="00CB081E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D7FC0B" w14:textId="5885FC9D" w:rsidR="005A69C4" w:rsidRPr="00CB081E" w:rsidRDefault="00F134A3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Pierwszego stopnia</w:t>
            </w:r>
          </w:p>
        </w:tc>
      </w:tr>
      <w:tr w:rsidR="005A69C4" w:rsidRPr="00CB081E" w14:paraId="15E60579" w14:textId="77777777" w:rsidTr="005A69C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6B3646" w14:textId="77777777" w:rsidR="005A69C4" w:rsidRPr="00CB081E" w:rsidRDefault="005A69C4" w:rsidP="006537D1">
            <w:pPr>
              <w:pStyle w:val="Tytukomrki"/>
            </w:pPr>
            <w:r w:rsidRPr="00CB081E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0DF7BE" w14:textId="48DE5EDB" w:rsidR="005A69C4" w:rsidRPr="00CB081E" w:rsidRDefault="00F134A3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pierwszy</w:t>
            </w:r>
          </w:p>
        </w:tc>
      </w:tr>
      <w:tr w:rsidR="005A69C4" w:rsidRPr="00CB081E" w14:paraId="56441235" w14:textId="77777777" w:rsidTr="005A69C4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46CB771" w14:textId="77777777" w:rsidR="005A69C4" w:rsidRPr="00CB081E" w:rsidRDefault="005A69C4" w:rsidP="006537D1">
            <w:pPr>
              <w:pStyle w:val="Tytukomrki"/>
            </w:pPr>
            <w:r w:rsidRPr="00CB081E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C644A4" w14:textId="2CED5533" w:rsidR="005A69C4" w:rsidRPr="00CB081E" w:rsidRDefault="00F134A3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drugi</w:t>
            </w:r>
          </w:p>
        </w:tc>
      </w:tr>
      <w:tr w:rsidR="005A69C4" w:rsidRPr="00CB081E" w14:paraId="314AE188" w14:textId="77777777" w:rsidTr="005A69C4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C7B51CD" w14:textId="77777777" w:rsidR="005A69C4" w:rsidRPr="00CB081E" w:rsidRDefault="005A69C4" w:rsidP="006537D1">
            <w:pPr>
              <w:pStyle w:val="Tytukomrki"/>
            </w:pPr>
            <w:r w:rsidRPr="00CB081E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FDD114" w14:textId="27EA4119" w:rsidR="005A69C4" w:rsidRPr="00CB081E" w:rsidRDefault="00F134A3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3</w:t>
            </w:r>
          </w:p>
        </w:tc>
      </w:tr>
      <w:tr w:rsidR="00F134A3" w:rsidRPr="00CB081E" w14:paraId="690A463A" w14:textId="77777777" w:rsidTr="005A69C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BADC39" w14:textId="77777777" w:rsidR="00F134A3" w:rsidRPr="00CB081E" w:rsidRDefault="00F134A3" w:rsidP="006537D1">
            <w:pPr>
              <w:pStyle w:val="Tytukomrki"/>
            </w:pPr>
            <w:r w:rsidRPr="00CB081E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9F4AED" w14:textId="6702C358" w:rsidR="00F134A3" w:rsidRPr="00CB081E" w:rsidRDefault="00F134A3" w:rsidP="006537D1">
            <w:pPr>
              <w:spacing w:before="0" w:after="0"/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>dr Małgorzata Wiśniewska</w:t>
            </w:r>
          </w:p>
        </w:tc>
      </w:tr>
      <w:tr w:rsidR="00F134A3" w:rsidRPr="00CB081E" w14:paraId="6D2E4C51" w14:textId="77777777" w:rsidTr="005A69C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A3520FF" w14:textId="77777777" w:rsidR="00F134A3" w:rsidRPr="00CB081E" w:rsidRDefault="00F134A3" w:rsidP="006537D1">
            <w:pPr>
              <w:pStyle w:val="Tytukomrki"/>
            </w:pPr>
            <w:r w:rsidRPr="00CB081E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3FAF20" w14:textId="0F14CDF8" w:rsidR="00F134A3" w:rsidRPr="00CB081E" w:rsidRDefault="00F134A3" w:rsidP="006537D1">
            <w:pPr>
              <w:spacing w:before="0" w:after="0"/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>dr Małgorzata Wiśniewska</w:t>
            </w:r>
          </w:p>
        </w:tc>
      </w:tr>
      <w:tr w:rsidR="00F134A3" w:rsidRPr="00CB081E" w14:paraId="1C483388" w14:textId="77777777" w:rsidTr="005A69C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32BCA2" w14:textId="77777777" w:rsidR="00F134A3" w:rsidRPr="00CB081E" w:rsidRDefault="00F134A3" w:rsidP="006537D1">
            <w:pPr>
              <w:pStyle w:val="Tytukomrki"/>
            </w:pPr>
            <w:r w:rsidRPr="00CB081E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7B5A68" w14:textId="700CECB8" w:rsidR="00F134A3" w:rsidRPr="00CB081E" w:rsidRDefault="00F134A3" w:rsidP="00EE0CF9">
            <w:pPr>
              <w:ind w:right="170"/>
              <w:rPr>
                <w:rFonts w:cs="Arial"/>
              </w:rPr>
            </w:pPr>
            <w:r w:rsidRPr="00CB081E">
              <w:rPr>
                <w:rFonts w:eastAsia="Times New Roman" w:cs="Arial"/>
                <w:lang w:eastAsia="pl-PL"/>
              </w:rPr>
              <w:t xml:space="preserve">Przekazanie wiedzy z zakresu wychowania obywatelskiego oraz jego przedmiotowych i metodologicznych powiązaniach z innymi dyscyplinami nauk oraz działalnością edukacyjną, wychowawczą, opiekuńczą i pomocową. Nabycie umiejętności prezentowania własnych pomysłów, </w:t>
            </w:r>
            <w:r w:rsidRPr="00CB081E">
              <w:rPr>
                <w:rFonts w:cs="Arial"/>
              </w:rPr>
              <w:t>diagnozowania i projektowania działań praktycznych związanych z realizacją działalności w zakresie kształtowania społeczeństwa obywatelskiego</w:t>
            </w:r>
            <w:r w:rsidRPr="00CB081E">
              <w:rPr>
                <w:rFonts w:eastAsia="Times New Roman" w:cs="Arial"/>
                <w:lang w:eastAsia="pl-PL"/>
              </w:rPr>
              <w:t>.</w:t>
            </w:r>
          </w:p>
        </w:tc>
      </w:tr>
      <w:tr w:rsidR="005A69C4" w:rsidRPr="00CB081E" w14:paraId="5847CBC5" w14:textId="77777777" w:rsidTr="00EE0CF9">
        <w:trPr>
          <w:trHeight w:val="45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EDA387" w14:textId="77777777" w:rsidR="005A69C4" w:rsidRPr="00EE0CF9" w:rsidRDefault="005A69C4" w:rsidP="00EE0CF9">
            <w:pPr>
              <w:pStyle w:val="Tytukomrki"/>
              <w:ind w:right="170"/>
              <w:jc w:val="center"/>
            </w:pPr>
            <w:r w:rsidRPr="00EE0CF9">
              <w:t>Symbol efektu</w:t>
            </w:r>
          </w:p>
        </w:tc>
        <w:tc>
          <w:tcPr>
            <w:tcW w:w="7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A73194" w14:textId="77777777" w:rsidR="005A69C4" w:rsidRPr="00CB081E" w:rsidRDefault="005A69C4" w:rsidP="006537D1">
            <w:pPr>
              <w:pStyle w:val="Tytukomrki"/>
            </w:pPr>
            <w:r w:rsidRPr="00CB081E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25FC2A" w14:textId="77777777" w:rsidR="005A69C4" w:rsidRPr="00EE0CF9" w:rsidRDefault="005A69C4" w:rsidP="00EE0CF9">
            <w:pPr>
              <w:pStyle w:val="Tytukomrki"/>
              <w:ind w:right="170"/>
              <w:jc w:val="center"/>
            </w:pPr>
            <w:r w:rsidRPr="00EE0CF9">
              <w:t>Symbol efektu kierunkowego</w:t>
            </w:r>
          </w:p>
        </w:tc>
      </w:tr>
      <w:tr w:rsidR="00F134A3" w:rsidRPr="00CB081E" w14:paraId="4DB4C2AC" w14:textId="77777777" w:rsidTr="00EE0CF9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612FCA" w14:textId="7BC85442" w:rsidR="00F134A3" w:rsidRPr="00EE0CF9" w:rsidRDefault="00F134A3" w:rsidP="00EE0CF9">
            <w:pPr>
              <w:ind w:right="170"/>
              <w:jc w:val="center"/>
              <w:rPr>
                <w:rFonts w:cs="Arial"/>
                <w:b/>
              </w:rPr>
            </w:pPr>
            <w:r w:rsidRPr="00EE0CF9">
              <w:rPr>
                <w:rFonts w:cs="Arial"/>
                <w:b/>
              </w:rPr>
              <w:t>W01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C732F74" w14:textId="00FAA285" w:rsidR="00F134A3" w:rsidRPr="00CB081E" w:rsidRDefault="00F134A3" w:rsidP="00EE0CF9">
            <w:pPr>
              <w:ind w:right="170"/>
              <w:rPr>
                <w:rFonts w:cs="Arial"/>
              </w:rPr>
            </w:pPr>
            <w:r w:rsidRPr="00CB081E">
              <w:rPr>
                <w:rFonts w:eastAsia="Times New Roman" w:cs="Arial"/>
                <w:lang w:eastAsia="pl-PL"/>
              </w:rPr>
              <w:t>ma podstawową wiedzę o charakterze nauk społecznych, ich miejscu w systemie nauk i relacjach do innych nauk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9F02B2A" w14:textId="2A396F6E" w:rsidR="00F134A3" w:rsidRPr="00EE0CF9" w:rsidRDefault="00F134A3" w:rsidP="00EE0CF9">
            <w:pPr>
              <w:ind w:right="170"/>
              <w:jc w:val="center"/>
              <w:rPr>
                <w:rFonts w:cs="Arial"/>
                <w:b/>
              </w:rPr>
            </w:pPr>
            <w:r w:rsidRPr="00EE0CF9">
              <w:rPr>
                <w:rFonts w:cs="Arial"/>
                <w:b/>
              </w:rPr>
              <w:t>P6S _WG</w:t>
            </w:r>
          </w:p>
        </w:tc>
      </w:tr>
      <w:tr w:rsidR="00F134A3" w:rsidRPr="00CB081E" w14:paraId="357E7A19" w14:textId="77777777" w:rsidTr="00EE0CF9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9D2736" w14:textId="4F55681A" w:rsidR="00F134A3" w:rsidRPr="00EE0CF9" w:rsidRDefault="00F134A3" w:rsidP="00EE0CF9">
            <w:pPr>
              <w:ind w:right="170"/>
              <w:jc w:val="center"/>
              <w:rPr>
                <w:rFonts w:cs="Arial"/>
                <w:b/>
              </w:rPr>
            </w:pPr>
            <w:r w:rsidRPr="00EE0CF9">
              <w:rPr>
                <w:rFonts w:cs="Arial"/>
                <w:b/>
              </w:rPr>
              <w:t>W05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9F61D94" w14:textId="2D6E69CE" w:rsidR="00F134A3" w:rsidRPr="00CB081E" w:rsidRDefault="00F134A3" w:rsidP="00EE0CF9">
            <w:pPr>
              <w:ind w:right="170"/>
              <w:rPr>
                <w:rFonts w:cs="Arial"/>
              </w:rPr>
            </w:pPr>
            <w:r w:rsidRPr="00CB081E">
              <w:rPr>
                <w:rFonts w:eastAsia="Times New Roman" w:cs="Arial"/>
                <w:lang w:eastAsia="pl-PL"/>
              </w:rPr>
              <w:t>ma podstawową wiedzę o człowieku, w szczególności jako podmiocie konstytuującym struktury społeczne i zasady ich funkcjonowania, a także działającym w społeczeństwie obywatelskim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D9A43D" w14:textId="7FDDC94A" w:rsidR="00F134A3" w:rsidRPr="00EE0CF9" w:rsidRDefault="00F134A3" w:rsidP="00EE0CF9">
            <w:pPr>
              <w:ind w:right="170"/>
              <w:jc w:val="center"/>
              <w:rPr>
                <w:rFonts w:cs="Arial"/>
                <w:b/>
              </w:rPr>
            </w:pPr>
            <w:r w:rsidRPr="00EE0CF9">
              <w:rPr>
                <w:rFonts w:cs="Arial"/>
                <w:b/>
              </w:rPr>
              <w:t>P6S _WG</w:t>
            </w:r>
          </w:p>
        </w:tc>
      </w:tr>
      <w:tr w:rsidR="005A69C4" w:rsidRPr="00CB081E" w14:paraId="4B8E2214" w14:textId="77777777" w:rsidTr="00EE0CF9">
        <w:trPr>
          <w:trHeight w:val="454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AB7D306" w14:textId="77777777" w:rsidR="005A69C4" w:rsidRPr="00EE0CF9" w:rsidRDefault="005A69C4" w:rsidP="00EE0CF9">
            <w:pPr>
              <w:pStyle w:val="Tytukomrki"/>
              <w:ind w:right="170"/>
              <w:jc w:val="center"/>
            </w:pPr>
            <w:r w:rsidRPr="00EE0CF9">
              <w:t>Symbol efektu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92743E1" w14:textId="77777777" w:rsidR="005A69C4" w:rsidRPr="00CB081E" w:rsidRDefault="005A69C4" w:rsidP="00EE0CF9">
            <w:pPr>
              <w:pStyle w:val="Tytukomrki"/>
              <w:ind w:right="170"/>
            </w:pPr>
            <w:r w:rsidRPr="00CB081E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263D925" w14:textId="77777777" w:rsidR="005A69C4" w:rsidRPr="00EE0CF9" w:rsidRDefault="005A69C4" w:rsidP="00EE0CF9">
            <w:pPr>
              <w:pStyle w:val="Tytukomrki"/>
              <w:ind w:right="170"/>
              <w:jc w:val="center"/>
            </w:pPr>
            <w:r w:rsidRPr="00EE0CF9">
              <w:t>Symbol efektu kierunkowego</w:t>
            </w:r>
          </w:p>
        </w:tc>
      </w:tr>
      <w:tr w:rsidR="00F134A3" w:rsidRPr="00CB081E" w14:paraId="17661BBB" w14:textId="77777777" w:rsidTr="00EE0CF9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BE379B" w14:textId="1A879EAA" w:rsidR="00F134A3" w:rsidRPr="00EE0CF9" w:rsidRDefault="00F134A3" w:rsidP="00EE0CF9">
            <w:pPr>
              <w:ind w:right="170"/>
              <w:jc w:val="center"/>
              <w:rPr>
                <w:rFonts w:cs="Arial"/>
                <w:b/>
              </w:rPr>
            </w:pPr>
            <w:r w:rsidRPr="00EE0CF9">
              <w:rPr>
                <w:rFonts w:cs="Arial"/>
                <w:b/>
              </w:rPr>
              <w:t>U08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67F3B9" w14:textId="1DFFA5A2" w:rsidR="00F134A3" w:rsidRPr="00CB081E" w:rsidRDefault="00F134A3" w:rsidP="00EE0CF9">
            <w:pPr>
              <w:ind w:right="170"/>
              <w:rPr>
                <w:rFonts w:cs="Arial"/>
              </w:rPr>
            </w:pPr>
            <w:r w:rsidRPr="00CB081E">
              <w:rPr>
                <w:rFonts w:eastAsia="Times New Roman" w:cs="Arial"/>
                <w:lang w:eastAsia="pl-PL"/>
              </w:rPr>
              <w:t>posiada umiejętność rozumienia i analizowania zjawisk społecznych-</w:t>
            </w:r>
            <w:r w:rsidRPr="00CB081E">
              <w:rPr>
                <w:rFonts w:cs="Arial"/>
              </w:rPr>
              <w:t xml:space="preserve"> potrafi, obserwować, wyszukiwać oraz przetwarzać informacje na temat zjawisk społecznych związanych z problematyką wychowania obywatelskiego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FDE5D0" w14:textId="738201E1" w:rsidR="00F134A3" w:rsidRPr="00EE0CF9" w:rsidRDefault="00F134A3" w:rsidP="00EE0CF9">
            <w:pPr>
              <w:ind w:right="170"/>
              <w:jc w:val="center"/>
              <w:rPr>
                <w:rFonts w:cs="Arial"/>
                <w:b/>
              </w:rPr>
            </w:pPr>
            <w:r w:rsidRPr="00EE0CF9">
              <w:rPr>
                <w:rFonts w:cs="Arial"/>
                <w:b/>
              </w:rPr>
              <w:t>P6S _UW</w:t>
            </w:r>
          </w:p>
        </w:tc>
      </w:tr>
      <w:tr w:rsidR="00F134A3" w:rsidRPr="00CB081E" w14:paraId="4B5EAA6D" w14:textId="77777777" w:rsidTr="00EE0CF9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428D21" w14:textId="5FDEA4D7" w:rsidR="00F134A3" w:rsidRPr="00EE0CF9" w:rsidRDefault="00F134A3" w:rsidP="00EE0CF9">
            <w:pPr>
              <w:ind w:right="170"/>
              <w:jc w:val="center"/>
              <w:rPr>
                <w:rFonts w:cs="Arial"/>
                <w:b/>
              </w:rPr>
            </w:pPr>
            <w:r w:rsidRPr="00EE0CF9">
              <w:rPr>
                <w:rFonts w:cs="Arial"/>
                <w:b/>
              </w:rPr>
              <w:t>U07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2D0DAB" w14:textId="5209D6FE" w:rsidR="00F134A3" w:rsidRPr="00CB081E" w:rsidRDefault="00F134A3" w:rsidP="00EE0CF9">
            <w:pPr>
              <w:ind w:right="170"/>
              <w:rPr>
                <w:rFonts w:cs="Arial"/>
              </w:rPr>
            </w:pPr>
            <w:r w:rsidRPr="00CB081E">
              <w:rPr>
                <w:rFonts w:eastAsia="Times New Roman" w:cs="Arial"/>
                <w:lang w:eastAsia="pl-PL"/>
              </w:rPr>
              <w:t>analizuje proponowane rozwiązania konkretnych problemów i proponuje w tym zakresie odpowiednie rozstrzygnięcia -</w:t>
            </w:r>
            <w:r w:rsidRPr="00CB081E">
              <w:rPr>
                <w:rFonts w:cs="Arial"/>
              </w:rPr>
              <w:t xml:space="preserve"> projektuje działania praktyczne związane z realizacją działalności zakresie kształtowania społeczeństwa obywatelskiego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723B6D" w14:textId="5E89A125" w:rsidR="00F134A3" w:rsidRPr="00EE0CF9" w:rsidRDefault="00F134A3" w:rsidP="00EE0CF9">
            <w:pPr>
              <w:ind w:right="170"/>
              <w:jc w:val="center"/>
              <w:rPr>
                <w:rFonts w:cs="Arial"/>
                <w:b/>
              </w:rPr>
            </w:pPr>
            <w:r w:rsidRPr="00EE0CF9">
              <w:rPr>
                <w:rFonts w:cs="Arial"/>
                <w:b/>
              </w:rPr>
              <w:t>P6S _UW</w:t>
            </w:r>
          </w:p>
        </w:tc>
      </w:tr>
      <w:tr w:rsidR="005A69C4" w:rsidRPr="00CB081E" w14:paraId="093A96E7" w14:textId="77777777" w:rsidTr="00EE0CF9">
        <w:trPr>
          <w:trHeight w:val="454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058B3BA" w14:textId="77777777" w:rsidR="005A69C4" w:rsidRPr="00EE0CF9" w:rsidRDefault="005A69C4" w:rsidP="00EE0CF9">
            <w:pPr>
              <w:pStyle w:val="Tytukomrki"/>
              <w:ind w:right="170"/>
              <w:jc w:val="center"/>
            </w:pPr>
            <w:r w:rsidRPr="00EE0CF9">
              <w:t>Symbol efektu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5F399E5" w14:textId="77777777" w:rsidR="005A69C4" w:rsidRPr="00CB081E" w:rsidRDefault="005A69C4" w:rsidP="00EE0CF9">
            <w:pPr>
              <w:pStyle w:val="Tytukomrki"/>
              <w:ind w:right="170"/>
            </w:pPr>
            <w:r w:rsidRPr="00CB081E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D63D04A" w14:textId="77777777" w:rsidR="005A69C4" w:rsidRPr="00EE0CF9" w:rsidRDefault="005A69C4" w:rsidP="00EE0CF9">
            <w:pPr>
              <w:pStyle w:val="Tytukomrki"/>
              <w:ind w:right="170"/>
              <w:jc w:val="center"/>
            </w:pPr>
            <w:r w:rsidRPr="00EE0CF9">
              <w:t>Symbol efektu kierunkowego</w:t>
            </w:r>
          </w:p>
        </w:tc>
      </w:tr>
      <w:tr w:rsidR="00CF3115" w:rsidRPr="00CB081E" w14:paraId="287AD9F5" w14:textId="77777777" w:rsidTr="00EE0CF9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BBE49A" w14:textId="7B66B813" w:rsidR="00CF3115" w:rsidRPr="00EE0CF9" w:rsidRDefault="00CF3115" w:rsidP="00EE0CF9">
            <w:pPr>
              <w:ind w:right="170"/>
              <w:jc w:val="center"/>
              <w:rPr>
                <w:rFonts w:cs="Arial"/>
                <w:b/>
              </w:rPr>
            </w:pPr>
            <w:r w:rsidRPr="00EE0CF9">
              <w:rPr>
                <w:rFonts w:cs="Arial"/>
                <w:b/>
                <w:color w:val="000000"/>
              </w:rPr>
              <w:t>K01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E3DA2C3" w14:textId="09E30FC9" w:rsidR="00CF3115" w:rsidRPr="00CB081E" w:rsidRDefault="00CF3115" w:rsidP="00EE0CF9">
            <w:pPr>
              <w:ind w:right="170"/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>potrafi samodzielnie i krytycznie uzupełniać wiedzę i umiejętności, rozszerzone o wymiar interdyscyplinarny.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9A033B" w14:textId="66E158E6" w:rsidR="00CF3115" w:rsidRPr="00EE0CF9" w:rsidRDefault="00CF3115" w:rsidP="00EE0CF9">
            <w:pPr>
              <w:ind w:right="170"/>
              <w:jc w:val="center"/>
              <w:rPr>
                <w:rFonts w:cs="Arial"/>
                <w:b/>
              </w:rPr>
            </w:pPr>
            <w:r w:rsidRPr="00EE0CF9">
              <w:rPr>
                <w:rFonts w:cs="Arial"/>
                <w:b/>
              </w:rPr>
              <w:t>P6S _KK</w:t>
            </w:r>
          </w:p>
        </w:tc>
      </w:tr>
      <w:tr w:rsidR="003F7B76" w:rsidRPr="00CB081E" w14:paraId="68A4A986" w14:textId="77777777" w:rsidTr="005A69C4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5A35E7" w14:textId="77777777" w:rsidR="003F7B76" w:rsidRPr="00CB081E" w:rsidRDefault="003F7B76" w:rsidP="006537D1">
            <w:pPr>
              <w:pStyle w:val="Tytukomrki"/>
            </w:pPr>
            <w:r w:rsidRPr="00CB081E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2C38D" w14:textId="6675DB60" w:rsidR="003F7B76" w:rsidRPr="00CB081E" w:rsidRDefault="003F7B76" w:rsidP="006537D1">
            <w:pPr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>Wykład 30 godz</w:t>
            </w:r>
            <w:r w:rsidR="00EE0CF9">
              <w:rPr>
                <w:rFonts w:cs="Arial"/>
                <w:color w:val="000000"/>
              </w:rPr>
              <w:t>in</w:t>
            </w:r>
          </w:p>
        </w:tc>
      </w:tr>
      <w:tr w:rsidR="003F7B76" w:rsidRPr="00CB081E" w14:paraId="2D758497" w14:textId="77777777" w:rsidTr="005A69C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086774" w14:textId="77777777" w:rsidR="003F7B76" w:rsidRPr="00CB081E" w:rsidRDefault="003F7B76" w:rsidP="006537D1">
            <w:pPr>
              <w:pStyle w:val="Tytukomrki"/>
            </w:pPr>
            <w:r w:rsidRPr="00CB081E">
              <w:br w:type="page"/>
              <w:t>Wymagania wstępne i dodatkowe:</w:t>
            </w:r>
          </w:p>
        </w:tc>
      </w:tr>
      <w:tr w:rsidR="003F7B76" w:rsidRPr="00CB081E" w14:paraId="27811B23" w14:textId="77777777" w:rsidTr="005A69C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6C5838" w14:textId="469947A1" w:rsidR="003F7B76" w:rsidRPr="00CB081E" w:rsidRDefault="003F7B76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--</w:t>
            </w:r>
          </w:p>
        </w:tc>
      </w:tr>
      <w:tr w:rsidR="003F7B76" w:rsidRPr="00CB081E" w14:paraId="160E7840" w14:textId="77777777" w:rsidTr="005A69C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EFAC96F" w14:textId="77777777" w:rsidR="003F7B76" w:rsidRPr="00CB081E" w:rsidRDefault="003F7B76" w:rsidP="006537D1">
            <w:pPr>
              <w:pStyle w:val="Tytukomrki"/>
            </w:pPr>
            <w:r w:rsidRPr="00CB081E">
              <w:t>Treści modułu kształcenia:</w:t>
            </w:r>
          </w:p>
        </w:tc>
      </w:tr>
      <w:tr w:rsidR="003F7B76" w:rsidRPr="00CB081E" w14:paraId="4A2EBFDC" w14:textId="77777777" w:rsidTr="005A69C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6D99EA" w14:textId="77777777" w:rsidR="003F7B76" w:rsidRPr="00CB081E" w:rsidRDefault="003F7B76" w:rsidP="00EE0CF9">
            <w:pPr>
              <w:ind w:left="567" w:right="170"/>
              <w:rPr>
                <w:rFonts w:cs="Arial"/>
                <w:b/>
                <w:color w:val="000000"/>
              </w:rPr>
            </w:pPr>
            <w:r w:rsidRPr="00CB081E">
              <w:rPr>
                <w:rFonts w:cs="Arial"/>
                <w:b/>
                <w:color w:val="000000"/>
              </w:rPr>
              <w:t>Pedagogika inkluzyjna:</w:t>
            </w:r>
          </w:p>
          <w:p w14:paraId="15B68C5D" w14:textId="77777777" w:rsidR="003F7B76" w:rsidRPr="00CB081E" w:rsidRDefault="003F7B76" w:rsidP="006F7075">
            <w:pPr>
              <w:pStyle w:val="Akapitzlist"/>
              <w:numPr>
                <w:ilvl w:val="0"/>
                <w:numId w:val="24"/>
              </w:numPr>
              <w:ind w:left="567"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Zapoznanie studentów z sylabusem, zaprezentowanie oczekiwanych efektów kształcenia oraz sposobów ich weryfikacji. Wskazanie na kryteria zaliczenia przedmiotu.</w:t>
            </w:r>
          </w:p>
          <w:p w14:paraId="173383E9" w14:textId="77777777" w:rsidR="003F7B76" w:rsidRPr="00CB081E" w:rsidRDefault="003F7B76" w:rsidP="006F7075">
            <w:pPr>
              <w:pStyle w:val="Akapitzlist"/>
              <w:numPr>
                <w:ilvl w:val="0"/>
                <w:numId w:val="24"/>
              </w:numPr>
              <w:ind w:left="567"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Zakres pojęć: wychowanie obywatelskie, patriotyzm, obywatel, społeczeństwo obywatelskie.</w:t>
            </w:r>
          </w:p>
          <w:p w14:paraId="2E5836FF" w14:textId="77777777" w:rsidR="003F7B76" w:rsidRPr="00CB081E" w:rsidRDefault="003F7B76" w:rsidP="006F7075">
            <w:pPr>
              <w:pStyle w:val="Akapitzlist"/>
              <w:numPr>
                <w:ilvl w:val="0"/>
                <w:numId w:val="24"/>
              </w:numPr>
              <w:ind w:left="567"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 xml:space="preserve">Etiologia </w:t>
            </w:r>
            <w:r w:rsidRPr="00CB081E">
              <w:rPr>
                <w:rFonts w:cs="Arial"/>
                <w:bCs/>
              </w:rPr>
              <w:t xml:space="preserve">wychowania obywatelskiego. Pierwsze rozważania o wychowaniu obywatelskim i patriotycznym. </w:t>
            </w:r>
          </w:p>
          <w:p w14:paraId="094294B4" w14:textId="77777777" w:rsidR="003F7B76" w:rsidRPr="00CB081E" w:rsidRDefault="003F7B76" w:rsidP="006F7075">
            <w:pPr>
              <w:pStyle w:val="Akapitzlist"/>
              <w:numPr>
                <w:ilvl w:val="0"/>
                <w:numId w:val="24"/>
              </w:numPr>
              <w:ind w:left="567"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bCs/>
              </w:rPr>
              <w:t>Ideały wychowawcze II Rzeczypospolitej</w:t>
            </w:r>
            <w:r w:rsidRPr="00CB081E">
              <w:rPr>
                <w:rFonts w:cs="Arial"/>
                <w:color w:val="000000"/>
              </w:rPr>
              <w:t>.</w:t>
            </w:r>
          </w:p>
          <w:p w14:paraId="5A4F7C7B" w14:textId="77777777" w:rsidR="003F7B76" w:rsidRPr="00CB081E" w:rsidRDefault="003F7B76" w:rsidP="006F7075">
            <w:pPr>
              <w:pStyle w:val="Akapitzlist"/>
              <w:numPr>
                <w:ilvl w:val="0"/>
                <w:numId w:val="24"/>
              </w:numPr>
              <w:ind w:left="567"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bCs/>
              </w:rPr>
              <w:t xml:space="preserve">Polskie organizacje </w:t>
            </w:r>
            <w:r w:rsidRPr="00CB081E">
              <w:rPr>
                <w:rFonts w:eastAsia="Times New Roman" w:cs="Arial"/>
                <w:lang w:eastAsia="pl-PL"/>
              </w:rPr>
              <w:t xml:space="preserve">młodzieżowe, społeczne i </w:t>
            </w:r>
            <w:proofErr w:type="spellStart"/>
            <w:r w:rsidRPr="00CB081E">
              <w:rPr>
                <w:rFonts w:eastAsia="Times New Roman" w:cs="Arial"/>
                <w:lang w:eastAsia="pl-PL"/>
              </w:rPr>
              <w:t>proobronne</w:t>
            </w:r>
            <w:proofErr w:type="spellEnd"/>
            <w:r w:rsidRPr="00CB081E">
              <w:rPr>
                <w:rFonts w:eastAsia="Times New Roman" w:cs="Arial"/>
                <w:lang w:eastAsia="pl-PL"/>
              </w:rPr>
              <w:t xml:space="preserve"> </w:t>
            </w:r>
            <w:r w:rsidRPr="00CB081E">
              <w:rPr>
                <w:rFonts w:cs="Arial"/>
                <w:bCs/>
              </w:rPr>
              <w:t>na rzecz wychowania obywatelskiego</w:t>
            </w:r>
            <w:r w:rsidRPr="00CB081E">
              <w:rPr>
                <w:rFonts w:cs="Arial"/>
                <w:color w:val="000000"/>
              </w:rPr>
              <w:t>.</w:t>
            </w:r>
          </w:p>
          <w:p w14:paraId="36675247" w14:textId="77777777" w:rsidR="003F7B76" w:rsidRPr="00CB081E" w:rsidRDefault="003F7B76" w:rsidP="006F7075">
            <w:pPr>
              <w:pStyle w:val="Akapitzlist"/>
              <w:numPr>
                <w:ilvl w:val="0"/>
                <w:numId w:val="24"/>
              </w:numPr>
              <w:ind w:left="567" w:right="170"/>
              <w:rPr>
                <w:rFonts w:cs="Arial"/>
                <w:color w:val="000000"/>
              </w:rPr>
            </w:pPr>
            <w:r w:rsidRPr="00CB081E">
              <w:rPr>
                <w:rFonts w:eastAsia="Times New Roman" w:cs="Arial"/>
                <w:color w:val="000000"/>
                <w:lang w:eastAsia="pl-PL"/>
              </w:rPr>
              <w:t xml:space="preserve">Globalizacja i regionalizm w kształtowaniu społeczeństwa obywatelskiego. </w:t>
            </w:r>
          </w:p>
          <w:p w14:paraId="34CC2E3B" w14:textId="77777777" w:rsidR="003F7B76" w:rsidRPr="00CB081E" w:rsidRDefault="003F7B76" w:rsidP="006F7075">
            <w:pPr>
              <w:pStyle w:val="Akapitzlist"/>
              <w:numPr>
                <w:ilvl w:val="0"/>
                <w:numId w:val="24"/>
              </w:numPr>
              <w:ind w:left="567" w:right="170"/>
              <w:rPr>
                <w:rFonts w:cs="Arial"/>
                <w:color w:val="000000"/>
              </w:rPr>
            </w:pPr>
            <w:r w:rsidRPr="00CB081E">
              <w:rPr>
                <w:rFonts w:eastAsia="Times New Roman" w:cs="Arial"/>
                <w:color w:val="000000"/>
                <w:lang w:eastAsia="pl-PL"/>
              </w:rPr>
              <w:t>Edukacja kulturowa i międzykulturowa w społeczeństwie obywatelskim</w:t>
            </w:r>
            <w:r w:rsidRPr="00CB081E">
              <w:rPr>
                <w:rFonts w:cs="Arial"/>
                <w:color w:val="000000"/>
              </w:rPr>
              <w:t>.</w:t>
            </w:r>
          </w:p>
          <w:p w14:paraId="18166F5E" w14:textId="77777777" w:rsidR="003F7B76" w:rsidRPr="00CB081E" w:rsidRDefault="003F7B76" w:rsidP="006F7075">
            <w:pPr>
              <w:pStyle w:val="Akapitzlist"/>
              <w:numPr>
                <w:ilvl w:val="0"/>
                <w:numId w:val="24"/>
              </w:numPr>
              <w:ind w:left="567" w:right="170"/>
              <w:rPr>
                <w:rFonts w:cs="Arial"/>
                <w:color w:val="000000"/>
              </w:rPr>
            </w:pPr>
            <w:r w:rsidRPr="00CB081E">
              <w:rPr>
                <w:rFonts w:eastAsia="Times New Roman" w:cs="Arial"/>
                <w:color w:val="000000"/>
                <w:lang w:eastAsia="pl-PL"/>
              </w:rPr>
              <w:t>Polityka bezpieczeństwa obywateli</w:t>
            </w:r>
            <w:r w:rsidRPr="00CB081E">
              <w:rPr>
                <w:rFonts w:cs="Arial"/>
                <w:color w:val="000000"/>
              </w:rPr>
              <w:t>.</w:t>
            </w:r>
          </w:p>
          <w:p w14:paraId="2FBB2C23" w14:textId="77777777" w:rsidR="003F7B76" w:rsidRPr="00CB081E" w:rsidRDefault="003F7B76" w:rsidP="006F7075">
            <w:pPr>
              <w:pStyle w:val="Akapitzlist"/>
              <w:numPr>
                <w:ilvl w:val="0"/>
                <w:numId w:val="24"/>
              </w:numPr>
              <w:ind w:left="567" w:right="170"/>
              <w:rPr>
                <w:rFonts w:cs="Arial"/>
                <w:color w:val="000000"/>
              </w:rPr>
            </w:pPr>
            <w:r w:rsidRPr="00CB081E">
              <w:rPr>
                <w:rFonts w:eastAsia="Times New Roman" w:cs="Arial"/>
                <w:color w:val="000000"/>
                <w:lang w:eastAsia="pl-PL"/>
              </w:rPr>
              <w:t>Prawa i obowiązki obywatela</w:t>
            </w:r>
            <w:r w:rsidRPr="00CB081E">
              <w:rPr>
                <w:rFonts w:cs="Arial"/>
                <w:color w:val="000000"/>
              </w:rPr>
              <w:t>.</w:t>
            </w:r>
          </w:p>
          <w:p w14:paraId="3A98FD07" w14:textId="77777777" w:rsidR="003F7B76" w:rsidRPr="00CB081E" w:rsidRDefault="003F7B76" w:rsidP="006F7075">
            <w:pPr>
              <w:pStyle w:val="Akapitzlist"/>
              <w:numPr>
                <w:ilvl w:val="0"/>
                <w:numId w:val="24"/>
              </w:numPr>
              <w:ind w:left="567" w:right="170"/>
              <w:rPr>
                <w:rFonts w:cs="Arial"/>
                <w:color w:val="000000"/>
              </w:rPr>
            </w:pPr>
            <w:r w:rsidRPr="00CB081E">
              <w:rPr>
                <w:rFonts w:eastAsia="Times New Roman" w:cs="Arial"/>
                <w:color w:val="000000"/>
                <w:lang w:eastAsia="pl-PL"/>
              </w:rPr>
              <w:t>Programy wspierania działań obywatelskich w Europie.</w:t>
            </w:r>
          </w:p>
          <w:p w14:paraId="1A2FC5DE" w14:textId="77777777" w:rsidR="003F7B76" w:rsidRPr="00CB081E" w:rsidRDefault="003F7B76" w:rsidP="006F7075">
            <w:pPr>
              <w:pStyle w:val="Akapitzlist"/>
              <w:numPr>
                <w:ilvl w:val="0"/>
                <w:numId w:val="24"/>
              </w:numPr>
              <w:ind w:left="567" w:right="170"/>
              <w:rPr>
                <w:rFonts w:cs="Arial"/>
                <w:color w:val="000000"/>
              </w:rPr>
            </w:pPr>
            <w:r w:rsidRPr="00CB081E">
              <w:rPr>
                <w:rFonts w:eastAsia="Times New Roman" w:cs="Arial"/>
                <w:color w:val="000000"/>
                <w:lang w:eastAsia="pl-PL"/>
              </w:rPr>
              <w:t>Aktywizacja środowiska lokalnego.</w:t>
            </w:r>
          </w:p>
          <w:p w14:paraId="35C6A4B3" w14:textId="77777777" w:rsidR="003F7B76" w:rsidRPr="00CB081E" w:rsidRDefault="003F7B76" w:rsidP="006F7075">
            <w:pPr>
              <w:pStyle w:val="Akapitzlist"/>
              <w:numPr>
                <w:ilvl w:val="0"/>
                <w:numId w:val="24"/>
              </w:numPr>
              <w:ind w:left="567"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Edukacja obywatelska jako forma integracji społecznej.</w:t>
            </w:r>
          </w:p>
          <w:p w14:paraId="20A932B5" w14:textId="77777777" w:rsidR="003F7B76" w:rsidRPr="00CB081E" w:rsidRDefault="003F7B76" w:rsidP="006F7075">
            <w:pPr>
              <w:pStyle w:val="Akapitzlist"/>
              <w:numPr>
                <w:ilvl w:val="0"/>
                <w:numId w:val="24"/>
              </w:numPr>
              <w:ind w:left="567" w:right="170"/>
              <w:rPr>
                <w:rFonts w:cs="Arial"/>
                <w:color w:val="000000"/>
              </w:rPr>
            </w:pPr>
            <w:r w:rsidRPr="00CB081E">
              <w:rPr>
                <w:rFonts w:eastAsia="Times New Roman" w:cs="Arial"/>
                <w:color w:val="000000"/>
                <w:lang w:eastAsia="pl-PL"/>
              </w:rPr>
              <w:t>Wybrane problemy współczesnej edukacji obywatelskiej</w:t>
            </w:r>
            <w:r w:rsidRPr="00CB081E">
              <w:rPr>
                <w:rFonts w:eastAsia="Times New Roman" w:cs="Arial"/>
                <w:lang w:eastAsia="pl-PL"/>
              </w:rPr>
              <w:t>,</w:t>
            </w:r>
          </w:p>
          <w:p w14:paraId="4427E952" w14:textId="160B0EC4" w:rsidR="003F7B76" w:rsidRPr="00CB081E" w:rsidRDefault="003F7B76" w:rsidP="006F7075">
            <w:pPr>
              <w:pStyle w:val="Akapitzlist"/>
              <w:numPr>
                <w:ilvl w:val="0"/>
                <w:numId w:val="24"/>
              </w:numPr>
              <w:ind w:left="567" w:right="170"/>
              <w:rPr>
                <w:rFonts w:cs="Arial"/>
              </w:rPr>
            </w:pPr>
            <w:r w:rsidRPr="00CB081E">
              <w:rPr>
                <w:rFonts w:eastAsia="Times New Roman" w:cs="Arial"/>
                <w:lang w:eastAsia="pl-PL"/>
              </w:rPr>
              <w:t>Podsumowanie zajęć. Wnioski, uwagi spostrzeżenia.</w:t>
            </w:r>
          </w:p>
        </w:tc>
      </w:tr>
      <w:tr w:rsidR="003F7B76" w:rsidRPr="00CB081E" w14:paraId="0D9F8B14" w14:textId="77777777" w:rsidTr="005A69C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E83494A" w14:textId="77777777" w:rsidR="003F7B76" w:rsidRPr="00CB081E" w:rsidRDefault="003F7B76" w:rsidP="006537D1">
            <w:pPr>
              <w:pStyle w:val="Tytukomrki"/>
            </w:pPr>
            <w:r w:rsidRPr="00CB081E">
              <w:t>Literatura podstawowa:</w:t>
            </w:r>
          </w:p>
        </w:tc>
      </w:tr>
      <w:tr w:rsidR="003F7B76" w:rsidRPr="00CB081E" w14:paraId="785C72F7" w14:textId="77777777" w:rsidTr="005A69C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DFD871" w14:textId="5E3810F5" w:rsidR="00406ED4" w:rsidRPr="00CB081E" w:rsidRDefault="00406ED4" w:rsidP="006F707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714" w:right="170" w:hanging="357"/>
              <w:rPr>
                <w:rFonts w:cs="Arial"/>
              </w:rPr>
            </w:pPr>
            <w:r w:rsidRPr="00CB081E">
              <w:rPr>
                <w:rStyle w:val="Pogrubienie"/>
                <w:rFonts w:cs="Arial"/>
                <w:b w:val="0"/>
                <w:i/>
              </w:rPr>
              <w:t>Czy z Polski możemy być dumni?</w:t>
            </w:r>
            <w:r w:rsidRPr="00CB081E">
              <w:rPr>
                <w:rFonts w:cs="Arial"/>
                <w:i/>
              </w:rPr>
              <w:t>,</w:t>
            </w:r>
            <w:r w:rsidRPr="00CB081E">
              <w:rPr>
                <w:rFonts w:cs="Arial"/>
              </w:rPr>
              <w:t xml:space="preserve"> Jerzy </w:t>
            </w:r>
            <w:proofErr w:type="spellStart"/>
            <w:r w:rsidRPr="00CB081E">
              <w:rPr>
                <w:rFonts w:cs="Arial"/>
              </w:rPr>
              <w:t>Pilikowski</w:t>
            </w:r>
            <w:proofErr w:type="spellEnd"/>
            <w:r w:rsidRPr="00CB081E">
              <w:rPr>
                <w:rFonts w:cs="Arial"/>
              </w:rPr>
              <w:t>, Katarzyna Pawłowska, Alicja Grzegorczyk. Kraków 2007.</w:t>
            </w:r>
          </w:p>
          <w:p w14:paraId="057F6802" w14:textId="6D8D3633" w:rsidR="00406ED4" w:rsidRPr="00CB081E" w:rsidRDefault="00406ED4" w:rsidP="006F707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714" w:right="170" w:hanging="357"/>
              <w:rPr>
                <w:rFonts w:cs="Arial"/>
              </w:rPr>
            </w:pPr>
            <w:r w:rsidRPr="00CB081E">
              <w:rPr>
                <w:rStyle w:val="Pogrubienie"/>
                <w:rFonts w:cs="Arial"/>
                <w:b w:val="0"/>
                <w:i/>
              </w:rPr>
              <w:t>Ile ojczyzn? Ile patriotyzmów?</w:t>
            </w:r>
            <w:r w:rsidRPr="00CB081E">
              <w:rPr>
                <w:rFonts w:cs="Arial"/>
                <w:i/>
              </w:rPr>
              <w:t>,</w:t>
            </w:r>
            <w:r w:rsidRPr="00CB081E">
              <w:rPr>
                <w:rFonts w:cs="Arial"/>
              </w:rPr>
              <w:t xml:space="preserve">  red. Michał Syska. Warszawa 2007.</w:t>
            </w:r>
          </w:p>
          <w:p w14:paraId="03C5B912" w14:textId="7AD0B575" w:rsidR="00406ED4" w:rsidRPr="00CB081E" w:rsidRDefault="00406ED4" w:rsidP="006F707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714" w:right="170" w:hanging="357"/>
              <w:rPr>
                <w:rFonts w:cs="Arial"/>
              </w:rPr>
            </w:pPr>
            <w:r w:rsidRPr="00CB081E">
              <w:rPr>
                <w:rFonts w:cs="Arial"/>
              </w:rPr>
              <w:t>Konstytucja Rzeczypospolitej Polskiej.</w:t>
            </w:r>
          </w:p>
          <w:p w14:paraId="53599EAF" w14:textId="65334451" w:rsidR="00406ED4" w:rsidRPr="00CB081E" w:rsidRDefault="00406ED4" w:rsidP="006F707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714" w:right="170" w:hanging="357"/>
              <w:rPr>
                <w:rFonts w:cs="Arial"/>
              </w:rPr>
            </w:pPr>
            <w:proofErr w:type="spellStart"/>
            <w:r w:rsidRPr="00CB081E">
              <w:rPr>
                <w:rFonts w:cs="Arial"/>
              </w:rPr>
              <w:t>Russocki</w:t>
            </w:r>
            <w:proofErr w:type="spellEnd"/>
            <w:r w:rsidRPr="00CB081E">
              <w:rPr>
                <w:rFonts w:cs="Arial"/>
              </w:rPr>
              <w:t xml:space="preserve"> Stanisław, Kuczyński Stefan K., </w:t>
            </w:r>
            <w:proofErr w:type="spellStart"/>
            <w:r w:rsidRPr="00CB081E">
              <w:rPr>
                <w:rFonts w:cs="Arial"/>
              </w:rPr>
              <w:t>Willaume</w:t>
            </w:r>
            <w:proofErr w:type="spellEnd"/>
            <w:r w:rsidRPr="00CB081E">
              <w:rPr>
                <w:rFonts w:cs="Arial"/>
              </w:rPr>
              <w:t xml:space="preserve"> Juliusz, </w:t>
            </w:r>
            <w:r w:rsidRPr="00CB081E">
              <w:rPr>
                <w:rFonts w:cs="Arial"/>
                <w:i/>
              </w:rPr>
              <w:t>Godło, barwy i hymn Rzeczypospolitej. Zarys dziejów,</w:t>
            </w:r>
            <w:r w:rsidRPr="00CB081E">
              <w:rPr>
                <w:rFonts w:cs="Arial"/>
              </w:rPr>
              <w:t xml:space="preserve"> Warszawa 1978.</w:t>
            </w:r>
          </w:p>
          <w:p w14:paraId="302993CA" w14:textId="564353A8" w:rsidR="00406ED4" w:rsidRPr="00CB081E" w:rsidRDefault="00406ED4" w:rsidP="006F707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714" w:right="170" w:hanging="357"/>
              <w:rPr>
                <w:rFonts w:cs="Arial"/>
              </w:rPr>
            </w:pPr>
            <w:r w:rsidRPr="00CB081E">
              <w:rPr>
                <w:rFonts w:cs="Arial"/>
              </w:rPr>
              <w:t xml:space="preserve">Wiśniewska M., </w:t>
            </w:r>
            <w:r w:rsidRPr="00CB081E">
              <w:rPr>
                <w:rFonts w:cs="Arial"/>
                <w:i/>
              </w:rPr>
              <w:t>Związek Strzelecki 1910-1939</w:t>
            </w:r>
            <w:r w:rsidRPr="00CB081E">
              <w:rPr>
                <w:rFonts w:cs="Arial"/>
              </w:rPr>
              <w:t>, Warszawa 2010.</w:t>
            </w:r>
          </w:p>
          <w:p w14:paraId="46177BA8" w14:textId="6FED441F" w:rsidR="00406ED4" w:rsidRPr="00CB081E" w:rsidRDefault="00406ED4" w:rsidP="006F707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714" w:right="170" w:hanging="357"/>
              <w:rPr>
                <w:rFonts w:cs="Arial"/>
              </w:rPr>
            </w:pPr>
            <w:proofErr w:type="spellStart"/>
            <w:r w:rsidRPr="00CB081E">
              <w:rPr>
                <w:rFonts w:cs="Arial"/>
              </w:rPr>
              <w:t>Wyszczelski</w:t>
            </w:r>
            <w:proofErr w:type="spellEnd"/>
            <w:r w:rsidRPr="00CB081E">
              <w:rPr>
                <w:rFonts w:cs="Arial"/>
              </w:rPr>
              <w:t xml:space="preserve"> L., Wiśniewska M.(red.) </w:t>
            </w:r>
            <w:r w:rsidRPr="00CB081E">
              <w:rPr>
                <w:rFonts w:cs="Arial"/>
                <w:i/>
              </w:rPr>
              <w:t>Wychowanie obronne w Polsce</w:t>
            </w:r>
            <w:r w:rsidRPr="00CB081E">
              <w:rPr>
                <w:rFonts w:cs="Arial"/>
              </w:rPr>
              <w:t>, Siedlce 2007.</w:t>
            </w:r>
          </w:p>
          <w:p w14:paraId="0DEFBC9E" w14:textId="7C5B4F45" w:rsidR="00406ED4" w:rsidRPr="00CB081E" w:rsidRDefault="00406ED4" w:rsidP="006F707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714" w:right="170" w:hanging="357"/>
              <w:rPr>
                <w:rFonts w:cs="Arial"/>
              </w:rPr>
            </w:pPr>
            <w:r w:rsidRPr="00CB081E">
              <w:rPr>
                <w:rFonts w:cs="Arial"/>
              </w:rPr>
              <w:t xml:space="preserve">Wiśniewska M., </w:t>
            </w:r>
            <w:r w:rsidRPr="00CB081E">
              <w:rPr>
                <w:rFonts w:cs="Arial"/>
                <w:i/>
              </w:rPr>
              <w:t>Przygotowanie obronne kobiet w Polsce w latach 1921-1939</w:t>
            </w:r>
            <w:r w:rsidRPr="00CB081E">
              <w:rPr>
                <w:rFonts w:cs="Arial"/>
              </w:rPr>
              <w:t>, Toruń 2007.</w:t>
            </w:r>
          </w:p>
          <w:p w14:paraId="3CA74706" w14:textId="55FD0D91" w:rsidR="003F7B76" w:rsidRPr="00CB081E" w:rsidRDefault="00406ED4" w:rsidP="006F707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714" w:right="170" w:hanging="357"/>
              <w:rPr>
                <w:rFonts w:cs="Arial"/>
              </w:rPr>
            </w:pPr>
            <w:r w:rsidRPr="00CB081E">
              <w:rPr>
                <w:rFonts w:cs="Arial"/>
              </w:rPr>
              <w:t xml:space="preserve">Znamierowski Alfred – </w:t>
            </w:r>
            <w:r w:rsidRPr="00CB081E">
              <w:rPr>
                <w:rFonts w:cs="Arial"/>
                <w:i/>
              </w:rPr>
              <w:t>Insygnia, symbole i herby polskie</w:t>
            </w:r>
            <w:r w:rsidRPr="00CB081E">
              <w:rPr>
                <w:rFonts w:cs="Arial"/>
              </w:rPr>
              <w:t>, Warszawa 2003.</w:t>
            </w:r>
          </w:p>
        </w:tc>
      </w:tr>
      <w:tr w:rsidR="003F7B76" w:rsidRPr="00CB081E" w14:paraId="34909DF9" w14:textId="77777777" w:rsidTr="005A69C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DB35A01" w14:textId="77777777" w:rsidR="003F7B76" w:rsidRPr="00CB081E" w:rsidRDefault="003F7B76" w:rsidP="006537D1">
            <w:pPr>
              <w:pStyle w:val="Tytukomrki"/>
            </w:pPr>
            <w:r w:rsidRPr="00CB081E">
              <w:t>Literatura dodatkowa:</w:t>
            </w:r>
          </w:p>
        </w:tc>
      </w:tr>
      <w:tr w:rsidR="003F7B76" w:rsidRPr="00CB081E" w14:paraId="19892D3A" w14:textId="77777777" w:rsidTr="005A69C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7E43EB" w14:textId="77777777" w:rsidR="00406ED4" w:rsidRPr="00CB081E" w:rsidRDefault="00406ED4" w:rsidP="006F7075">
            <w:pPr>
              <w:numPr>
                <w:ilvl w:val="0"/>
                <w:numId w:val="26"/>
              </w:numPr>
              <w:ind w:left="567"/>
              <w:rPr>
                <w:rFonts w:cs="Arial"/>
              </w:rPr>
            </w:pPr>
            <w:r w:rsidRPr="00CB081E">
              <w:rPr>
                <w:rFonts w:cs="Arial"/>
              </w:rPr>
              <w:t xml:space="preserve">Sikorski Janusz (red), </w:t>
            </w:r>
            <w:r w:rsidRPr="00CB081E">
              <w:rPr>
                <w:rFonts w:cs="Arial"/>
                <w:i/>
              </w:rPr>
              <w:t>Polskie tradycje wojskowe</w:t>
            </w:r>
            <w:r w:rsidRPr="00CB081E">
              <w:rPr>
                <w:rFonts w:cs="Arial"/>
              </w:rPr>
              <w:t>, Warszawa 1990, t. 1.</w:t>
            </w:r>
          </w:p>
          <w:p w14:paraId="05003D6E" w14:textId="4140004D" w:rsidR="00406ED4" w:rsidRPr="00CB081E" w:rsidRDefault="00406ED4" w:rsidP="006F7075">
            <w:pPr>
              <w:numPr>
                <w:ilvl w:val="0"/>
                <w:numId w:val="26"/>
              </w:numPr>
              <w:ind w:left="567"/>
              <w:rPr>
                <w:rFonts w:cs="Arial"/>
              </w:rPr>
            </w:pPr>
            <w:r w:rsidRPr="00CB081E">
              <w:rPr>
                <w:rFonts w:cs="Arial"/>
              </w:rPr>
              <w:t xml:space="preserve">Radziewicz J., M. </w:t>
            </w:r>
            <w:proofErr w:type="spellStart"/>
            <w:r w:rsidRPr="00CB081E">
              <w:rPr>
                <w:rFonts w:cs="Arial"/>
              </w:rPr>
              <w:t>Mirgos</w:t>
            </w:r>
            <w:proofErr w:type="spellEnd"/>
            <w:r w:rsidRPr="00CB081E">
              <w:rPr>
                <w:rFonts w:cs="Arial"/>
              </w:rPr>
              <w:t xml:space="preserve">, </w:t>
            </w:r>
            <w:r w:rsidRPr="00CB081E">
              <w:rPr>
                <w:rFonts w:cs="Arial"/>
                <w:i/>
              </w:rPr>
              <w:t>O samorządności uczniów w procesie wychowania szkolnego</w:t>
            </w:r>
            <w:r w:rsidRPr="00CB081E">
              <w:rPr>
                <w:rFonts w:cs="Arial"/>
              </w:rPr>
              <w:t>, Warszawa 1988.</w:t>
            </w:r>
          </w:p>
          <w:p w14:paraId="75415B22" w14:textId="67FE451F" w:rsidR="00406ED4" w:rsidRPr="00CB081E" w:rsidRDefault="00406ED4" w:rsidP="006F7075">
            <w:pPr>
              <w:numPr>
                <w:ilvl w:val="0"/>
                <w:numId w:val="26"/>
              </w:numPr>
              <w:ind w:left="567"/>
              <w:rPr>
                <w:rFonts w:cs="Arial"/>
              </w:rPr>
            </w:pPr>
            <w:r w:rsidRPr="00CB081E">
              <w:rPr>
                <w:rFonts w:cs="Arial"/>
              </w:rPr>
              <w:t xml:space="preserve"> </w:t>
            </w:r>
            <w:proofErr w:type="spellStart"/>
            <w:r w:rsidRPr="00CB081E">
              <w:rPr>
                <w:rFonts w:cs="Arial"/>
              </w:rPr>
              <w:t>Sowisło</w:t>
            </w:r>
            <w:proofErr w:type="spellEnd"/>
            <w:r w:rsidRPr="00CB081E">
              <w:rPr>
                <w:rFonts w:cs="Arial"/>
              </w:rPr>
              <w:t xml:space="preserve"> M., </w:t>
            </w:r>
            <w:r w:rsidRPr="00CB081E">
              <w:rPr>
                <w:rFonts w:cs="Arial"/>
                <w:i/>
              </w:rPr>
              <w:t>Funkcje samorządu uczniowskiego – założenia i rzeczywistość</w:t>
            </w:r>
            <w:r w:rsidRPr="00CB081E">
              <w:rPr>
                <w:rFonts w:cs="Arial"/>
              </w:rPr>
              <w:t>, Kraków 1996.</w:t>
            </w:r>
          </w:p>
          <w:p w14:paraId="67520DB4" w14:textId="666789C2" w:rsidR="00406ED4" w:rsidRPr="00CB081E" w:rsidRDefault="00406ED4" w:rsidP="006F7075">
            <w:pPr>
              <w:numPr>
                <w:ilvl w:val="0"/>
                <w:numId w:val="26"/>
              </w:numPr>
              <w:ind w:left="567"/>
              <w:rPr>
                <w:rFonts w:cs="Arial"/>
              </w:rPr>
            </w:pPr>
            <w:r w:rsidRPr="00CB081E">
              <w:rPr>
                <w:rFonts w:cs="Arial"/>
                <w:i/>
              </w:rPr>
              <w:t>Szkoły dialogu, wybór artykułów z miesięcznika</w:t>
            </w:r>
            <w:r w:rsidRPr="00CB081E">
              <w:rPr>
                <w:rFonts w:cs="Arial"/>
              </w:rPr>
              <w:t xml:space="preserve"> „Edukacja i Dialog” z lat 1990-1993, Warszawa 1994.</w:t>
            </w:r>
          </w:p>
          <w:p w14:paraId="51E49106" w14:textId="2D1CC878" w:rsidR="00406ED4" w:rsidRPr="00CB081E" w:rsidRDefault="00406ED4" w:rsidP="006F7075">
            <w:pPr>
              <w:numPr>
                <w:ilvl w:val="0"/>
                <w:numId w:val="26"/>
              </w:numPr>
              <w:ind w:left="567"/>
              <w:rPr>
                <w:rFonts w:cs="Arial"/>
              </w:rPr>
            </w:pPr>
            <w:r w:rsidRPr="00CB081E">
              <w:rPr>
                <w:rFonts w:cs="Arial"/>
              </w:rPr>
              <w:t xml:space="preserve">Wiśniewska M., </w:t>
            </w:r>
            <w:proofErr w:type="spellStart"/>
            <w:r w:rsidRPr="00CB081E">
              <w:rPr>
                <w:rFonts w:cs="Arial"/>
              </w:rPr>
              <w:t>Wyszczelski</w:t>
            </w:r>
            <w:proofErr w:type="spellEnd"/>
            <w:r w:rsidRPr="00CB081E">
              <w:rPr>
                <w:rFonts w:cs="Arial"/>
              </w:rPr>
              <w:t xml:space="preserve"> L., </w:t>
            </w:r>
            <w:r w:rsidRPr="00CB081E">
              <w:rPr>
                <w:rFonts w:cs="Arial"/>
                <w:i/>
              </w:rPr>
              <w:t>Bezpieczeństwo narodowe Polski w latach 1918-1939</w:t>
            </w:r>
            <w:r w:rsidRPr="00CB081E">
              <w:rPr>
                <w:rFonts w:cs="Arial"/>
              </w:rPr>
              <w:t>, Toruń 2009.</w:t>
            </w:r>
          </w:p>
          <w:p w14:paraId="489C7CD4" w14:textId="47008CB1" w:rsidR="00406ED4" w:rsidRPr="00CB081E" w:rsidRDefault="00406ED4" w:rsidP="006F7075">
            <w:pPr>
              <w:numPr>
                <w:ilvl w:val="0"/>
                <w:numId w:val="26"/>
              </w:numPr>
              <w:ind w:left="567"/>
              <w:rPr>
                <w:rFonts w:cs="Arial"/>
              </w:rPr>
            </w:pPr>
            <w:r w:rsidRPr="00CB081E">
              <w:rPr>
                <w:rStyle w:val="Pogrubienie"/>
                <w:rFonts w:cs="Arial"/>
                <w:b w:val="0"/>
                <w:i/>
              </w:rPr>
              <w:t>Wizja polskiego patriotyzmu</w:t>
            </w:r>
            <w:r w:rsidRPr="00CB081E">
              <w:rPr>
                <w:rFonts w:cs="Arial"/>
              </w:rPr>
              <w:t xml:space="preserve"> [red. Mariusz Malinowski], Warszawa 2008.</w:t>
            </w:r>
          </w:p>
          <w:p w14:paraId="366DAF34" w14:textId="526DD96D" w:rsidR="00406ED4" w:rsidRPr="00CB081E" w:rsidRDefault="00406ED4" w:rsidP="00EE0CF9">
            <w:pPr>
              <w:shd w:val="clear" w:color="auto" w:fill="FFFFFF"/>
              <w:ind w:left="567"/>
              <w:rPr>
                <w:rFonts w:eastAsia="Times New Roman" w:cs="Arial"/>
                <w:bCs/>
                <w:lang w:eastAsia="pl-PL"/>
              </w:rPr>
            </w:pPr>
            <w:r w:rsidRPr="00CB081E">
              <w:rPr>
                <w:rFonts w:eastAsia="Times New Roman" w:cs="Arial"/>
                <w:bCs/>
                <w:lang w:eastAsia="pl-PL"/>
              </w:rPr>
              <w:t>Artykuły z czasopism</w:t>
            </w:r>
            <w:r w:rsidR="00EE0CF9">
              <w:rPr>
                <w:rFonts w:eastAsia="Times New Roman" w:cs="Arial"/>
                <w:bCs/>
                <w:lang w:eastAsia="pl-PL"/>
              </w:rPr>
              <w:t>:</w:t>
            </w:r>
          </w:p>
          <w:p w14:paraId="188F2E3A" w14:textId="77777777" w:rsidR="00271309" w:rsidRPr="00CB081E" w:rsidRDefault="00271309" w:rsidP="006F7075">
            <w:pPr>
              <w:pStyle w:val="Akapitzlist"/>
              <w:numPr>
                <w:ilvl w:val="0"/>
                <w:numId w:val="27"/>
              </w:numPr>
              <w:shd w:val="clear" w:color="auto" w:fill="FFFFFF"/>
              <w:ind w:left="567"/>
              <w:rPr>
                <w:rFonts w:eastAsia="Times New Roman" w:cs="Arial"/>
                <w:lang w:eastAsia="pl-PL"/>
              </w:rPr>
            </w:pPr>
            <w:r w:rsidRPr="00CB081E">
              <w:rPr>
                <w:rFonts w:eastAsia="Times New Roman" w:cs="Arial"/>
                <w:lang w:eastAsia="pl-PL"/>
              </w:rPr>
              <w:t>Anna Bargielska,</w:t>
            </w:r>
            <w:r w:rsidRPr="00CB081E">
              <w:rPr>
                <w:rFonts w:eastAsia="Times New Roman" w:cs="Arial"/>
                <w:bCs/>
                <w:i/>
                <w:lang w:eastAsia="pl-PL"/>
              </w:rPr>
              <w:t xml:space="preserve"> </w:t>
            </w:r>
            <w:r w:rsidR="00406ED4" w:rsidRPr="00CB081E">
              <w:rPr>
                <w:rFonts w:eastAsia="Times New Roman" w:cs="Arial"/>
                <w:bCs/>
                <w:i/>
                <w:lang w:eastAsia="pl-PL"/>
              </w:rPr>
              <w:t>Edukacja regionalna - w kręgu pojęć ojczyzny, patriotyzmu, tożsamości</w:t>
            </w:r>
            <w:r w:rsidRPr="00CB081E">
              <w:rPr>
                <w:rFonts w:eastAsia="Times New Roman" w:cs="Arial"/>
                <w:bCs/>
                <w:i/>
                <w:lang w:eastAsia="pl-PL"/>
              </w:rPr>
              <w:t>.</w:t>
            </w:r>
            <w:r w:rsidR="00406ED4" w:rsidRPr="00CB081E">
              <w:rPr>
                <w:rFonts w:eastAsia="Times New Roman" w:cs="Arial"/>
                <w:lang w:eastAsia="pl-PL"/>
              </w:rPr>
              <w:t xml:space="preserve"> </w:t>
            </w:r>
            <w:r w:rsidRPr="00CB081E">
              <w:rPr>
                <w:rFonts w:eastAsia="Times New Roman" w:cs="Arial"/>
                <w:lang w:eastAsia="pl-PL"/>
              </w:rPr>
              <w:t>„</w:t>
            </w:r>
            <w:r w:rsidR="00406ED4" w:rsidRPr="00CB081E">
              <w:rPr>
                <w:rFonts w:eastAsia="Times New Roman" w:cs="Arial"/>
                <w:lang w:eastAsia="pl-PL"/>
              </w:rPr>
              <w:t>Drama</w:t>
            </w:r>
            <w:r w:rsidRPr="00CB081E">
              <w:rPr>
                <w:rFonts w:eastAsia="Times New Roman" w:cs="Arial"/>
                <w:lang w:eastAsia="pl-PL"/>
              </w:rPr>
              <w:t xml:space="preserve">” </w:t>
            </w:r>
            <w:r w:rsidR="00406ED4" w:rsidRPr="00CB081E">
              <w:rPr>
                <w:rFonts w:eastAsia="Times New Roman" w:cs="Arial"/>
                <w:lang w:eastAsia="pl-PL"/>
              </w:rPr>
              <w:t>2006, nr 50, s. 6-16</w:t>
            </w:r>
            <w:r w:rsidRPr="00CB081E">
              <w:rPr>
                <w:rFonts w:eastAsia="Times New Roman" w:cs="Arial"/>
                <w:lang w:eastAsia="pl-PL"/>
              </w:rPr>
              <w:t>.</w:t>
            </w:r>
          </w:p>
          <w:p w14:paraId="28E71DBB" w14:textId="34AE203A" w:rsidR="00406ED4" w:rsidRPr="00CB081E" w:rsidRDefault="00271309" w:rsidP="006F7075">
            <w:pPr>
              <w:pStyle w:val="Akapitzlist"/>
              <w:numPr>
                <w:ilvl w:val="0"/>
                <w:numId w:val="27"/>
              </w:numPr>
              <w:shd w:val="clear" w:color="auto" w:fill="FFFFFF"/>
              <w:ind w:left="567"/>
              <w:rPr>
                <w:rFonts w:eastAsia="Times New Roman" w:cs="Arial"/>
                <w:lang w:eastAsia="pl-PL"/>
              </w:rPr>
            </w:pPr>
            <w:r w:rsidRPr="00CB081E">
              <w:rPr>
                <w:rFonts w:eastAsia="Times New Roman" w:cs="Arial"/>
                <w:lang w:eastAsia="pl-PL"/>
              </w:rPr>
              <w:t xml:space="preserve">Katarzyna </w:t>
            </w:r>
            <w:proofErr w:type="spellStart"/>
            <w:r w:rsidRPr="00CB081E">
              <w:rPr>
                <w:rFonts w:eastAsia="Times New Roman" w:cs="Arial"/>
                <w:lang w:eastAsia="pl-PL"/>
              </w:rPr>
              <w:t>Ziołowicz</w:t>
            </w:r>
            <w:proofErr w:type="spellEnd"/>
            <w:r w:rsidRPr="00CB081E">
              <w:rPr>
                <w:rFonts w:eastAsia="Times New Roman" w:cs="Arial"/>
                <w:bCs/>
                <w:lang w:eastAsia="pl-PL"/>
              </w:rPr>
              <w:t xml:space="preserve"> , </w:t>
            </w:r>
            <w:r w:rsidR="00406ED4" w:rsidRPr="00CB081E">
              <w:rPr>
                <w:rFonts w:eastAsia="Times New Roman" w:cs="Arial"/>
                <w:bCs/>
                <w:lang w:eastAsia="pl-PL"/>
              </w:rPr>
              <w:t>Edukacja regionalna jako element edukacji patriotycznej</w:t>
            </w:r>
            <w:r w:rsidRPr="00CB081E">
              <w:rPr>
                <w:rFonts w:eastAsia="Times New Roman" w:cs="Arial"/>
                <w:bCs/>
                <w:lang w:eastAsia="pl-PL"/>
              </w:rPr>
              <w:t>. „</w:t>
            </w:r>
            <w:r w:rsidR="00406ED4" w:rsidRPr="00CB081E">
              <w:rPr>
                <w:rFonts w:eastAsia="Times New Roman" w:cs="Arial"/>
                <w:lang w:eastAsia="pl-PL"/>
              </w:rPr>
              <w:t>Nauczanie Początkowe</w:t>
            </w:r>
            <w:r w:rsidRPr="00CB081E">
              <w:rPr>
                <w:rFonts w:eastAsia="Times New Roman" w:cs="Arial"/>
                <w:lang w:eastAsia="pl-PL"/>
              </w:rPr>
              <w:t>”</w:t>
            </w:r>
            <w:r w:rsidR="00406ED4" w:rsidRPr="00CB081E">
              <w:rPr>
                <w:rFonts w:eastAsia="Times New Roman" w:cs="Arial"/>
                <w:lang w:eastAsia="pl-PL"/>
              </w:rPr>
              <w:t xml:space="preserve"> 2007/2008, nr 1, s. 42-51</w:t>
            </w:r>
            <w:r w:rsidRPr="00CB081E">
              <w:rPr>
                <w:rFonts w:eastAsia="Times New Roman" w:cs="Arial"/>
                <w:lang w:eastAsia="pl-PL"/>
              </w:rPr>
              <w:t>.</w:t>
            </w:r>
          </w:p>
          <w:p w14:paraId="456C5F7B" w14:textId="2BF5B549" w:rsidR="00406ED4" w:rsidRPr="00CB081E" w:rsidRDefault="00271309" w:rsidP="006F7075">
            <w:pPr>
              <w:pStyle w:val="Akapitzlist"/>
              <w:numPr>
                <w:ilvl w:val="0"/>
                <w:numId w:val="27"/>
              </w:numPr>
              <w:shd w:val="clear" w:color="auto" w:fill="FFFFFF"/>
              <w:ind w:left="567"/>
              <w:rPr>
                <w:rFonts w:eastAsia="Times New Roman" w:cs="Arial"/>
                <w:lang w:eastAsia="pl-PL"/>
              </w:rPr>
            </w:pPr>
            <w:r w:rsidRPr="00CB081E">
              <w:rPr>
                <w:rFonts w:eastAsia="Times New Roman" w:cs="Arial"/>
                <w:lang w:eastAsia="pl-PL"/>
              </w:rPr>
              <w:t xml:space="preserve">F. </w:t>
            </w:r>
            <w:proofErr w:type="spellStart"/>
            <w:r w:rsidRPr="00CB081E">
              <w:rPr>
                <w:rFonts w:eastAsia="Times New Roman" w:cs="Arial"/>
                <w:lang w:eastAsia="pl-PL"/>
              </w:rPr>
              <w:t>Froissart</w:t>
            </w:r>
            <w:proofErr w:type="spellEnd"/>
            <w:r w:rsidRPr="00CB081E">
              <w:rPr>
                <w:rFonts w:eastAsia="Times New Roman" w:cs="Arial"/>
                <w:lang w:eastAsia="pl-PL"/>
              </w:rPr>
              <w:t>,</w:t>
            </w:r>
            <w:r w:rsidRPr="00CB081E">
              <w:rPr>
                <w:rFonts w:eastAsia="Times New Roman" w:cs="Arial"/>
                <w:bCs/>
                <w:i/>
                <w:lang w:eastAsia="pl-PL"/>
              </w:rPr>
              <w:t xml:space="preserve"> </w:t>
            </w:r>
            <w:r w:rsidR="00406ED4" w:rsidRPr="00CB081E">
              <w:rPr>
                <w:rFonts w:eastAsia="Times New Roman" w:cs="Arial"/>
                <w:bCs/>
                <w:i/>
                <w:lang w:eastAsia="pl-PL"/>
              </w:rPr>
              <w:t>Elementarz patriotyzmu</w:t>
            </w:r>
            <w:r w:rsidRPr="00CB081E">
              <w:rPr>
                <w:rFonts w:eastAsia="Times New Roman" w:cs="Arial"/>
                <w:lang w:eastAsia="pl-PL"/>
              </w:rPr>
              <w:t>,</w:t>
            </w:r>
            <w:r w:rsidR="00406ED4" w:rsidRPr="00CB081E">
              <w:rPr>
                <w:rFonts w:eastAsia="Times New Roman" w:cs="Arial"/>
                <w:lang w:eastAsia="pl-PL"/>
              </w:rPr>
              <w:t xml:space="preserve"> </w:t>
            </w:r>
            <w:r w:rsidRPr="00CB081E">
              <w:rPr>
                <w:rFonts w:eastAsia="Times New Roman" w:cs="Arial"/>
                <w:lang w:eastAsia="pl-PL"/>
              </w:rPr>
              <w:t>„</w:t>
            </w:r>
            <w:r w:rsidR="00406ED4" w:rsidRPr="00CB081E">
              <w:rPr>
                <w:rFonts w:eastAsia="Times New Roman" w:cs="Arial"/>
                <w:lang w:eastAsia="pl-PL"/>
              </w:rPr>
              <w:t>Przegląd Oświatowy</w:t>
            </w:r>
            <w:r w:rsidRPr="00CB081E">
              <w:rPr>
                <w:rFonts w:eastAsia="Times New Roman" w:cs="Arial"/>
                <w:lang w:eastAsia="pl-PL"/>
              </w:rPr>
              <w:t>”</w:t>
            </w:r>
            <w:r w:rsidR="00406ED4" w:rsidRPr="00CB081E">
              <w:rPr>
                <w:rFonts w:eastAsia="Times New Roman" w:cs="Arial"/>
                <w:lang w:eastAsia="pl-PL"/>
              </w:rPr>
              <w:t xml:space="preserve"> 2006, nr 15, s. 13</w:t>
            </w:r>
            <w:r w:rsidRPr="00CB081E">
              <w:rPr>
                <w:rFonts w:eastAsia="Times New Roman" w:cs="Arial"/>
                <w:lang w:eastAsia="pl-PL"/>
              </w:rPr>
              <w:t>.</w:t>
            </w:r>
          </w:p>
          <w:p w14:paraId="2B09297B" w14:textId="4CF7503C" w:rsidR="003F7B76" w:rsidRPr="00CB081E" w:rsidRDefault="00406ED4" w:rsidP="006F7075">
            <w:pPr>
              <w:pStyle w:val="Akapitzlist"/>
              <w:numPr>
                <w:ilvl w:val="0"/>
                <w:numId w:val="27"/>
              </w:numPr>
              <w:shd w:val="clear" w:color="auto" w:fill="FFFFFF"/>
              <w:ind w:left="567"/>
              <w:rPr>
                <w:rFonts w:cs="Arial"/>
              </w:rPr>
            </w:pPr>
            <w:r w:rsidRPr="00CB081E">
              <w:rPr>
                <w:rFonts w:eastAsia="Times New Roman" w:cs="Arial"/>
                <w:lang w:eastAsia="pl-PL"/>
              </w:rPr>
              <w:t>Ewa Wiercińska-Banaszczyk, Piotr Janicki</w:t>
            </w:r>
            <w:r w:rsidR="00271309" w:rsidRPr="00CB081E">
              <w:rPr>
                <w:rFonts w:eastAsia="Times New Roman" w:cs="Arial"/>
                <w:lang w:eastAsia="pl-PL"/>
              </w:rPr>
              <w:t xml:space="preserve">, </w:t>
            </w:r>
            <w:r w:rsidR="00271309" w:rsidRPr="00CB081E">
              <w:rPr>
                <w:rFonts w:eastAsia="Times New Roman" w:cs="Arial"/>
                <w:bCs/>
                <w:i/>
                <w:lang w:eastAsia="pl-PL"/>
              </w:rPr>
              <w:t>Jak kształtować patriotyzm?</w:t>
            </w:r>
            <w:r w:rsidR="00271309" w:rsidRPr="00CB081E">
              <w:rPr>
                <w:rFonts w:eastAsia="Times New Roman" w:cs="Arial"/>
                <w:bCs/>
                <w:lang w:eastAsia="pl-PL"/>
              </w:rPr>
              <w:t xml:space="preserve"> „</w:t>
            </w:r>
            <w:r w:rsidRPr="00CB081E">
              <w:rPr>
                <w:rFonts w:eastAsia="Times New Roman" w:cs="Arial"/>
                <w:lang w:eastAsia="pl-PL"/>
              </w:rPr>
              <w:t>Dyrektor Szkoły</w:t>
            </w:r>
            <w:r w:rsidR="00271309" w:rsidRPr="00CB081E">
              <w:rPr>
                <w:rFonts w:eastAsia="Times New Roman" w:cs="Arial"/>
                <w:lang w:eastAsia="pl-PL"/>
              </w:rPr>
              <w:t>”</w:t>
            </w:r>
            <w:r w:rsidRPr="00CB081E">
              <w:rPr>
                <w:rFonts w:eastAsia="Times New Roman" w:cs="Arial"/>
                <w:lang w:eastAsia="pl-PL"/>
              </w:rPr>
              <w:t xml:space="preserve"> 2008, nr 6, s. 24-25.</w:t>
            </w:r>
          </w:p>
        </w:tc>
      </w:tr>
      <w:tr w:rsidR="003F7B76" w:rsidRPr="00CB081E" w14:paraId="05059187" w14:textId="77777777" w:rsidTr="005A69C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E98BFDF" w14:textId="77777777" w:rsidR="003F7B76" w:rsidRPr="00CB081E" w:rsidRDefault="003F7B76" w:rsidP="006537D1">
            <w:pPr>
              <w:pStyle w:val="Tytukomrki"/>
            </w:pPr>
            <w:r w:rsidRPr="00CB081E">
              <w:t>Planowane formy/działania/metody dydaktyczne:</w:t>
            </w:r>
          </w:p>
        </w:tc>
      </w:tr>
      <w:tr w:rsidR="003F7B76" w:rsidRPr="00CB081E" w14:paraId="13E005A0" w14:textId="77777777" w:rsidTr="005A69C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AC8E68" w14:textId="45EBE81A" w:rsidR="003F7B76" w:rsidRPr="00CB081E" w:rsidRDefault="00271309" w:rsidP="006537D1">
            <w:pPr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>Metody: wykład konwersatoryjny, pokaz, metoda problemowa</w:t>
            </w:r>
          </w:p>
        </w:tc>
      </w:tr>
      <w:tr w:rsidR="003F7B76" w:rsidRPr="00CB081E" w14:paraId="218059B7" w14:textId="77777777" w:rsidTr="005A69C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4447670" w14:textId="77777777" w:rsidR="003F7B76" w:rsidRPr="00CB081E" w:rsidRDefault="003F7B76" w:rsidP="006537D1">
            <w:pPr>
              <w:pStyle w:val="Tytukomrki"/>
            </w:pPr>
            <w:r w:rsidRPr="00CB081E">
              <w:t>Sposoby weryfikacji efektów uczenia się osiąganych przez studenta:</w:t>
            </w:r>
          </w:p>
        </w:tc>
      </w:tr>
      <w:tr w:rsidR="003F7B76" w:rsidRPr="00CB081E" w14:paraId="67DBDE81" w14:textId="77777777" w:rsidTr="005A69C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FE8FB4" w14:textId="3CBEF7AE" w:rsidR="003F7B76" w:rsidRPr="00CB081E" w:rsidRDefault="00271309" w:rsidP="00EE0CF9">
            <w:pPr>
              <w:ind w:right="170"/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>Efekty z obszaru umiejętności będą weryfikowane za pomocą rozwiązania zadań problemowych sprawdzających umiejętność rozumienia, analizowania zjawisk społecznych oraz rozwiązywania napotkanych problemów. Efekty z wiedzy będą weryfikowane za pomocą wypowiedzi ustnych i pisemnych.</w:t>
            </w:r>
          </w:p>
        </w:tc>
      </w:tr>
      <w:tr w:rsidR="003F7B76" w:rsidRPr="00CB081E" w14:paraId="40DFC4C6" w14:textId="77777777" w:rsidTr="005A69C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8F3ED33" w14:textId="77777777" w:rsidR="003F7B76" w:rsidRPr="00CB081E" w:rsidRDefault="003F7B76" w:rsidP="006537D1">
            <w:pPr>
              <w:pStyle w:val="Tytukomrki"/>
            </w:pPr>
            <w:r w:rsidRPr="00CB081E">
              <w:t>Forma i warunki zaliczenia:</w:t>
            </w:r>
          </w:p>
        </w:tc>
      </w:tr>
      <w:tr w:rsidR="003F7B76" w:rsidRPr="00CB081E" w14:paraId="27F6554B" w14:textId="77777777" w:rsidTr="005A69C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ED0AE6" w14:textId="77777777" w:rsidR="00271309" w:rsidRPr="00CB081E" w:rsidRDefault="00271309" w:rsidP="00EE0CF9">
            <w:pPr>
              <w:autoSpaceDE w:val="0"/>
              <w:adjustRightIn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Podstawą uzyskania zaliczenia przedmiotu jest uzyskanie łącznie za wszystkie zadnia oraz wypowiedzi, co najmniej 51% punktów.</w:t>
            </w:r>
          </w:p>
          <w:p w14:paraId="16C808AD" w14:textId="648EE1CE" w:rsidR="00271309" w:rsidRPr="00CB081E" w:rsidRDefault="00271309" w:rsidP="00EE0CF9">
            <w:pPr>
              <w:autoSpaceDE w:val="0"/>
              <w:adjustRightIn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Sumę uzyskanych przez studenta punktów przelicza się na oceny następująco:</w:t>
            </w:r>
          </w:p>
          <w:p w14:paraId="4975BF0F" w14:textId="77777777" w:rsidR="00271309" w:rsidRPr="00CB081E" w:rsidRDefault="00271309" w:rsidP="00EE0CF9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 xml:space="preserve">0-50 %  - 2,0 </w:t>
            </w:r>
          </w:p>
          <w:p w14:paraId="452F7D43" w14:textId="77777777" w:rsidR="00271309" w:rsidRPr="00CB081E" w:rsidRDefault="00271309" w:rsidP="00EE0CF9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 xml:space="preserve">51-60 %  – 3,0; </w:t>
            </w:r>
          </w:p>
          <w:p w14:paraId="49E552E0" w14:textId="77777777" w:rsidR="00271309" w:rsidRPr="00CB081E" w:rsidRDefault="00271309" w:rsidP="00EE0CF9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 xml:space="preserve">61-70 % – 3,5; </w:t>
            </w:r>
          </w:p>
          <w:p w14:paraId="7DA9258D" w14:textId="77777777" w:rsidR="00271309" w:rsidRPr="00CB081E" w:rsidRDefault="00271309" w:rsidP="00EE0CF9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 xml:space="preserve">71-80 %  – 4,0; </w:t>
            </w:r>
          </w:p>
          <w:p w14:paraId="5D128BAE" w14:textId="77777777" w:rsidR="00271309" w:rsidRPr="00CB081E" w:rsidRDefault="00271309" w:rsidP="00EE0CF9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 xml:space="preserve">81-90 %  – 4,5; </w:t>
            </w:r>
          </w:p>
          <w:p w14:paraId="5879887B" w14:textId="3B18A32B" w:rsidR="00271309" w:rsidRPr="00CB081E" w:rsidRDefault="00271309" w:rsidP="00EE0CF9">
            <w:pPr>
              <w:autoSpaceDE w:val="0"/>
              <w:adjustRightIn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91-100 % – 5,0.</w:t>
            </w:r>
          </w:p>
          <w:p w14:paraId="638CB486" w14:textId="3A75FA11" w:rsidR="003F7B76" w:rsidRPr="00CB081E" w:rsidRDefault="00271309" w:rsidP="00EE0CF9">
            <w:pPr>
              <w:autoSpaceDE w:val="0"/>
              <w:adjustRightInd w:val="0"/>
              <w:ind w:right="170"/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>Poprawa dla studentów, którzy nie uzyskali łącznie co najmniej 51% -  zaliczenie ustne obejmujące treści przedmiotu. Student losuje trzy zagadnienia. Omówienie każdego z tych zagadnień oceniane jest przy zastosowaniu skali ocen: 2; 3,0; 3,5; 4,0; 4,5; 5,0. Ocenę końcową stanowi średnia trzech ocen.</w:t>
            </w:r>
          </w:p>
        </w:tc>
      </w:tr>
      <w:tr w:rsidR="003F7B76" w:rsidRPr="00CB081E" w14:paraId="2B8FD641" w14:textId="77777777" w:rsidTr="005A69C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032E534" w14:textId="77777777" w:rsidR="003F7B76" w:rsidRPr="00CB081E" w:rsidRDefault="003F7B76" w:rsidP="006537D1">
            <w:pPr>
              <w:pStyle w:val="Tytukomrki"/>
            </w:pPr>
            <w:r w:rsidRPr="00CB081E">
              <w:t>Bilans punktów ECTS:</w:t>
            </w:r>
          </w:p>
        </w:tc>
      </w:tr>
      <w:tr w:rsidR="003F7B76" w:rsidRPr="00CB081E" w14:paraId="5C0050EE" w14:textId="77777777" w:rsidTr="005A69C4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81B57B3" w14:textId="77777777" w:rsidR="003F7B76" w:rsidRPr="00CB081E" w:rsidRDefault="003F7B76" w:rsidP="006537D1">
            <w:pPr>
              <w:pStyle w:val="Tytukomrki"/>
              <w:rPr>
                <w:b w:val="0"/>
                <w:bCs/>
              </w:rPr>
            </w:pPr>
            <w:r w:rsidRPr="00CB081E">
              <w:rPr>
                <w:b w:val="0"/>
                <w:bCs/>
              </w:rPr>
              <w:t>Studia stacjonarne</w:t>
            </w:r>
          </w:p>
        </w:tc>
      </w:tr>
      <w:tr w:rsidR="003F7B76" w:rsidRPr="00CB081E" w14:paraId="0D5FFB79" w14:textId="77777777" w:rsidTr="005A69C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32DB1AD" w14:textId="77777777" w:rsidR="003F7B76" w:rsidRPr="00CB081E" w:rsidRDefault="003F7B76" w:rsidP="006537D1">
            <w:pPr>
              <w:pStyle w:val="Tytukomrki"/>
              <w:rPr>
                <w:b w:val="0"/>
                <w:bCs/>
              </w:rPr>
            </w:pPr>
            <w:r w:rsidRPr="00CB081E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B05ECF3" w14:textId="77777777" w:rsidR="003F7B76" w:rsidRPr="00CB081E" w:rsidRDefault="003F7B76" w:rsidP="006537D1">
            <w:pPr>
              <w:pStyle w:val="Tytukomrki"/>
              <w:rPr>
                <w:b w:val="0"/>
                <w:bCs/>
              </w:rPr>
            </w:pPr>
            <w:r w:rsidRPr="00CB081E">
              <w:rPr>
                <w:b w:val="0"/>
                <w:bCs/>
              </w:rPr>
              <w:t>Obciążenie studenta</w:t>
            </w:r>
          </w:p>
        </w:tc>
      </w:tr>
      <w:tr w:rsidR="003F7B76" w:rsidRPr="00CB081E" w14:paraId="4D633F9D" w14:textId="77777777" w:rsidTr="005A69C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3F1897" w14:textId="7B09F9A8" w:rsidR="003F7B76" w:rsidRPr="00CB081E" w:rsidRDefault="00271309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9F2535" w14:textId="10DB8349" w:rsidR="003F7B76" w:rsidRPr="00CB081E" w:rsidRDefault="00271309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30 godz</w:t>
            </w:r>
            <w:r w:rsidR="00EE0CF9">
              <w:rPr>
                <w:rFonts w:cs="Arial"/>
              </w:rPr>
              <w:t>in</w:t>
            </w:r>
          </w:p>
        </w:tc>
      </w:tr>
      <w:tr w:rsidR="003F7B76" w:rsidRPr="00CB081E" w14:paraId="22DAE19A" w14:textId="77777777" w:rsidTr="005A69C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8C504F" w14:textId="5A4D15D2" w:rsidR="003F7B76" w:rsidRPr="00CB081E" w:rsidRDefault="00271309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 xml:space="preserve">Konsultacje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F1E494" w14:textId="51E165BE" w:rsidR="003F7B76" w:rsidRPr="00CB081E" w:rsidRDefault="00EE0CF9" w:rsidP="006537D1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271309" w:rsidRPr="00CB081E">
              <w:rPr>
                <w:rFonts w:cs="Arial"/>
              </w:rPr>
              <w:t>,5 godz</w:t>
            </w:r>
            <w:r>
              <w:rPr>
                <w:rFonts w:cs="Arial"/>
              </w:rPr>
              <w:t>iny</w:t>
            </w:r>
          </w:p>
        </w:tc>
      </w:tr>
      <w:tr w:rsidR="003F7B76" w:rsidRPr="00CB081E" w14:paraId="4C9EADD9" w14:textId="77777777" w:rsidTr="005A69C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0D90A2" w14:textId="19BDC143" w:rsidR="003F7B76" w:rsidRPr="00CB081E" w:rsidRDefault="00271309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Udział w zaliczeniu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27FD4" w14:textId="44E091A6" w:rsidR="003F7B76" w:rsidRPr="00CB081E" w:rsidRDefault="00271309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2,5 godz</w:t>
            </w:r>
            <w:r w:rsidR="00EE0CF9">
              <w:rPr>
                <w:rFonts w:cs="Arial"/>
              </w:rPr>
              <w:t>iny</w:t>
            </w:r>
          </w:p>
        </w:tc>
      </w:tr>
      <w:tr w:rsidR="003F7B76" w:rsidRPr="00CB081E" w14:paraId="77A376E3" w14:textId="77777777" w:rsidTr="005A69C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8042C2" w14:textId="7FD77BE8" w:rsidR="003F7B76" w:rsidRPr="00CB081E" w:rsidRDefault="00271309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Studiowanie literatury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E0005" w14:textId="7244DFDA" w:rsidR="003F7B76" w:rsidRPr="00CB081E" w:rsidRDefault="00271309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25 godz</w:t>
            </w:r>
            <w:r w:rsidR="00EE0CF9">
              <w:rPr>
                <w:rFonts w:cs="Arial"/>
              </w:rPr>
              <w:t>in</w:t>
            </w:r>
          </w:p>
        </w:tc>
      </w:tr>
      <w:tr w:rsidR="003F7B76" w:rsidRPr="00CB081E" w14:paraId="0796DD8B" w14:textId="77777777" w:rsidTr="005A69C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14CFB6" w14:textId="3BFDAB02" w:rsidR="003F7B76" w:rsidRPr="00CB081E" w:rsidRDefault="00271309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Przygotowanie do zaliczenia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714CAA" w14:textId="143533EC" w:rsidR="003F7B76" w:rsidRPr="00CB081E" w:rsidRDefault="0061723F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1</w:t>
            </w:r>
            <w:r w:rsidR="00EE0CF9">
              <w:rPr>
                <w:rFonts w:cs="Arial"/>
              </w:rPr>
              <w:t>6</w:t>
            </w:r>
            <w:r w:rsidR="00271309" w:rsidRPr="00CB081E">
              <w:rPr>
                <w:rFonts w:cs="Arial"/>
              </w:rPr>
              <w:t xml:space="preserve"> godz</w:t>
            </w:r>
            <w:r w:rsidR="00EE0CF9">
              <w:rPr>
                <w:rFonts w:cs="Arial"/>
              </w:rPr>
              <w:t>in</w:t>
            </w:r>
          </w:p>
        </w:tc>
      </w:tr>
      <w:tr w:rsidR="003F7B76" w:rsidRPr="00CB081E" w14:paraId="7392F0B8" w14:textId="77777777" w:rsidTr="005A69C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DD16C" w14:textId="77777777" w:rsidR="003F7B76" w:rsidRPr="00CB081E" w:rsidRDefault="003F7B76" w:rsidP="006537D1">
            <w:pPr>
              <w:rPr>
                <w:rFonts w:cs="Arial"/>
                <w:b/>
                <w:bCs/>
              </w:rPr>
            </w:pPr>
            <w:r w:rsidRPr="00CB081E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17F15B" w14:textId="28E6722A" w:rsidR="003F7B76" w:rsidRPr="00CB081E" w:rsidRDefault="00271309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75 godz</w:t>
            </w:r>
            <w:r w:rsidR="00EE0CF9">
              <w:rPr>
                <w:rFonts w:cs="Arial"/>
              </w:rPr>
              <w:t>in</w:t>
            </w:r>
          </w:p>
        </w:tc>
      </w:tr>
      <w:tr w:rsidR="003F7B76" w:rsidRPr="00CB081E" w14:paraId="143698B5" w14:textId="77777777" w:rsidTr="005A69C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29B9AE" w14:textId="77777777" w:rsidR="003F7B76" w:rsidRPr="00CB081E" w:rsidRDefault="003F7B76" w:rsidP="006537D1">
            <w:pPr>
              <w:rPr>
                <w:rFonts w:cs="Arial"/>
                <w:b/>
                <w:bCs/>
              </w:rPr>
            </w:pPr>
            <w:r w:rsidRPr="00CB081E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C52559" w14:textId="4FA27466" w:rsidR="003F7B76" w:rsidRPr="00CB081E" w:rsidRDefault="00271309" w:rsidP="006537D1">
            <w:pPr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  <w:bCs/>
              </w:rPr>
              <w:t>3 ECTS</w:t>
            </w:r>
          </w:p>
        </w:tc>
      </w:tr>
    </w:tbl>
    <w:p w14:paraId="7A769C33" w14:textId="2DD5B508" w:rsidR="005A69C4" w:rsidRPr="00CB081E" w:rsidRDefault="005A69C4" w:rsidP="006537D1">
      <w:pPr>
        <w:spacing w:before="0" w:after="0" w:line="240" w:lineRule="auto"/>
        <w:ind w:left="0"/>
        <w:rPr>
          <w:rFonts w:cs="Arial"/>
        </w:rPr>
      </w:pPr>
      <w:r w:rsidRPr="00CB081E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268"/>
        <w:gridCol w:w="40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A42410" w:rsidRPr="00CB081E" w14:paraId="6A22613E" w14:textId="77777777" w:rsidTr="00A42410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FB97DF7" w14:textId="77777777" w:rsidR="00A42410" w:rsidRPr="00CB081E" w:rsidRDefault="00A42410" w:rsidP="00E65DA3">
            <w:pPr>
              <w:pStyle w:val="Tytu"/>
              <w:rPr>
                <w:rFonts w:cs="Arial"/>
                <w:szCs w:val="22"/>
              </w:rPr>
            </w:pPr>
            <w:r w:rsidRPr="00CB081E">
              <w:rPr>
                <w:rFonts w:cs="Arial"/>
                <w:szCs w:val="22"/>
              </w:rPr>
              <w:br w:type="page"/>
              <w:t>Sylabus przedmiotu / modułu kształcenia</w:t>
            </w:r>
          </w:p>
        </w:tc>
      </w:tr>
      <w:tr w:rsidR="00A42410" w:rsidRPr="00CB081E" w14:paraId="487034A3" w14:textId="77777777" w:rsidTr="00E65DA3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F972AC" w14:textId="77777777" w:rsidR="00A42410" w:rsidRPr="00CB081E" w:rsidRDefault="00A42410" w:rsidP="00E65DA3">
            <w:pPr>
              <w:pStyle w:val="Tytukomrki"/>
            </w:pPr>
            <w:r w:rsidRPr="00CB081E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B10095" w14:textId="77777777" w:rsidR="00A42410" w:rsidRPr="00CB081E" w:rsidRDefault="00A42410" w:rsidP="00E65DA3">
            <w:pPr>
              <w:pStyle w:val="Nagwek1"/>
              <w:rPr>
                <w:rFonts w:cs="Arial"/>
                <w:szCs w:val="22"/>
              </w:rPr>
            </w:pPr>
            <w:bookmarkStart w:id="12" w:name="_Toc181014748"/>
            <w:r w:rsidRPr="00CB081E">
              <w:rPr>
                <w:rFonts w:cs="Arial"/>
                <w:szCs w:val="22"/>
              </w:rPr>
              <w:t>Język angielski I</w:t>
            </w:r>
            <w:bookmarkEnd w:id="12"/>
          </w:p>
        </w:tc>
      </w:tr>
      <w:tr w:rsidR="00A42410" w:rsidRPr="00CB081E" w14:paraId="0D37C37E" w14:textId="77777777" w:rsidTr="00E65DA3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3A02942" w14:textId="77777777" w:rsidR="00A42410" w:rsidRPr="00CB081E" w:rsidRDefault="00A42410" w:rsidP="00E65DA3">
            <w:pPr>
              <w:pStyle w:val="Tytukomrki"/>
            </w:pPr>
            <w:r w:rsidRPr="00CB081E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5B8CDE" w14:textId="77777777" w:rsidR="00A42410" w:rsidRPr="00CB081E" w:rsidRDefault="00A42410" w:rsidP="00E65DA3">
            <w:pPr>
              <w:rPr>
                <w:rFonts w:cs="Arial"/>
                <w:lang w:val="en-US"/>
              </w:rPr>
            </w:pPr>
            <w:r w:rsidRPr="00CB081E">
              <w:rPr>
                <w:rFonts w:cs="Arial"/>
              </w:rPr>
              <w:t>English I</w:t>
            </w:r>
          </w:p>
        </w:tc>
      </w:tr>
      <w:tr w:rsidR="00A42410" w:rsidRPr="00CB081E" w14:paraId="33A1EF89" w14:textId="77777777" w:rsidTr="00E65DA3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537E03" w14:textId="77777777" w:rsidR="00A42410" w:rsidRPr="00CB081E" w:rsidRDefault="00A42410" w:rsidP="00E65DA3">
            <w:pPr>
              <w:pStyle w:val="Tytukomrki"/>
            </w:pPr>
            <w:r w:rsidRPr="00CB081E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5FD44" w14:textId="77777777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angielski (wspomagany językiem polskim)</w:t>
            </w:r>
          </w:p>
        </w:tc>
      </w:tr>
      <w:tr w:rsidR="00A42410" w:rsidRPr="00CB081E" w14:paraId="2DB9D26E" w14:textId="77777777" w:rsidTr="00E65DA3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66F2416" w14:textId="77777777" w:rsidR="00A42410" w:rsidRPr="00CB081E" w:rsidRDefault="00A42410" w:rsidP="00E65DA3">
            <w:pPr>
              <w:pStyle w:val="Tytukomrki"/>
            </w:pPr>
            <w:r w:rsidRPr="00CB081E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C842DC" w14:textId="77777777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Filologia polska</w:t>
            </w:r>
          </w:p>
        </w:tc>
      </w:tr>
      <w:tr w:rsidR="00A42410" w:rsidRPr="00CB081E" w14:paraId="1D3F7075" w14:textId="77777777" w:rsidTr="00E65DA3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CA9E00" w14:textId="77777777" w:rsidR="00A42410" w:rsidRPr="00CB081E" w:rsidRDefault="00A42410" w:rsidP="00E65DA3">
            <w:pPr>
              <w:pStyle w:val="Tytukomrki"/>
            </w:pPr>
            <w:r w:rsidRPr="00CB081E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1C5040" w14:textId="77777777" w:rsidR="00A42410" w:rsidRPr="00CB081E" w:rsidRDefault="00A42410" w:rsidP="00E65DA3">
            <w:pPr>
              <w:rPr>
                <w:rFonts w:cs="Arial"/>
                <w:b/>
              </w:rPr>
            </w:pPr>
            <w:r w:rsidRPr="00CB081E">
              <w:rPr>
                <w:rFonts w:cs="Arial"/>
                <w:b/>
              </w:rPr>
              <w:t>Centrum Języków Obcych</w:t>
            </w:r>
          </w:p>
        </w:tc>
      </w:tr>
      <w:tr w:rsidR="00A42410" w:rsidRPr="00CB081E" w14:paraId="230C2C0A" w14:textId="77777777" w:rsidTr="00E65DA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5C9FDBD" w14:textId="77777777" w:rsidR="00A42410" w:rsidRPr="00CB081E" w:rsidRDefault="00A42410" w:rsidP="00E65DA3">
            <w:pPr>
              <w:pStyle w:val="Tytukomrki"/>
            </w:pPr>
            <w:r w:rsidRPr="00CB081E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180F34" w14:textId="77777777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obowiązkowy</w:t>
            </w:r>
          </w:p>
        </w:tc>
      </w:tr>
      <w:tr w:rsidR="00A42410" w:rsidRPr="00CB081E" w14:paraId="48DDB134" w14:textId="77777777" w:rsidTr="00E65DA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5022F8F" w14:textId="77777777" w:rsidR="00A42410" w:rsidRPr="00CB081E" w:rsidRDefault="00A42410" w:rsidP="00E65DA3">
            <w:pPr>
              <w:pStyle w:val="Tytukomrki"/>
            </w:pPr>
            <w:r w:rsidRPr="00CB081E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E75611" w14:textId="77777777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>pierwszego stopnia</w:t>
            </w:r>
          </w:p>
        </w:tc>
      </w:tr>
      <w:tr w:rsidR="00A42410" w:rsidRPr="00CB081E" w14:paraId="0E67B372" w14:textId="77777777" w:rsidTr="00E65DA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BE3E85C" w14:textId="77777777" w:rsidR="00A42410" w:rsidRPr="00CB081E" w:rsidRDefault="00A42410" w:rsidP="00E65DA3">
            <w:pPr>
              <w:pStyle w:val="Tytukomrki"/>
            </w:pPr>
            <w:r w:rsidRPr="00CB081E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5614C5" w14:textId="77777777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pierwszy</w:t>
            </w:r>
          </w:p>
        </w:tc>
      </w:tr>
      <w:tr w:rsidR="00A42410" w:rsidRPr="00CB081E" w14:paraId="54A621EA" w14:textId="77777777" w:rsidTr="00E65DA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5BC2DA" w14:textId="77777777" w:rsidR="00A42410" w:rsidRPr="00CB081E" w:rsidRDefault="00A42410" w:rsidP="00E65DA3">
            <w:pPr>
              <w:pStyle w:val="Tytukomrki"/>
            </w:pPr>
            <w:r w:rsidRPr="00CB081E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4F0601" w14:textId="77777777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drugi</w:t>
            </w:r>
          </w:p>
        </w:tc>
      </w:tr>
      <w:tr w:rsidR="00A42410" w:rsidRPr="00CB081E" w14:paraId="397D615D" w14:textId="77777777" w:rsidTr="00E65DA3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46FE7C7" w14:textId="77777777" w:rsidR="00A42410" w:rsidRPr="00CB081E" w:rsidRDefault="00A42410" w:rsidP="00E65DA3">
            <w:pPr>
              <w:pStyle w:val="Tytukomrki"/>
            </w:pPr>
            <w:r w:rsidRPr="00CB081E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1B61A2" w14:textId="77777777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4</w:t>
            </w:r>
          </w:p>
        </w:tc>
      </w:tr>
      <w:tr w:rsidR="00A42410" w:rsidRPr="00CB081E" w14:paraId="0D50B1FF" w14:textId="77777777" w:rsidTr="00E65DA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0CFAA3" w14:textId="77777777" w:rsidR="00A42410" w:rsidRPr="00CB081E" w:rsidRDefault="00A42410" w:rsidP="00E65DA3">
            <w:pPr>
              <w:pStyle w:val="Tytukomrki"/>
            </w:pPr>
            <w:r w:rsidRPr="00CB081E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F80E7C" w14:textId="77777777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>dr inż. Maria Markowska</w:t>
            </w:r>
          </w:p>
        </w:tc>
      </w:tr>
      <w:tr w:rsidR="00A42410" w:rsidRPr="00CB081E" w14:paraId="5B652FFD" w14:textId="77777777" w:rsidTr="00E65DA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BC93C5B" w14:textId="77777777" w:rsidR="00A42410" w:rsidRPr="00CB081E" w:rsidRDefault="00A42410" w:rsidP="00E65DA3">
            <w:pPr>
              <w:pStyle w:val="Tytukomrki"/>
            </w:pPr>
            <w:r w:rsidRPr="00CB081E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1D5C28" w14:textId="77777777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>nauczyciele języka angielskiego</w:t>
            </w:r>
          </w:p>
        </w:tc>
      </w:tr>
      <w:tr w:rsidR="00A42410" w:rsidRPr="00CB081E" w14:paraId="09C9924F" w14:textId="77777777" w:rsidTr="00E65DA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3EEE55C" w14:textId="77777777" w:rsidR="00A42410" w:rsidRPr="00CB081E" w:rsidRDefault="00A42410" w:rsidP="00E65DA3">
            <w:pPr>
              <w:pStyle w:val="Tytukomrki"/>
            </w:pPr>
            <w:r w:rsidRPr="00CB081E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E1DC35" w14:textId="77777777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Student posiada wiedzę i umiejętności wymagane do osiągnięcia językowej kompetencji komunikacyjnej na poziomie B2 ESOKJ Rady Europy.</w:t>
            </w:r>
          </w:p>
        </w:tc>
      </w:tr>
      <w:tr w:rsidR="00A42410" w:rsidRPr="00CB081E" w14:paraId="3F305F1E" w14:textId="77777777" w:rsidTr="000F7CFB">
        <w:trPr>
          <w:trHeight w:val="45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4FE84E4" w14:textId="77777777" w:rsidR="00A42410" w:rsidRPr="00CB081E" w:rsidRDefault="00A42410" w:rsidP="000F7CFB">
            <w:pPr>
              <w:pStyle w:val="Tytukomrki"/>
              <w:ind w:right="170"/>
              <w:jc w:val="center"/>
            </w:pPr>
            <w:r w:rsidRPr="00CB081E">
              <w:t>Symbol efektu</w:t>
            </w:r>
          </w:p>
        </w:tc>
        <w:tc>
          <w:tcPr>
            <w:tcW w:w="7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33CEE68" w14:textId="77777777" w:rsidR="00A42410" w:rsidRPr="00CB081E" w:rsidRDefault="00A42410" w:rsidP="00E65DA3">
            <w:pPr>
              <w:pStyle w:val="Tytukomrki"/>
            </w:pPr>
            <w:r w:rsidRPr="00CB081E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92BB82" w14:textId="77777777" w:rsidR="00A42410" w:rsidRPr="00CB081E" w:rsidRDefault="00A42410" w:rsidP="000F7CFB">
            <w:pPr>
              <w:pStyle w:val="Tytukomrki"/>
              <w:ind w:right="170"/>
              <w:jc w:val="center"/>
            </w:pPr>
            <w:r w:rsidRPr="00CB081E">
              <w:t>Symbol efektu kierunkowego</w:t>
            </w:r>
          </w:p>
        </w:tc>
      </w:tr>
      <w:tr w:rsidR="00A42410" w:rsidRPr="00CB081E" w14:paraId="12129A09" w14:textId="77777777" w:rsidTr="000F7CFB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BDDA2A" w14:textId="7B8320FB" w:rsidR="00A42410" w:rsidRPr="00CB081E" w:rsidRDefault="00A42410" w:rsidP="000F7CFB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  <w:color w:val="000000"/>
              </w:rPr>
              <w:t>W01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767560C" w14:textId="77777777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Student zna słownictwo i struktury gramatyczne niezbędne do skutecznej komunikacji językowej w różnorodnych sytuacjach życia codziennego i zawodowego, zgodnie z treściami modułu kształcenia.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5CED91" w14:textId="77777777" w:rsidR="00A42410" w:rsidRPr="00CB081E" w:rsidRDefault="00A42410" w:rsidP="000F7CFB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</w:rPr>
              <w:t>K_W05</w:t>
            </w:r>
          </w:p>
        </w:tc>
      </w:tr>
      <w:tr w:rsidR="00A42410" w:rsidRPr="00CB081E" w14:paraId="7C8C3764" w14:textId="77777777" w:rsidTr="000F7CFB">
        <w:trPr>
          <w:trHeight w:val="454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EAC143F" w14:textId="77777777" w:rsidR="00A42410" w:rsidRPr="00CB081E" w:rsidRDefault="00A42410" w:rsidP="000F7CFB">
            <w:pPr>
              <w:pStyle w:val="Tytukomrki"/>
              <w:ind w:right="170"/>
              <w:jc w:val="center"/>
            </w:pPr>
            <w:r w:rsidRPr="00CB081E">
              <w:t>Symbol efektu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A91B1F1" w14:textId="77777777" w:rsidR="00A42410" w:rsidRPr="00CB081E" w:rsidRDefault="00A42410" w:rsidP="00E65DA3">
            <w:pPr>
              <w:pStyle w:val="Tytukomrki"/>
            </w:pPr>
            <w:r w:rsidRPr="00CB081E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2644A89" w14:textId="77777777" w:rsidR="00A42410" w:rsidRPr="00CB081E" w:rsidRDefault="00A42410" w:rsidP="000F7CFB">
            <w:pPr>
              <w:pStyle w:val="Tytukomrki"/>
              <w:ind w:right="170"/>
              <w:jc w:val="center"/>
            </w:pPr>
            <w:r w:rsidRPr="00CB081E">
              <w:t>Symbol efektu kierunkowego</w:t>
            </w:r>
          </w:p>
        </w:tc>
      </w:tr>
      <w:tr w:rsidR="00A42410" w:rsidRPr="00CB081E" w14:paraId="55688DF3" w14:textId="77777777" w:rsidTr="000F7CFB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35FE6D" w14:textId="709534B1" w:rsidR="00A42410" w:rsidRPr="00CB081E" w:rsidRDefault="00A42410" w:rsidP="000F7CFB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  <w:color w:val="000000"/>
              </w:rPr>
              <w:t>U01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46E6241" w14:textId="77777777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Student potrafi zrozumieć znaczenie głównych wątków przekazu zawartego w złożonych tekstach na tematy konkretne i abstrakcyjne, łącznie ze zrozumieniem dyskusji na tematy z zakresu swojej specjalności.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BC3C77" w14:textId="77777777" w:rsidR="00A42410" w:rsidRPr="00CB081E" w:rsidRDefault="00A42410" w:rsidP="000F7CFB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</w:rPr>
              <w:t>K_U01, K_U07</w:t>
            </w:r>
          </w:p>
        </w:tc>
      </w:tr>
      <w:tr w:rsidR="00A42410" w:rsidRPr="00CB081E" w14:paraId="05B90762" w14:textId="77777777" w:rsidTr="000F7CFB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1A929F" w14:textId="27135FB7" w:rsidR="00A42410" w:rsidRPr="00CB081E" w:rsidRDefault="00A42410" w:rsidP="000F7CFB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  <w:color w:val="000000"/>
              </w:rPr>
              <w:t>U02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177B474" w14:textId="77777777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Student potrafi formułować przejrzyste wypowiedzi ustne i pisemne dotyczące tematów ogólnych i specjalistycznych.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52A60D" w14:textId="77777777" w:rsidR="00A42410" w:rsidRPr="00CB081E" w:rsidRDefault="00A42410" w:rsidP="000F7CFB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</w:rPr>
              <w:t>K_U01, K_U07</w:t>
            </w:r>
          </w:p>
        </w:tc>
      </w:tr>
      <w:tr w:rsidR="00A42410" w:rsidRPr="00CB081E" w14:paraId="3F4B8FCC" w14:textId="77777777" w:rsidTr="000F7CFB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5CF918" w14:textId="2D4BBB3C" w:rsidR="00A42410" w:rsidRPr="00CB081E" w:rsidRDefault="00A42410" w:rsidP="000F7CFB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  <w:color w:val="000000"/>
              </w:rPr>
              <w:t>U03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7CCD3ED" w14:textId="77777777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Student potrafi zdobywać informacje oraz udzielać ich.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EB0C81" w14:textId="77777777" w:rsidR="00A42410" w:rsidRPr="00CB081E" w:rsidRDefault="00A42410" w:rsidP="000F7CFB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</w:rPr>
              <w:t>K_U01, K_U07</w:t>
            </w:r>
          </w:p>
        </w:tc>
      </w:tr>
      <w:tr w:rsidR="00A42410" w:rsidRPr="00CB081E" w14:paraId="05082CBF" w14:textId="77777777" w:rsidTr="000F7CFB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0D86445" w14:textId="4D5AB8C6" w:rsidR="00A42410" w:rsidRPr="00CB081E" w:rsidRDefault="00A42410" w:rsidP="000F7CFB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  <w:color w:val="000000"/>
              </w:rPr>
              <w:t>U04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88B78C5" w14:textId="77777777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Student potrafi brać udział w dyskusji, argumentować, wyrażać aprobatę i sprzeciw, negocjować.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A4DEE8" w14:textId="77777777" w:rsidR="00A42410" w:rsidRPr="00CB081E" w:rsidRDefault="00A42410" w:rsidP="000F7CFB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</w:rPr>
              <w:t>K_U01, K_U07</w:t>
            </w:r>
          </w:p>
        </w:tc>
      </w:tr>
      <w:tr w:rsidR="00A42410" w:rsidRPr="00CB081E" w14:paraId="76D5E9E0" w14:textId="77777777" w:rsidTr="000F7CFB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A95349" w14:textId="2C6F64D0" w:rsidR="00A42410" w:rsidRPr="00CB081E" w:rsidRDefault="00A42410" w:rsidP="000F7CFB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  <w:color w:val="000000"/>
              </w:rPr>
              <w:t>U05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BECDE53" w14:textId="77777777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Student potrafi kontrolować swoje wypowiedzi pod względem poprawności gramatycznej i leksykalnej.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91A08F0" w14:textId="77777777" w:rsidR="00A42410" w:rsidRPr="00CB081E" w:rsidRDefault="00A42410" w:rsidP="000F7CFB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</w:rPr>
              <w:t>K_U01, K_U07</w:t>
            </w:r>
          </w:p>
        </w:tc>
      </w:tr>
      <w:tr w:rsidR="00A42410" w:rsidRPr="00CB081E" w14:paraId="41D96D3E" w14:textId="77777777" w:rsidTr="000F7CFB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7A3EF9" w14:textId="487B5415" w:rsidR="00A42410" w:rsidRPr="00CB081E" w:rsidRDefault="00A42410" w:rsidP="000F7CFB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  <w:color w:val="000000"/>
              </w:rPr>
              <w:t>U06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7CE8F06" w14:textId="77777777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Student potrafi pracować samodzielnie z tekstem specjalistycznym.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A51DEB4" w14:textId="77777777" w:rsidR="00A42410" w:rsidRPr="00CB081E" w:rsidRDefault="00A42410" w:rsidP="000F7CFB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</w:rPr>
              <w:t>K_U01, K_U07</w:t>
            </w:r>
          </w:p>
        </w:tc>
      </w:tr>
      <w:tr w:rsidR="00A42410" w:rsidRPr="00CB081E" w14:paraId="0B0069D4" w14:textId="77777777" w:rsidTr="000F7CFB">
        <w:trPr>
          <w:trHeight w:val="454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D40B2CC" w14:textId="77777777" w:rsidR="00A42410" w:rsidRPr="00CB081E" w:rsidRDefault="00A42410" w:rsidP="000F7CFB">
            <w:pPr>
              <w:pStyle w:val="Tytukomrki"/>
              <w:ind w:right="170"/>
              <w:jc w:val="center"/>
            </w:pPr>
            <w:r w:rsidRPr="00CB081E">
              <w:t>Symbol efektu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6181CB1" w14:textId="77777777" w:rsidR="00A42410" w:rsidRPr="00CB081E" w:rsidRDefault="00A42410" w:rsidP="00E65DA3">
            <w:pPr>
              <w:pStyle w:val="Tytukomrki"/>
            </w:pPr>
            <w:r w:rsidRPr="00CB081E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6119150" w14:textId="77777777" w:rsidR="00A42410" w:rsidRPr="00CB081E" w:rsidRDefault="00A42410" w:rsidP="000F7CFB">
            <w:pPr>
              <w:pStyle w:val="Tytukomrki"/>
              <w:ind w:right="170"/>
              <w:jc w:val="center"/>
            </w:pPr>
            <w:r w:rsidRPr="00CB081E">
              <w:t>Symbol efektu kierunkowego</w:t>
            </w:r>
          </w:p>
        </w:tc>
      </w:tr>
      <w:tr w:rsidR="00A42410" w:rsidRPr="00CB081E" w14:paraId="668D2AE0" w14:textId="77777777" w:rsidTr="000F7CFB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E8B399" w14:textId="3E557F46" w:rsidR="00A42410" w:rsidRPr="00CB081E" w:rsidRDefault="00A42410" w:rsidP="000F7CFB">
            <w:pPr>
              <w:ind w:right="170"/>
              <w:jc w:val="center"/>
              <w:rPr>
                <w:rFonts w:cs="Arial"/>
              </w:rPr>
            </w:pPr>
            <w:r w:rsidRPr="00CB081E">
              <w:rPr>
                <w:rFonts w:cs="Arial"/>
                <w:b/>
                <w:color w:val="000000"/>
              </w:rPr>
              <w:t>K01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F3EB64B" w14:textId="77777777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Student ma świadomość potrzeby znajomości języka obcego w życiu prywatnym i przyszłej pracy zawodowej.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E4408E" w14:textId="77777777" w:rsidR="00A42410" w:rsidRPr="00CB081E" w:rsidRDefault="00A42410" w:rsidP="000F7CFB">
            <w:pPr>
              <w:ind w:right="170"/>
              <w:jc w:val="center"/>
              <w:rPr>
                <w:rFonts w:cs="Arial"/>
              </w:rPr>
            </w:pPr>
            <w:r w:rsidRPr="00CB081E">
              <w:rPr>
                <w:rFonts w:cs="Arial"/>
                <w:b/>
              </w:rPr>
              <w:t>K_K04, K_K08</w:t>
            </w:r>
          </w:p>
        </w:tc>
      </w:tr>
      <w:tr w:rsidR="00A42410" w:rsidRPr="00CB081E" w14:paraId="7EAF3F0E" w14:textId="77777777" w:rsidTr="000F7CFB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0B2C26B" w14:textId="71006B81" w:rsidR="00A42410" w:rsidRPr="00CB081E" w:rsidRDefault="00A42410" w:rsidP="000F7CFB">
            <w:pPr>
              <w:ind w:right="170"/>
              <w:jc w:val="center"/>
              <w:rPr>
                <w:rFonts w:cs="Arial"/>
              </w:rPr>
            </w:pPr>
            <w:r w:rsidRPr="00CB081E">
              <w:rPr>
                <w:rFonts w:cs="Arial"/>
                <w:b/>
                <w:color w:val="000000"/>
              </w:rPr>
              <w:t>K02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4D9640D" w14:textId="77777777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Student potrafi współpracować i pracować w grupie, przyjmując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E0371D" w14:textId="77777777" w:rsidR="00A42410" w:rsidRPr="00CB081E" w:rsidRDefault="00A42410" w:rsidP="000F7CFB">
            <w:pPr>
              <w:ind w:right="170"/>
              <w:jc w:val="center"/>
              <w:rPr>
                <w:rFonts w:cs="Arial"/>
              </w:rPr>
            </w:pPr>
            <w:r w:rsidRPr="00CB081E">
              <w:rPr>
                <w:rFonts w:cs="Arial"/>
                <w:b/>
              </w:rPr>
              <w:t>K_K04, K_K08</w:t>
            </w:r>
          </w:p>
        </w:tc>
      </w:tr>
      <w:tr w:rsidR="00A42410" w:rsidRPr="00CB081E" w14:paraId="1B8BCE12" w14:textId="77777777" w:rsidTr="00E65DA3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12EF07" w14:textId="77777777" w:rsidR="00A42410" w:rsidRPr="00CB081E" w:rsidRDefault="00A42410" w:rsidP="00E65DA3">
            <w:pPr>
              <w:pStyle w:val="Tytukomrki"/>
            </w:pPr>
            <w:r w:rsidRPr="00CB081E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8AB99" w14:textId="2BAE634F" w:rsidR="00A42410" w:rsidRPr="000F7CFB" w:rsidRDefault="007C388A" w:rsidP="00E65DA3">
            <w:pPr>
              <w:rPr>
                <w:rFonts w:cs="Arial"/>
                <w:bCs/>
              </w:rPr>
            </w:pPr>
            <w:r w:rsidRPr="000F7CFB">
              <w:rPr>
                <w:rFonts w:cs="Arial"/>
                <w:bCs/>
                <w:color w:val="000000"/>
              </w:rPr>
              <w:t>ćwiczenia audytoryjne</w:t>
            </w:r>
          </w:p>
        </w:tc>
      </w:tr>
      <w:tr w:rsidR="00A42410" w:rsidRPr="00CB081E" w14:paraId="46F9C535" w14:textId="77777777" w:rsidTr="00E65DA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D6D58F0" w14:textId="77777777" w:rsidR="00A42410" w:rsidRPr="00CB081E" w:rsidRDefault="00A42410" w:rsidP="00E65DA3">
            <w:pPr>
              <w:pStyle w:val="Tytukomrki"/>
            </w:pPr>
            <w:r w:rsidRPr="00CB081E">
              <w:br w:type="page"/>
              <w:t>Wymagania wstępne i dodatkowe:</w:t>
            </w:r>
          </w:p>
        </w:tc>
      </w:tr>
      <w:tr w:rsidR="00A42410" w:rsidRPr="00CB081E" w14:paraId="208F75F3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F49CF" w14:textId="77777777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Umiejętność posługiwania się językiem angielskim na poziomie B1 ESOKJ.</w:t>
            </w:r>
          </w:p>
        </w:tc>
      </w:tr>
      <w:tr w:rsidR="00A42410" w:rsidRPr="00CB081E" w14:paraId="0C7E1657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AACA68C" w14:textId="77777777" w:rsidR="00A42410" w:rsidRPr="00CB081E" w:rsidRDefault="00A42410" w:rsidP="00E65DA3">
            <w:pPr>
              <w:pStyle w:val="Tytukomrki"/>
            </w:pPr>
            <w:r w:rsidRPr="00CB081E">
              <w:t>Treści modułu kształcenia:</w:t>
            </w:r>
          </w:p>
        </w:tc>
      </w:tr>
      <w:tr w:rsidR="00A42410" w:rsidRPr="00CB081E" w14:paraId="36FAC1FC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2BB409" w14:textId="77777777" w:rsidR="00A42410" w:rsidRPr="00CB081E" w:rsidRDefault="00A42410" w:rsidP="006F7075">
            <w:pPr>
              <w:pStyle w:val="Akapitzlist"/>
              <w:numPr>
                <w:ilvl w:val="0"/>
                <w:numId w:val="37"/>
              </w:numPr>
              <w:ind w:left="884" w:hanging="357"/>
              <w:rPr>
                <w:rFonts w:cs="Arial"/>
              </w:rPr>
            </w:pPr>
            <w:r w:rsidRPr="00CB081E">
              <w:rPr>
                <w:rFonts w:cs="Arial"/>
                <w:b/>
              </w:rPr>
              <w:t>Przedstawienie siebie i innych</w:t>
            </w:r>
            <w:r w:rsidRPr="00CB081E">
              <w:rPr>
                <w:rFonts w:cs="Arial"/>
              </w:rPr>
              <w:t xml:space="preserve"> − języki obce w życiu codziennym i zawodowym.</w:t>
            </w:r>
          </w:p>
          <w:p w14:paraId="13A6B276" w14:textId="77777777" w:rsidR="00A42410" w:rsidRPr="00CB081E" w:rsidRDefault="00A42410" w:rsidP="006F7075">
            <w:pPr>
              <w:pStyle w:val="Akapitzlist"/>
              <w:numPr>
                <w:ilvl w:val="0"/>
                <w:numId w:val="37"/>
              </w:numPr>
              <w:ind w:left="884" w:hanging="357"/>
              <w:rPr>
                <w:rFonts w:cs="Arial"/>
              </w:rPr>
            </w:pPr>
            <w:r w:rsidRPr="00CB081E">
              <w:rPr>
                <w:rFonts w:cs="Arial"/>
                <w:b/>
              </w:rPr>
              <w:t>Rozmowy o uczuciach i emocjach</w:t>
            </w:r>
            <w:r w:rsidRPr="00CB081E">
              <w:rPr>
                <w:rFonts w:cs="Arial"/>
              </w:rPr>
              <w:t xml:space="preserve"> − reagowanie na złe i dobre wiadomości. </w:t>
            </w:r>
          </w:p>
          <w:p w14:paraId="7D190FA3" w14:textId="77777777" w:rsidR="00A42410" w:rsidRPr="00CB081E" w:rsidRDefault="00A42410" w:rsidP="006F7075">
            <w:pPr>
              <w:pStyle w:val="Akapitzlist"/>
              <w:numPr>
                <w:ilvl w:val="0"/>
                <w:numId w:val="37"/>
              </w:numPr>
              <w:ind w:left="884" w:hanging="357"/>
              <w:rPr>
                <w:rFonts w:cs="Arial"/>
              </w:rPr>
            </w:pPr>
            <w:r w:rsidRPr="00CB081E">
              <w:rPr>
                <w:rFonts w:cs="Arial"/>
                <w:b/>
              </w:rPr>
              <w:t>Wakacyjne wspomnienia</w:t>
            </w:r>
            <w:r w:rsidRPr="00CB081E">
              <w:rPr>
                <w:rFonts w:cs="Arial"/>
              </w:rPr>
              <w:t xml:space="preserve"> − opis różnych wakacyjnych miejsc, pogody i planów na przyszłość. </w:t>
            </w:r>
          </w:p>
          <w:p w14:paraId="4579D7F3" w14:textId="77777777" w:rsidR="00A42410" w:rsidRPr="00CB081E" w:rsidRDefault="00A42410" w:rsidP="006F7075">
            <w:pPr>
              <w:pStyle w:val="Akapitzlist"/>
              <w:numPr>
                <w:ilvl w:val="0"/>
                <w:numId w:val="37"/>
              </w:numPr>
              <w:ind w:left="884" w:hanging="357"/>
              <w:rPr>
                <w:rFonts w:cs="Arial"/>
              </w:rPr>
            </w:pPr>
            <w:r w:rsidRPr="00CB081E">
              <w:rPr>
                <w:rFonts w:cs="Arial"/>
                <w:b/>
              </w:rPr>
              <w:t>Czas wolny</w:t>
            </w:r>
            <w:r w:rsidRPr="00CB081E">
              <w:rPr>
                <w:rFonts w:cs="Arial"/>
              </w:rPr>
              <w:t xml:space="preserve"> − formy spędzania czasu wolnego, urazy i kontuzje towarzyszące zajęciom sportowym.</w:t>
            </w:r>
          </w:p>
          <w:p w14:paraId="6E5E694E" w14:textId="77777777" w:rsidR="00A42410" w:rsidRPr="00CB081E" w:rsidRDefault="00A42410" w:rsidP="006F7075">
            <w:pPr>
              <w:pStyle w:val="Akapitzlist"/>
              <w:numPr>
                <w:ilvl w:val="0"/>
                <w:numId w:val="37"/>
              </w:numPr>
              <w:ind w:left="884" w:hanging="357"/>
              <w:rPr>
                <w:rFonts w:cs="Arial"/>
              </w:rPr>
            </w:pPr>
            <w:r w:rsidRPr="00CB081E">
              <w:rPr>
                <w:rFonts w:cs="Arial"/>
                <w:b/>
              </w:rPr>
              <w:t>Teksty specjalistyczne</w:t>
            </w:r>
            <w:r w:rsidRPr="00CB081E">
              <w:rPr>
                <w:rFonts w:cs="Arial"/>
              </w:rPr>
              <w:t xml:space="preserve"> o tematyce związanej z kierunkiem studiów.</w:t>
            </w:r>
          </w:p>
        </w:tc>
      </w:tr>
      <w:tr w:rsidR="00A42410" w:rsidRPr="00CB081E" w14:paraId="469EE281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CF0A2B5" w14:textId="77777777" w:rsidR="00A42410" w:rsidRPr="00CB081E" w:rsidRDefault="00A42410" w:rsidP="00E65DA3">
            <w:pPr>
              <w:pStyle w:val="Tytukomrki"/>
            </w:pPr>
            <w:r w:rsidRPr="00CB081E">
              <w:t>Literatura podstawowa:</w:t>
            </w:r>
          </w:p>
        </w:tc>
      </w:tr>
      <w:tr w:rsidR="00A42410" w:rsidRPr="00BD76FC" w14:paraId="19E43776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644627" w14:textId="77777777" w:rsidR="00A42410" w:rsidRPr="00CB081E" w:rsidRDefault="00A42410" w:rsidP="000F7CFB">
            <w:pPr>
              <w:ind w:right="170"/>
              <w:rPr>
                <w:rFonts w:cs="Arial"/>
                <w:lang w:val="en-US"/>
              </w:rPr>
            </w:pPr>
            <w:r w:rsidRPr="00CB081E">
              <w:rPr>
                <w:rFonts w:cs="Arial"/>
                <w:b/>
                <w:lang w:val="en-GB"/>
              </w:rPr>
              <w:t>Outcomes</w:t>
            </w:r>
            <w:r w:rsidRPr="00CB081E">
              <w:rPr>
                <w:rFonts w:cs="Arial"/>
                <w:lang w:val="en-GB"/>
              </w:rPr>
              <w:t>, Split Edition A, Second Edition, Hugh Dellar, Andrew Walkley, National Geographic Learning, CENGAGE Learning</w:t>
            </w:r>
          </w:p>
        </w:tc>
      </w:tr>
      <w:tr w:rsidR="00A42410" w:rsidRPr="00CB081E" w14:paraId="5528A039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33075EB" w14:textId="77777777" w:rsidR="00A42410" w:rsidRPr="00CB081E" w:rsidRDefault="00A42410" w:rsidP="00E65DA3">
            <w:pPr>
              <w:pStyle w:val="Tytukomrki"/>
            </w:pPr>
            <w:r w:rsidRPr="00CB081E">
              <w:t>Literatura dodatkowa:</w:t>
            </w:r>
          </w:p>
        </w:tc>
      </w:tr>
      <w:tr w:rsidR="00A42410" w:rsidRPr="00BD76FC" w14:paraId="78B1D880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977B1C" w14:textId="77777777" w:rsidR="00A42410" w:rsidRPr="00CB081E" w:rsidRDefault="00A42410" w:rsidP="006F7075">
            <w:pPr>
              <w:pStyle w:val="Akapitzlist"/>
              <w:numPr>
                <w:ilvl w:val="0"/>
                <w:numId w:val="36"/>
              </w:numPr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 xml:space="preserve">Teksty specjalistyczne z różnych źródeł: </w:t>
            </w:r>
            <w:proofErr w:type="spellStart"/>
            <w:r w:rsidRPr="00CB081E">
              <w:rPr>
                <w:rFonts w:cs="Arial"/>
              </w:rPr>
              <w:t>internet</w:t>
            </w:r>
            <w:proofErr w:type="spellEnd"/>
            <w:r w:rsidRPr="00CB081E">
              <w:rPr>
                <w:rFonts w:cs="Arial"/>
              </w:rPr>
              <w:t>, prasa, publikacje naukowe, podręczniki naukowe;</w:t>
            </w:r>
          </w:p>
          <w:p w14:paraId="585A90D3" w14:textId="77777777" w:rsidR="00A42410" w:rsidRPr="00CB081E" w:rsidRDefault="00A42410" w:rsidP="006F7075">
            <w:pPr>
              <w:pStyle w:val="Akapitzlist"/>
              <w:numPr>
                <w:ilvl w:val="0"/>
                <w:numId w:val="36"/>
              </w:numPr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Wielki słownik angielsko-polski / polsko-angielski, red. nauk. B. Lewandowska-Tomaszczyk, 2014, PWN-OUP;</w:t>
            </w:r>
          </w:p>
          <w:p w14:paraId="2572DC93" w14:textId="77777777" w:rsidR="00A42410" w:rsidRPr="00CB081E" w:rsidRDefault="00A42410" w:rsidP="006F7075">
            <w:pPr>
              <w:pStyle w:val="Akapitzlist"/>
              <w:numPr>
                <w:ilvl w:val="0"/>
                <w:numId w:val="36"/>
              </w:numPr>
              <w:ind w:right="170"/>
              <w:rPr>
                <w:rFonts w:cs="Arial"/>
              </w:rPr>
            </w:pPr>
            <w:r w:rsidRPr="00CB081E">
              <w:rPr>
                <w:rFonts w:cs="Arial"/>
                <w:lang w:val="en-GB"/>
              </w:rPr>
              <w:t>Oxford Advanced Learner’s Dictionary, red. J. Turnbull, 2010, OUP;</w:t>
            </w:r>
          </w:p>
          <w:p w14:paraId="4284B8C9" w14:textId="77777777" w:rsidR="00A42410" w:rsidRPr="00CB081E" w:rsidRDefault="00A42410" w:rsidP="006F7075">
            <w:pPr>
              <w:pStyle w:val="Akapitzlist"/>
              <w:numPr>
                <w:ilvl w:val="0"/>
                <w:numId w:val="36"/>
              </w:numPr>
              <w:ind w:right="170"/>
              <w:rPr>
                <w:rFonts w:cs="Arial"/>
                <w:lang w:val="en-US"/>
              </w:rPr>
            </w:pPr>
            <w:r w:rsidRPr="00CB081E">
              <w:rPr>
                <w:rFonts w:cs="Arial"/>
                <w:lang w:val="en-GB"/>
              </w:rPr>
              <w:t>English Grammar in Use Intermediate, R. Murphy, 2014, CUP.</w:t>
            </w:r>
          </w:p>
        </w:tc>
      </w:tr>
      <w:tr w:rsidR="00A42410" w:rsidRPr="00CB081E" w14:paraId="70D62674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9CB8C67" w14:textId="77777777" w:rsidR="00A42410" w:rsidRPr="00CB081E" w:rsidRDefault="00A42410" w:rsidP="00E65DA3">
            <w:pPr>
              <w:pStyle w:val="Tytukomrki"/>
            </w:pPr>
            <w:r w:rsidRPr="00CB081E">
              <w:t>Planowane formy/działania/metody dydaktyczne:</w:t>
            </w:r>
          </w:p>
        </w:tc>
      </w:tr>
      <w:tr w:rsidR="00A42410" w:rsidRPr="00CB081E" w14:paraId="021E2619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8E2494" w14:textId="77777777" w:rsidR="00A42410" w:rsidRPr="00CB081E" w:rsidRDefault="00A42410" w:rsidP="000F7CFB">
            <w:pPr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(prezentacja materiału leksykalnego, zasad gramatycznych, treści ilustracji itp.). Ćwiczenia wspomagane są technikami multimedialnymi.</w:t>
            </w:r>
          </w:p>
        </w:tc>
      </w:tr>
      <w:tr w:rsidR="00A42410" w:rsidRPr="00CB081E" w14:paraId="28009145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9A848E0" w14:textId="77777777" w:rsidR="00A42410" w:rsidRPr="00CB081E" w:rsidRDefault="00A42410" w:rsidP="00E65DA3">
            <w:pPr>
              <w:pStyle w:val="Tytukomrki"/>
            </w:pPr>
            <w:r w:rsidRPr="00CB081E">
              <w:t>Sposoby weryfikacji efektów uczenia się osiąganych przez studenta:</w:t>
            </w:r>
          </w:p>
        </w:tc>
      </w:tr>
      <w:tr w:rsidR="00A42410" w:rsidRPr="00CB081E" w14:paraId="644C7532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D1D105" w14:textId="77777777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Pisemne testy sprawdzające, ocenianie na bieżąco zadań wykonanych w domu i w trakcie zajęć (w tym wypowiedzi ustnych).</w:t>
            </w:r>
          </w:p>
        </w:tc>
      </w:tr>
      <w:tr w:rsidR="00A42410" w:rsidRPr="00CB081E" w14:paraId="7695EE41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38EAD6" w14:textId="77777777" w:rsidR="00A42410" w:rsidRPr="00CB081E" w:rsidRDefault="00A42410" w:rsidP="00E65DA3">
            <w:pPr>
              <w:pStyle w:val="Tytukomrki"/>
            </w:pPr>
            <w:r w:rsidRPr="00CB081E">
              <w:t>Forma i warunki zaliczenia:</w:t>
            </w:r>
          </w:p>
        </w:tc>
      </w:tr>
      <w:tr w:rsidR="00A42410" w:rsidRPr="00CB081E" w14:paraId="199134C3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E21DA2" w14:textId="77777777" w:rsidR="00A42410" w:rsidRPr="00CB081E" w:rsidRDefault="00A42410" w:rsidP="000F7CFB">
            <w:pPr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Zaliczenie semestru na ocenę na podstawie:</w:t>
            </w:r>
          </w:p>
          <w:p w14:paraId="2D97D0F4" w14:textId="77777777" w:rsidR="00A42410" w:rsidRPr="00CB081E" w:rsidRDefault="00A42410" w:rsidP="006F7075">
            <w:pPr>
              <w:pStyle w:val="Akapitzlist"/>
              <w:numPr>
                <w:ilvl w:val="0"/>
                <w:numId w:val="35"/>
              </w:numPr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co najmniej dwóch testów sprawdzających stopień opanowania wiedzy i umiejętności;</w:t>
            </w:r>
          </w:p>
          <w:p w14:paraId="3437F948" w14:textId="77777777" w:rsidR="00A42410" w:rsidRPr="00CB081E" w:rsidRDefault="00A42410" w:rsidP="006F7075">
            <w:pPr>
              <w:pStyle w:val="Akapitzlist"/>
              <w:numPr>
                <w:ilvl w:val="0"/>
                <w:numId w:val="35"/>
              </w:numPr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jakości wykonanych prac domowych oraz zadań na zajęciach;</w:t>
            </w:r>
          </w:p>
          <w:p w14:paraId="6263146C" w14:textId="77777777" w:rsidR="00A42410" w:rsidRPr="00CB081E" w:rsidRDefault="00A42410" w:rsidP="006F7075">
            <w:pPr>
              <w:pStyle w:val="Akapitzlist"/>
              <w:numPr>
                <w:ilvl w:val="0"/>
                <w:numId w:val="35"/>
              </w:numPr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aktywności na zajęciach oraz frekwencji.</w:t>
            </w:r>
          </w:p>
          <w:p w14:paraId="0E136833" w14:textId="77777777" w:rsidR="00A42410" w:rsidRPr="00CB081E" w:rsidRDefault="00A42410" w:rsidP="000F7CFB">
            <w:pPr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A42410" w:rsidRPr="00CB081E" w14:paraId="4556FE5F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2A1D436" w14:textId="77777777" w:rsidR="00A42410" w:rsidRPr="00CB081E" w:rsidRDefault="00A42410" w:rsidP="00E65DA3">
            <w:pPr>
              <w:pStyle w:val="Tytukomrki"/>
            </w:pPr>
            <w:r w:rsidRPr="00CB081E">
              <w:t>Bilans punktów ECTS:</w:t>
            </w:r>
          </w:p>
        </w:tc>
      </w:tr>
      <w:tr w:rsidR="00A42410" w:rsidRPr="00CB081E" w14:paraId="285E9F78" w14:textId="77777777" w:rsidTr="00E65DA3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5696BF0" w14:textId="77777777" w:rsidR="00A42410" w:rsidRPr="00CB081E" w:rsidRDefault="00A42410" w:rsidP="00E65DA3">
            <w:pPr>
              <w:pStyle w:val="Tytukomrki"/>
              <w:rPr>
                <w:b w:val="0"/>
                <w:bCs/>
              </w:rPr>
            </w:pPr>
            <w:r w:rsidRPr="00CB081E">
              <w:rPr>
                <w:b w:val="0"/>
                <w:bCs/>
              </w:rPr>
              <w:t>Studia stacjonarne</w:t>
            </w:r>
          </w:p>
        </w:tc>
      </w:tr>
      <w:tr w:rsidR="00A42410" w:rsidRPr="00CB081E" w14:paraId="2A6FE6ED" w14:textId="77777777" w:rsidTr="00E65DA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1188ACC" w14:textId="77777777" w:rsidR="00A42410" w:rsidRPr="00CB081E" w:rsidRDefault="00A42410" w:rsidP="00E65DA3">
            <w:pPr>
              <w:pStyle w:val="Tytukomrki"/>
              <w:rPr>
                <w:b w:val="0"/>
                <w:bCs/>
              </w:rPr>
            </w:pPr>
            <w:r w:rsidRPr="00CB081E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5918389" w14:textId="77777777" w:rsidR="00A42410" w:rsidRPr="00CB081E" w:rsidRDefault="00A42410" w:rsidP="00E65DA3">
            <w:pPr>
              <w:pStyle w:val="Tytukomrki"/>
              <w:rPr>
                <w:b w:val="0"/>
                <w:bCs/>
              </w:rPr>
            </w:pPr>
            <w:r w:rsidRPr="00CB081E">
              <w:rPr>
                <w:b w:val="0"/>
                <w:bCs/>
              </w:rPr>
              <w:t>Obciążenie studenta</w:t>
            </w:r>
          </w:p>
        </w:tc>
      </w:tr>
      <w:tr w:rsidR="00A42410" w:rsidRPr="00CB081E" w14:paraId="52D106CB" w14:textId="77777777" w:rsidTr="00E65DA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AE8DE" w14:textId="77777777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Udział w konwersatorium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C44D2A" w14:textId="2A305BFC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60 godz</w:t>
            </w:r>
            <w:r w:rsidR="000F7CFB">
              <w:rPr>
                <w:rFonts w:cs="Arial"/>
              </w:rPr>
              <w:t>in</w:t>
            </w:r>
          </w:p>
        </w:tc>
      </w:tr>
      <w:tr w:rsidR="00A42410" w:rsidRPr="00CB081E" w14:paraId="4CABEB07" w14:textId="77777777" w:rsidTr="00E65DA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FE7EFA" w14:textId="77777777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Samodzielne przygotowanie się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9FF82" w14:textId="7FB81732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30 godz</w:t>
            </w:r>
            <w:r w:rsidR="000F7CFB">
              <w:rPr>
                <w:rFonts w:cs="Arial"/>
              </w:rPr>
              <w:t>in</w:t>
            </w:r>
          </w:p>
        </w:tc>
      </w:tr>
      <w:tr w:rsidR="00A42410" w:rsidRPr="00CB081E" w14:paraId="337AD8BA" w14:textId="77777777" w:rsidTr="00E65DA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644C59" w14:textId="77777777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Samodzielne przygotowanie się do kolokwiów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D1E63E" w14:textId="3B8EC057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10 godz</w:t>
            </w:r>
            <w:r w:rsidR="000F7CFB">
              <w:rPr>
                <w:rFonts w:cs="Arial"/>
              </w:rPr>
              <w:t>in</w:t>
            </w:r>
          </w:p>
        </w:tc>
      </w:tr>
      <w:tr w:rsidR="00A42410" w:rsidRPr="00CB081E" w14:paraId="18793120" w14:textId="77777777" w:rsidTr="00E65DA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D92952" w14:textId="77777777" w:rsidR="00A42410" w:rsidRPr="00CB081E" w:rsidRDefault="00A42410" w:rsidP="00E65DA3">
            <w:pPr>
              <w:rPr>
                <w:rFonts w:cs="Arial"/>
                <w:b/>
                <w:bCs/>
              </w:rPr>
            </w:pPr>
            <w:r w:rsidRPr="00CB081E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12E8C9" w14:textId="0FF824FB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100 godz</w:t>
            </w:r>
            <w:r w:rsidR="000F7CFB">
              <w:rPr>
                <w:rFonts w:cs="Arial"/>
              </w:rPr>
              <w:t>in</w:t>
            </w:r>
          </w:p>
        </w:tc>
      </w:tr>
      <w:tr w:rsidR="00A42410" w:rsidRPr="00CB081E" w14:paraId="1BF19565" w14:textId="77777777" w:rsidTr="00E65DA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5E64C0" w14:textId="77777777" w:rsidR="00A42410" w:rsidRPr="00CB081E" w:rsidRDefault="00A42410" w:rsidP="00E65DA3">
            <w:pPr>
              <w:rPr>
                <w:rFonts w:cs="Arial"/>
                <w:b/>
                <w:bCs/>
              </w:rPr>
            </w:pPr>
            <w:r w:rsidRPr="00CB081E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C0892" w14:textId="255FA011" w:rsidR="00A42410" w:rsidRPr="000F7CFB" w:rsidRDefault="00A42410" w:rsidP="00E65DA3">
            <w:pPr>
              <w:rPr>
                <w:rFonts w:cs="Arial"/>
                <w:b/>
                <w:bCs/>
              </w:rPr>
            </w:pPr>
            <w:r w:rsidRPr="000F7CFB">
              <w:rPr>
                <w:rFonts w:cs="Arial"/>
                <w:b/>
                <w:bCs/>
              </w:rPr>
              <w:t>4</w:t>
            </w:r>
            <w:r w:rsidR="000F7CFB" w:rsidRPr="000F7CFB">
              <w:rPr>
                <w:rFonts w:cs="Arial"/>
                <w:b/>
                <w:bCs/>
              </w:rPr>
              <w:t xml:space="preserve"> ECTS</w:t>
            </w:r>
          </w:p>
        </w:tc>
      </w:tr>
    </w:tbl>
    <w:p w14:paraId="174BD0DB" w14:textId="77777777" w:rsidR="00A42410" w:rsidRPr="00CB081E" w:rsidRDefault="00A42410" w:rsidP="00A42410">
      <w:pPr>
        <w:rPr>
          <w:rFonts w:cs="Arial"/>
        </w:rPr>
      </w:pPr>
    </w:p>
    <w:p w14:paraId="529810FD" w14:textId="77777777" w:rsidR="00A42410" w:rsidRPr="00CB081E" w:rsidRDefault="00A42410" w:rsidP="00A42410">
      <w:pPr>
        <w:rPr>
          <w:rFonts w:cs="Arial"/>
        </w:rPr>
        <w:sectPr w:rsidR="00A42410" w:rsidRPr="00CB081E" w:rsidSect="00D86680"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268"/>
        <w:gridCol w:w="40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A42410" w:rsidRPr="00CB081E" w14:paraId="64E87AFB" w14:textId="77777777" w:rsidTr="00A42410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97692BF" w14:textId="77777777" w:rsidR="00A42410" w:rsidRPr="00CB081E" w:rsidRDefault="00A42410" w:rsidP="00E65DA3">
            <w:pPr>
              <w:pStyle w:val="Tytu"/>
              <w:rPr>
                <w:rFonts w:cs="Arial"/>
                <w:szCs w:val="22"/>
              </w:rPr>
            </w:pPr>
            <w:r w:rsidRPr="00CB081E">
              <w:rPr>
                <w:rFonts w:cs="Arial"/>
                <w:szCs w:val="22"/>
              </w:rPr>
              <w:br w:type="page"/>
              <w:t>Sylabus przedmiotu / modułu kształcenia</w:t>
            </w:r>
          </w:p>
        </w:tc>
      </w:tr>
      <w:tr w:rsidR="00A42410" w:rsidRPr="00CB081E" w14:paraId="6B40A56D" w14:textId="77777777" w:rsidTr="00E65DA3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5C2E7F8" w14:textId="77777777" w:rsidR="00A42410" w:rsidRPr="00CB081E" w:rsidRDefault="00A42410" w:rsidP="00E65DA3">
            <w:pPr>
              <w:pStyle w:val="Tytukomrki"/>
            </w:pPr>
            <w:r w:rsidRPr="00CB081E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49E770" w14:textId="77777777" w:rsidR="00A42410" w:rsidRPr="00CB081E" w:rsidRDefault="00A42410" w:rsidP="00E65DA3">
            <w:pPr>
              <w:pStyle w:val="Nagwek1"/>
              <w:rPr>
                <w:rFonts w:cs="Arial"/>
                <w:szCs w:val="22"/>
              </w:rPr>
            </w:pPr>
            <w:bookmarkStart w:id="13" w:name="_Toc181014749"/>
            <w:r w:rsidRPr="00CB081E">
              <w:rPr>
                <w:rFonts w:cs="Arial"/>
                <w:szCs w:val="22"/>
              </w:rPr>
              <w:t>Język niemiecki I</w:t>
            </w:r>
            <w:bookmarkEnd w:id="13"/>
          </w:p>
        </w:tc>
      </w:tr>
      <w:tr w:rsidR="00A42410" w:rsidRPr="00CB081E" w14:paraId="736147CA" w14:textId="77777777" w:rsidTr="00E65DA3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173C76" w14:textId="77777777" w:rsidR="00A42410" w:rsidRPr="00CB081E" w:rsidRDefault="00A42410" w:rsidP="00E65DA3">
            <w:pPr>
              <w:pStyle w:val="Tytukomrki"/>
            </w:pPr>
            <w:r w:rsidRPr="00CB081E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774A11" w14:textId="77777777" w:rsidR="00A42410" w:rsidRPr="00CB081E" w:rsidRDefault="00A42410" w:rsidP="00E65DA3">
            <w:pPr>
              <w:rPr>
                <w:rFonts w:cs="Arial"/>
                <w:lang w:val="en-US"/>
              </w:rPr>
            </w:pPr>
            <w:r w:rsidRPr="00CB081E">
              <w:rPr>
                <w:rFonts w:cs="Arial"/>
              </w:rPr>
              <w:t>German I</w:t>
            </w:r>
          </w:p>
        </w:tc>
      </w:tr>
      <w:tr w:rsidR="00A42410" w:rsidRPr="00CB081E" w14:paraId="18C0B305" w14:textId="77777777" w:rsidTr="00E65DA3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0BF383" w14:textId="77777777" w:rsidR="00A42410" w:rsidRPr="00CB081E" w:rsidRDefault="00A42410" w:rsidP="00E65DA3">
            <w:pPr>
              <w:pStyle w:val="Tytukomrki"/>
            </w:pPr>
            <w:r w:rsidRPr="00CB081E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9CE6B" w14:textId="77777777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niemiecki (wspomagany językiem polskim)</w:t>
            </w:r>
          </w:p>
        </w:tc>
      </w:tr>
      <w:tr w:rsidR="00A42410" w:rsidRPr="00CB081E" w14:paraId="2D9937BF" w14:textId="77777777" w:rsidTr="00E65DA3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A0799E" w14:textId="77777777" w:rsidR="00A42410" w:rsidRPr="00CB081E" w:rsidRDefault="00A42410" w:rsidP="00E65DA3">
            <w:pPr>
              <w:pStyle w:val="Tytukomrki"/>
            </w:pPr>
            <w:r w:rsidRPr="00CB081E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668215" w14:textId="77777777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Filologia polska</w:t>
            </w:r>
          </w:p>
        </w:tc>
      </w:tr>
      <w:tr w:rsidR="00A42410" w:rsidRPr="00CB081E" w14:paraId="211DE648" w14:textId="77777777" w:rsidTr="00E65DA3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9FC653D" w14:textId="77777777" w:rsidR="00A42410" w:rsidRPr="00CB081E" w:rsidRDefault="00A42410" w:rsidP="00E65DA3">
            <w:pPr>
              <w:pStyle w:val="Tytukomrki"/>
            </w:pPr>
            <w:r w:rsidRPr="00CB081E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C4C09C" w14:textId="77777777" w:rsidR="00A42410" w:rsidRPr="00CB081E" w:rsidRDefault="00A42410" w:rsidP="00E65DA3">
            <w:pPr>
              <w:rPr>
                <w:rFonts w:cs="Arial"/>
                <w:b/>
              </w:rPr>
            </w:pPr>
            <w:r w:rsidRPr="00CB081E">
              <w:rPr>
                <w:rFonts w:cs="Arial"/>
                <w:b/>
              </w:rPr>
              <w:t>Centrum Języków Obcych</w:t>
            </w:r>
          </w:p>
        </w:tc>
      </w:tr>
      <w:tr w:rsidR="00A42410" w:rsidRPr="00CB081E" w14:paraId="0AF5E16A" w14:textId="77777777" w:rsidTr="00E65DA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318282F" w14:textId="77777777" w:rsidR="00A42410" w:rsidRPr="00CB081E" w:rsidRDefault="00A42410" w:rsidP="00E65DA3">
            <w:pPr>
              <w:pStyle w:val="Tytukomrki"/>
            </w:pPr>
            <w:r w:rsidRPr="00CB081E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CA4641" w14:textId="77777777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obowiązkowy</w:t>
            </w:r>
          </w:p>
        </w:tc>
      </w:tr>
      <w:tr w:rsidR="00A42410" w:rsidRPr="00CB081E" w14:paraId="7D774555" w14:textId="77777777" w:rsidTr="00E65DA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D56305" w14:textId="77777777" w:rsidR="00A42410" w:rsidRPr="00CB081E" w:rsidRDefault="00A42410" w:rsidP="00E65DA3">
            <w:pPr>
              <w:pStyle w:val="Tytukomrki"/>
            </w:pPr>
            <w:r w:rsidRPr="00CB081E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44838B" w14:textId="77777777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>pierwszego stopnia</w:t>
            </w:r>
          </w:p>
        </w:tc>
      </w:tr>
      <w:tr w:rsidR="00A42410" w:rsidRPr="00CB081E" w14:paraId="25948606" w14:textId="77777777" w:rsidTr="00E65DA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3ABC5EA" w14:textId="77777777" w:rsidR="00A42410" w:rsidRPr="00CB081E" w:rsidRDefault="00A42410" w:rsidP="00E65DA3">
            <w:pPr>
              <w:pStyle w:val="Tytukomrki"/>
            </w:pPr>
            <w:r w:rsidRPr="00CB081E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D47B8C" w14:textId="77777777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pierwszy</w:t>
            </w:r>
          </w:p>
        </w:tc>
      </w:tr>
      <w:tr w:rsidR="00A42410" w:rsidRPr="00CB081E" w14:paraId="6FBE5C61" w14:textId="77777777" w:rsidTr="00E65DA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DE657B1" w14:textId="77777777" w:rsidR="00A42410" w:rsidRPr="00CB081E" w:rsidRDefault="00A42410" w:rsidP="00E65DA3">
            <w:pPr>
              <w:pStyle w:val="Tytukomrki"/>
            </w:pPr>
            <w:r w:rsidRPr="00CB081E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BEEE08" w14:textId="77777777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drugi</w:t>
            </w:r>
          </w:p>
        </w:tc>
      </w:tr>
      <w:tr w:rsidR="00A42410" w:rsidRPr="00CB081E" w14:paraId="79DD5954" w14:textId="77777777" w:rsidTr="00E65DA3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4EAED45" w14:textId="77777777" w:rsidR="00A42410" w:rsidRPr="00CB081E" w:rsidRDefault="00A42410" w:rsidP="00E65DA3">
            <w:pPr>
              <w:pStyle w:val="Tytukomrki"/>
            </w:pPr>
            <w:r w:rsidRPr="00CB081E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9D6FF7" w14:textId="77777777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4</w:t>
            </w:r>
          </w:p>
        </w:tc>
      </w:tr>
      <w:tr w:rsidR="00A42410" w:rsidRPr="00CB081E" w14:paraId="563AF684" w14:textId="77777777" w:rsidTr="00E65DA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B8DC6F" w14:textId="77777777" w:rsidR="00A42410" w:rsidRPr="00CB081E" w:rsidRDefault="00A42410" w:rsidP="00E65DA3">
            <w:pPr>
              <w:pStyle w:val="Tytukomrki"/>
            </w:pPr>
            <w:r w:rsidRPr="00CB081E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ED5DF9" w14:textId="77777777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>dr inż. Marzena Lisowska</w:t>
            </w:r>
          </w:p>
        </w:tc>
      </w:tr>
      <w:tr w:rsidR="00A42410" w:rsidRPr="00CB081E" w14:paraId="38DCD4CE" w14:textId="77777777" w:rsidTr="00E65DA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1016B9" w14:textId="77777777" w:rsidR="00A42410" w:rsidRPr="00CB081E" w:rsidRDefault="00A42410" w:rsidP="00E65DA3">
            <w:pPr>
              <w:pStyle w:val="Tytukomrki"/>
            </w:pPr>
            <w:r w:rsidRPr="00CB081E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4478D9" w14:textId="77777777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>nauczyciele języka niemieckiego</w:t>
            </w:r>
          </w:p>
        </w:tc>
      </w:tr>
      <w:tr w:rsidR="00A42410" w:rsidRPr="00CB081E" w14:paraId="203AD150" w14:textId="77777777" w:rsidTr="00E65DA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DCB09D" w14:textId="77777777" w:rsidR="00A42410" w:rsidRPr="00CB081E" w:rsidRDefault="00A42410" w:rsidP="00E65DA3">
            <w:pPr>
              <w:pStyle w:val="Tytukomrki"/>
            </w:pPr>
            <w:r w:rsidRPr="00CB081E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703F57" w14:textId="77777777" w:rsidR="00A42410" w:rsidRPr="00CB081E" w:rsidRDefault="00A42410" w:rsidP="0077183C">
            <w:pPr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Student posiada wiedzę i umiejętności wymagane do osiągnięcia językowej kompetencji komunikacyjnej na poziomie B2 ESOKJ Rady Europy.</w:t>
            </w:r>
          </w:p>
        </w:tc>
      </w:tr>
      <w:tr w:rsidR="00A42410" w:rsidRPr="00CB081E" w14:paraId="0E822C47" w14:textId="77777777" w:rsidTr="0077183C">
        <w:trPr>
          <w:trHeight w:val="45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B7CA256" w14:textId="77777777" w:rsidR="00A42410" w:rsidRPr="00CB081E" w:rsidRDefault="00A42410" w:rsidP="0077183C">
            <w:pPr>
              <w:pStyle w:val="Tytukomrki"/>
              <w:ind w:right="170"/>
              <w:jc w:val="center"/>
            </w:pPr>
            <w:r w:rsidRPr="00CB081E">
              <w:t>Symbol efektu</w:t>
            </w:r>
          </w:p>
        </w:tc>
        <w:tc>
          <w:tcPr>
            <w:tcW w:w="7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6C8087" w14:textId="77777777" w:rsidR="00A42410" w:rsidRPr="00CB081E" w:rsidRDefault="00A42410" w:rsidP="00E65DA3">
            <w:pPr>
              <w:pStyle w:val="Tytukomrki"/>
            </w:pPr>
            <w:r w:rsidRPr="00CB081E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88B993B" w14:textId="77777777" w:rsidR="00A42410" w:rsidRPr="00CB081E" w:rsidRDefault="00A42410" w:rsidP="0077183C">
            <w:pPr>
              <w:pStyle w:val="Tytukomrki"/>
              <w:ind w:right="170"/>
              <w:jc w:val="center"/>
            </w:pPr>
            <w:r w:rsidRPr="00CB081E">
              <w:t>Symbol efektu kierunkowego</w:t>
            </w:r>
          </w:p>
        </w:tc>
      </w:tr>
      <w:tr w:rsidR="00A42410" w:rsidRPr="00CB081E" w14:paraId="62B1EACE" w14:textId="77777777" w:rsidTr="0077183C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2E949FB" w14:textId="62743F4F" w:rsidR="00A42410" w:rsidRPr="00CB081E" w:rsidRDefault="00A42410" w:rsidP="0077183C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  <w:color w:val="000000"/>
              </w:rPr>
              <w:t>W01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AC7DFC6" w14:textId="77777777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Student zna słownictwo i struktury gramatyczne niezbędne do skutecznej komunikacji językowej w różnorodnych sytuacjach życia codziennego i zawodowego, zgodnie z treściami modułu kształcenia.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E0949C" w14:textId="77777777" w:rsidR="00A42410" w:rsidRPr="00CB081E" w:rsidRDefault="00A42410" w:rsidP="0077183C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</w:rPr>
              <w:t>K_W05</w:t>
            </w:r>
          </w:p>
        </w:tc>
      </w:tr>
      <w:tr w:rsidR="00A42410" w:rsidRPr="00CB081E" w14:paraId="5BAE8A9A" w14:textId="77777777" w:rsidTr="0077183C">
        <w:trPr>
          <w:trHeight w:val="454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E89BB46" w14:textId="77777777" w:rsidR="00A42410" w:rsidRPr="00CB081E" w:rsidRDefault="00A42410" w:rsidP="0077183C">
            <w:pPr>
              <w:pStyle w:val="Tytukomrki"/>
              <w:ind w:right="170"/>
              <w:jc w:val="center"/>
            </w:pPr>
            <w:r w:rsidRPr="00CB081E">
              <w:t>Symbol efektu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4E24F7C" w14:textId="77777777" w:rsidR="00A42410" w:rsidRPr="00CB081E" w:rsidRDefault="00A42410" w:rsidP="00E65DA3">
            <w:pPr>
              <w:pStyle w:val="Tytukomrki"/>
            </w:pPr>
            <w:r w:rsidRPr="00CB081E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91026D4" w14:textId="77777777" w:rsidR="00A42410" w:rsidRPr="00CB081E" w:rsidRDefault="00A42410" w:rsidP="0077183C">
            <w:pPr>
              <w:pStyle w:val="Tytukomrki"/>
              <w:ind w:right="170"/>
              <w:jc w:val="center"/>
            </w:pPr>
            <w:r w:rsidRPr="00CB081E">
              <w:t>Symbol efektu kierunkowego</w:t>
            </w:r>
          </w:p>
        </w:tc>
      </w:tr>
      <w:tr w:rsidR="00A42410" w:rsidRPr="00CB081E" w14:paraId="7FD547FA" w14:textId="77777777" w:rsidTr="0077183C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080BE3" w14:textId="20ADA00E" w:rsidR="00A42410" w:rsidRPr="00CB081E" w:rsidRDefault="00A42410" w:rsidP="0077183C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  <w:color w:val="000000"/>
              </w:rPr>
              <w:t>U01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9BCEA6B" w14:textId="77777777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Student potrafi zrozumieć znaczenie głównych wątków przekazu zawartego w złożonych tekstach na tematy konkretne i abstrakcyjne, łącznie ze zrozumieniem dyskusji na tematy z zakresu swojej specjalności.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F79D45F" w14:textId="77777777" w:rsidR="00A42410" w:rsidRPr="00CB081E" w:rsidRDefault="00A42410" w:rsidP="0077183C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</w:rPr>
              <w:t>K_U01, K_U07</w:t>
            </w:r>
          </w:p>
        </w:tc>
      </w:tr>
      <w:tr w:rsidR="00A42410" w:rsidRPr="00CB081E" w14:paraId="560FC9C8" w14:textId="77777777" w:rsidTr="0077183C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37519C" w14:textId="3FE1F135" w:rsidR="00A42410" w:rsidRPr="00CB081E" w:rsidRDefault="00A42410" w:rsidP="0077183C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  <w:color w:val="000000"/>
              </w:rPr>
              <w:t>U02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429707" w14:textId="77777777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Student potrafi formułować przejrzyste wypowiedzi ustne i pisemne dotyczące tematów ogólnych i specjalistycznych.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AA8BAB7" w14:textId="77777777" w:rsidR="00A42410" w:rsidRPr="00CB081E" w:rsidRDefault="00A42410" w:rsidP="0077183C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</w:rPr>
              <w:t>K_U01, K_U07</w:t>
            </w:r>
          </w:p>
        </w:tc>
      </w:tr>
      <w:tr w:rsidR="00A42410" w:rsidRPr="00CB081E" w14:paraId="20A9B20F" w14:textId="77777777" w:rsidTr="0077183C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6BCEC8D" w14:textId="59EF59F7" w:rsidR="00A42410" w:rsidRPr="00CB081E" w:rsidRDefault="00A42410" w:rsidP="0077183C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  <w:color w:val="000000"/>
              </w:rPr>
              <w:t>U03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8CBB079" w14:textId="77777777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Student potrafi zdobywać informacje oraz udzielać ich.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3DBDDE" w14:textId="77777777" w:rsidR="00A42410" w:rsidRPr="00CB081E" w:rsidRDefault="00A42410" w:rsidP="0077183C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</w:rPr>
              <w:t>K_U01, K_U07</w:t>
            </w:r>
          </w:p>
        </w:tc>
      </w:tr>
      <w:tr w:rsidR="00A42410" w:rsidRPr="00CB081E" w14:paraId="18A2DB38" w14:textId="77777777" w:rsidTr="0077183C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20BD12" w14:textId="4E5B3F28" w:rsidR="00A42410" w:rsidRPr="00CB081E" w:rsidRDefault="00A42410" w:rsidP="0077183C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  <w:color w:val="000000"/>
              </w:rPr>
              <w:t>U04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8022A49" w14:textId="77777777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Student potrafi brać udział w dyskusji, argumentować, wyrażać aprobatę i sprzeciw, negocjować.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61D2F0D" w14:textId="77777777" w:rsidR="00A42410" w:rsidRPr="00CB081E" w:rsidRDefault="00A42410" w:rsidP="0077183C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</w:rPr>
              <w:t>K_U01, K_U07</w:t>
            </w:r>
          </w:p>
        </w:tc>
      </w:tr>
      <w:tr w:rsidR="00A42410" w:rsidRPr="00CB081E" w14:paraId="7ECEF7DB" w14:textId="77777777" w:rsidTr="0077183C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C0B07C" w14:textId="1D92C6FD" w:rsidR="00A42410" w:rsidRPr="00CB081E" w:rsidRDefault="00A42410" w:rsidP="0077183C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  <w:color w:val="000000"/>
              </w:rPr>
              <w:t>U05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3F6748" w14:textId="77777777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Student potrafi kontrolować swoje wypowiedzi pod względem poprawności gramatycznej i leksykalnej.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469EDA7" w14:textId="77777777" w:rsidR="00A42410" w:rsidRPr="00CB081E" w:rsidRDefault="00A42410" w:rsidP="0077183C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</w:rPr>
              <w:t>K_U01, K_U07</w:t>
            </w:r>
          </w:p>
        </w:tc>
      </w:tr>
      <w:tr w:rsidR="00A42410" w:rsidRPr="00CB081E" w14:paraId="7D1ECDDC" w14:textId="77777777" w:rsidTr="0077183C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50784BE" w14:textId="22E88924" w:rsidR="00A42410" w:rsidRPr="00CB081E" w:rsidRDefault="00A42410" w:rsidP="0077183C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  <w:color w:val="000000"/>
              </w:rPr>
              <w:t>U06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7C5459" w14:textId="77777777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Student potrafi pracować samodzielnie z tekstem specjalistycznym.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8BCC6AD" w14:textId="77777777" w:rsidR="00A42410" w:rsidRPr="00CB081E" w:rsidRDefault="00A42410" w:rsidP="0077183C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</w:rPr>
              <w:t>K_U01, K_U07</w:t>
            </w:r>
          </w:p>
        </w:tc>
      </w:tr>
      <w:tr w:rsidR="00A42410" w:rsidRPr="00CB081E" w14:paraId="33C60876" w14:textId="77777777" w:rsidTr="0077183C">
        <w:trPr>
          <w:trHeight w:val="454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1CC6A3C" w14:textId="77777777" w:rsidR="00A42410" w:rsidRPr="00CB081E" w:rsidRDefault="00A42410" w:rsidP="00E65DA3">
            <w:pPr>
              <w:pStyle w:val="Tytukomrki"/>
            </w:pPr>
            <w:r w:rsidRPr="00CB081E">
              <w:t>Symbol efektu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A143645" w14:textId="77777777" w:rsidR="00A42410" w:rsidRPr="00CB081E" w:rsidRDefault="00A42410" w:rsidP="00E65DA3">
            <w:pPr>
              <w:pStyle w:val="Tytukomrki"/>
            </w:pPr>
            <w:r w:rsidRPr="00CB081E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472D0EE" w14:textId="77777777" w:rsidR="00A42410" w:rsidRPr="00CB081E" w:rsidRDefault="00A42410" w:rsidP="0077183C">
            <w:pPr>
              <w:pStyle w:val="Tytukomrki"/>
              <w:ind w:right="170"/>
              <w:jc w:val="center"/>
            </w:pPr>
            <w:r w:rsidRPr="00CB081E">
              <w:t>Symbol efektu kierunkowego</w:t>
            </w:r>
          </w:p>
        </w:tc>
      </w:tr>
      <w:tr w:rsidR="00A42410" w:rsidRPr="00CB081E" w14:paraId="6810F042" w14:textId="77777777" w:rsidTr="0077183C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F3F7414" w14:textId="77777777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054FB9B" w14:textId="77777777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Student ma świadomość potrzeby znajomości języka obcego w życiu prywatnym i przyszłej pracy zawodowej.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7454911" w14:textId="77777777" w:rsidR="00A42410" w:rsidRPr="00CB081E" w:rsidRDefault="00A42410" w:rsidP="0077183C">
            <w:pPr>
              <w:ind w:right="170"/>
              <w:jc w:val="center"/>
              <w:rPr>
                <w:rFonts w:cs="Arial"/>
              </w:rPr>
            </w:pPr>
            <w:r w:rsidRPr="00CB081E">
              <w:rPr>
                <w:rFonts w:cs="Arial"/>
                <w:b/>
              </w:rPr>
              <w:t>K_K04, K_K08</w:t>
            </w:r>
          </w:p>
        </w:tc>
      </w:tr>
      <w:tr w:rsidR="00A42410" w:rsidRPr="00CB081E" w14:paraId="77308CA9" w14:textId="77777777" w:rsidTr="0077183C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DE0112" w14:textId="77777777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  <w:b/>
                <w:color w:val="000000"/>
              </w:rPr>
              <w:t>K_02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BDBFB5D" w14:textId="77777777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Student potrafi współpracować i pracować w grupie, przyjmując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46E0F2" w14:textId="77777777" w:rsidR="00A42410" w:rsidRPr="00CB081E" w:rsidRDefault="00A42410" w:rsidP="0077183C">
            <w:pPr>
              <w:ind w:right="170"/>
              <w:jc w:val="center"/>
              <w:rPr>
                <w:rFonts w:cs="Arial"/>
              </w:rPr>
            </w:pPr>
            <w:r w:rsidRPr="00CB081E">
              <w:rPr>
                <w:rFonts w:cs="Arial"/>
                <w:b/>
              </w:rPr>
              <w:t>K_K04, K_K08</w:t>
            </w:r>
          </w:p>
        </w:tc>
      </w:tr>
      <w:tr w:rsidR="00A42410" w:rsidRPr="00CB081E" w14:paraId="4EC6B097" w14:textId="77777777" w:rsidTr="00E65DA3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912D0D" w14:textId="77777777" w:rsidR="00A42410" w:rsidRPr="00CB081E" w:rsidRDefault="00A42410" w:rsidP="00E65DA3">
            <w:pPr>
              <w:pStyle w:val="Tytukomrki"/>
            </w:pPr>
            <w:r w:rsidRPr="00CB081E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A16BB" w14:textId="374E131C" w:rsidR="00A42410" w:rsidRPr="0077183C" w:rsidRDefault="007C388A" w:rsidP="00E65DA3">
            <w:pPr>
              <w:rPr>
                <w:rFonts w:cs="Arial"/>
                <w:bCs/>
              </w:rPr>
            </w:pPr>
            <w:r w:rsidRPr="0077183C">
              <w:rPr>
                <w:rFonts w:cs="Arial"/>
                <w:bCs/>
                <w:color w:val="000000"/>
              </w:rPr>
              <w:t>ćwiczenia audytoryjne</w:t>
            </w:r>
          </w:p>
        </w:tc>
      </w:tr>
      <w:tr w:rsidR="00A42410" w:rsidRPr="00CB081E" w14:paraId="16926F45" w14:textId="77777777" w:rsidTr="00E65DA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7717496" w14:textId="77777777" w:rsidR="00A42410" w:rsidRPr="00CB081E" w:rsidRDefault="00A42410" w:rsidP="00E65DA3">
            <w:pPr>
              <w:pStyle w:val="Tytukomrki"/>
            </w:pPr>
            <w:r w:rsidRPr="00CB081E">
              <w:br w:type="page"/>
              <w:t>Wymagania wstępne i dodatkowe:</w:t>
            </w:r>
          </w:p>
        </w:tc>
      </w:tr>
      <w:tr w:rsidR="00A42410" w:rsidRPr="00CB081E" w14:paraId="02CEBBD9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C35634" w14:textId="77777777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Umiejętność posługiwania się językiem niemieckim na poziomie B1 ESOKJ.</w:t>
            </w:r>
          </w:p>
        </w:tc>
      </w:tr>
      <w:tr w:rsidR="00A42410" w:rsidRPr="00CB081E" w14:paraId="076CF373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00914BA" w14:textId="77777777" w:rsidR="00A42410" w:rsidRPr="00CB081E" w:rsidRDefault="00A42410" w:rsidP="00E65DA3">
            <w:pPr>
              <w:pStyle w:val="Tytukomrki"/>
            </w:pPr>
            <w:r w:rsidRPr="00CB081E">
              <w:t>Treści modułu kształcenia:</w:t>
            </w:r>
          </w:p>
        </w:tc>
      </w:tr>
      <w:tr w:rsidR="00A42410" w:rsidRPr="00CB081E" w14:paraId="30858847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C43F04" w14:textId="67D690D7" w:rsidR="00A42410" w:rsidRPr="00CB081E" w:rsidRDefault="00A42410" w:rsidP="006F7075">
            <w:pPr>
              <w:pStyle w:val="Akapitzlist"/>
              <w:numPr>
                <w:ilvl w:val="1"/>
                <w:numId w:val="25"/>
              </w:numPr>
              <w:rPr>
                <w:rFonts w:cs="Arial"/>
              </w:rPr>
            </w:pPr>
            <w:r w:rsidRPr="00CB081E">
              <w:rPr>
                <w:rFonts w:cs="Arial"/>
              </w:rPr>
              <w:t>Środowisko pracy</w:t>
            </w:r>
          </w:p>
          <w:p w14:paraId="78B27E27" w14:textId="5E05D16F" w:rsidR="00A42410" w:rsidRPr="00CB081E" w:rsidRDefault="00A42410" w:rsidP="006F7075">
            <w:pPr>
              <w:pStyle w:val="Akapitzlist"/>
              <w:numPr>
                <w:ilvl w:val="1"/>
                <w:numId w:val="25"/>
              </w:numPr>
              <w:rPr>
                <w:rFonts w:cs="Arial"/>
              </w:rPr>
            </w:pPr>
            <w:r w:rsidRPr="00CB081E">
              <w:rPr>
                <w:rFonts w:cs="Arial"/>
              </w:rPr>
              <w:t>Rozmowy i korespondencja służbowa</w:t>
            </w:r>
          </w:p>
          <w:p w14:paraId="729E8830" w14:textId="6C0FB2E1" w:rsidR="00A42410" w:rsidRPr="00CB081E" w:rsidRDefault="00A42410" w:rsidP="006F7075">
            <w:pPr>
              <w:pStyle w:val="Akapitzlist"/>
              <w:numPr>
                <w:ilvl w:val="1"/>
                <w:numId w:val="25"/>
              </w:numPr>
              <w:rPr>
                <w:rFonts w:cs="Arial"/>
              </w:rPr>
            </w:pPr>
            <w:r w:rsidRPr="00CB081E">
              <w:rPr>
                <w:rFonts w:cs="Arial"/>
              </w:rPr>
              <w:t>Organizacja firmy</w:t>
            </w:r>
          </w:p>
          <w:p w14:paraId="46DB9A8A" w14:textId="20193E6A" w:rsidR="00A42410" w:rsidRPr="00CB081E" w:rsidRDefault="00A42410" w:rsidP="006F7075">
            <w:pPr>
              <w:pStyle w:val="Akapitzlist"/>
              <w:numPr>
                <w:ilvl w:val="1"/>
                <w:numId w:val="25"/>
              </w:numPr>
              <w:rPr>
                <w:rFonts w:cs="Arial"/>
              </w:rPr>
            </w:pPr>
            <w:r w:rsidRPr="00CB081E">
              <w:rPr>
                <w:rFonts w:cs="Arial"/>
              </w:rPr>
              <w:t>Projekty zawodowe</w:t>
            </w:r>
          </w:p>
          <w:p w14:paraId="71C478C5" w14:textId="57CC8F92" w:rsidR="00A42410" w:rsidRPr="00CB081E" w:rsidRDefault="00A42410" w:rsidP="006F7075">
            <w:pPr>
              <w:pStyle w:val="Akapitzlist"/>
              <w:numPr>
                <w:ilvl w:val="1"/>
                <w:numId w:val="25"/>
              </w:numPr>
              <w:rPr>
                <w:rFonts w:cs="Arial"/>
              </w:rPr>
            </w:pPr>
            <w:r w:rsidRPr="00CB081E">
              <w:rPr>
                <w:rFonts w:cs="Arial"/>
              </w:rPr>
              <w:t>Kontrahenci/Klienci</w:t>
            </w:r>
          </w:p>
          <w:p w14:paraId="195A1933" w14:textId="7D08D757" w:rsidR="00A42410" w:rsidRPr="00CB081E" w:rsidRDefault="00A42410" w:rsidP="006F7075">
            <w:pPr>
              <w:pStyle w:val="Akapitzlist"/>
              <w:numPr>
                <w:ilvl w:val="1"/>
                <w:numId w:val="25"/>
              </w:numPr>
              <w:rPr>
                <w:rFonts w:cs="Arial"/>
              </w:rPr>
            </w:pPr>
            <w:r w:rsidRPr="00CB081E">
              <w:rPr>
                <w:rFonts w:cs="Arial"/>
              </w:rPr>
              <w:t xml:space="preserve">Teksty specjalistyczne o tematyce związanej z kierunkiem studiów </w:t>
            </w:r>
          </w:p>
        </w:tc>
      </w:tr>
      <w:tr w:rsidR="00A42410" w:rsidRPr="00CB081E" w14:paraId="14EE6FDD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DC9E1F7" w14:textId="77777777" w:rsidR="00A42410" w:rsidRPr="00CB081E" w:rsidRDefault="00A42410" w:rsidP="00E65DA3">
            <w:pPr>
              <w:pStyle w:val="Tytukomrki"/>
            </w:pPr>
            <w:r w:rsidRPr="00CB081E">
              <w:t>Literatura podstawowa:</w:t>
            </w:r>
          </w:p>
        </w:tc>
      </w:tr>
      <w:tr w:rsidR="00A42410" w:rsidRPr="00CB081E" w14:paraId="116FEDD5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462E6E" w14:textId="77777777" w:rsidR="00A42410" w:rsidRPr="00CB081E" w:rsidRDefault="00A42410" w:rsidP="00E65DA3">
            <w:pPr>
              <w:rPr>
                <w:rFonts w:cs="Arial"/>
                <w:lang w:val="de-DE"/>
              </w:rPr>
            </w:pPr>
            <w:r w:rsidRPr="00CB081E">
              <w:rPr>
                <w:rFonts w:cs="Arial"/>
                <w:lang w:val="de-DE"/>
              </w:rPr>
              <w:t xml:space="preserve">Anette Müller, Sabine Schlüter: </w:t>
            </w:r>
            <w:r w:rsidRPr="00CB081E">
              <w:rPr>
                <w:rFonts w:cs="Arial"/>
                <w:b/>
                <w:lang w:val="de-DE"/>
              </w:rPr>
              <w:t>Im Beruf</w:t>
            </w:r>
            <w:r w:rsidRPr="00CB081E">
              <w:rPr>
                <w:rFonts w:cs="Arial"/>
                <w:lang w:val="de-DE"/>
              </w:rPr>
              <w:t xml:space="preserve">. Kursbuch. Deutsch als Fremd- und Zweitsprache. B1+/B2, </w:t>
            </w:r>
            <w:proofErr w:type="spellStart"/>
            <w:r w:rsidRPr="00CB081E">
              <w:rPr>
                <w:rFonts w:cs="Arial"/>
                <w:lang w:val="de-DE"/>
              </w:rPr>
              <w:t>Hueber</w:t>
            </w:r>
            <w:proofErr w:type="spellEnd"/>
            <w:r w:rsidRPr="00CB081E">
              <w:rPr>
                <w:rFonts w:cs="Arial"/>
                <w:lang w:val="de-DE"/>
              </w:rPr>
              <w:t xml:space="preserve"> Verlag.</w:t>
            </w:r>
          </w:p>
        </w:tc>
      </w:tr>
      <w:tr w:rsidR="00A42410" w:rsidRPr="00CB081E" w14:paraId="4071B591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E03BCE1" w14:textId="77777777" w:rsidR="00A42410" w:rsidRPr="00CB081E" w:rsidRDefault="00A42410" w:rsidP="00E65DA3">
            <w:pPr>
              <w:pStyle w:val="Tytukomrki"/>
            </w:pPr>
            <w:r w:rsidRPr="00CB081E">
              <w:t>Literatura dodatkowa:</w:t>
            </w:r>
          </w:p>
        </w:tc>
      </w:tr>
      <w:tr w:rsidR="00A42410" w:rsidRPr="00CB081E" w14:paraId="166F817C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4F4D7F" w14:textId="55F9D86F" w:rsidR="00A42410" w:rsidRPr="00CB081E" w:rsidRDefault="00A42410" w:rsidP="006F7075">
            <w:pPr>
              <w:pStyle w:val="Akapitzlist"/>
              <w:numPr>
                <w:ilvl w:val="0"/>
                <w:numId w:val="46"/>
              </w:numPr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Teksty specjalistyczne z różnych źródeł: Internet, prasa, publikacje naukowe, podręczniki naukowe;</w:t>
            </w:r>
          </w:p>
          <w:p w14:paraId="2E5CE877" w14:textId="4418BC2A" w:rsidR="00A42410" w:rsidRPr="00CB081E" w:rsidRDefault="00A42410" w:rsidP="006F7075">
            <w:pPr>
              <w:pStyle w:val="Akapitzlist"/>
              <w:numPr>
                <w:ilvl w:val="0"/>
                <w:numId w:val="46"/>
              </w:numPr>
              <w:ind w:right="170"/>
              <w:rPr>
                <w:rFonts w:cs="Arial"/>
              </w:rPr>
            </w:pPr>
            <w:r w:rsidRPr="00CB081E">
              <w:rPr>
                <w:rFonts w:cs="Arial"/>
                <w:lang w:val="de-DE"/>
              </w:rPr>
              <w:t xml:space="preserve">Langenscheidt Großwörterbuch Polnisch: Polnisch-Deutsch, Deutsch-Polnisch: Völlige Neubearbeitung  von Urszula </w:t>
            </w:r>
            <w:proofErr w:type="spellStart"/>
            <w:r w:rsidRPr="00CB081E">
              <w:rPr>
                <w:rFonts w:cs="Arial"/>
                <w:lang w:val="de-DE"/>
              </w:rPr>
              <w:t>Czerska</w:t>
            </w:r>
            <w:proofErr w:type="spellEnd"/>
            <w:r w:rsidRPr="00CB081E">
              <w:rPr>
                <w:rFonts w:cs="Arial"/>
                <w:lang w:val="de-DE"/>
              </w:rPr>
              <w:t xml:space="preserve"> und Stanislaw </w:t>
            </w:r>
            <w:proofErr w:type="spellStart"/>
            <w:r w:rsidRPr="00CB081E">
              <w:rPr>
                <w:rFonts w:cs="Arial"/>
                <w:lang w:val="de-DE"/>
              </w:rPr>
              <w:t>Walewski</w:t>
            </w:r>
            <w:proofErr w:type="spellEnd"/>
            <w:r w:rsidRPr="00CB081E">
              <w:rPr>
                <w:rFonts w:cs="Arial"/>
                <w:lang w:val="de-DE"/>
              </w:rPr>
              <w:t xml:space="preserve">. </w:t>
            </w:r>
            <w:proofErr w:type="spellStart"/>
            <w:r w:rsidRPr="00CB081E">
              <w:rPr>
                <w:rFonts w:cs="Arial"/>
              </w:rPr>
              <w:t>Hrsg</w:t>
            </w:r>
            <w:proofErr w:type="spellEnd"/>
            <w:r w:rsidRPr="00CB081E">
              <w:rPr>
                <w:rFonts w:cs="Arial"/>
              </w:rPr>
              <w:t xml:space="preserve">. </w:t>
            </w:r>
            <w:proofErr w:type="spellStart"/>
            <w:r w:rsidRPr="00CB081E">
              <w:rPr>
                <w:rFonts w:cs="Arial"/>
              </w:rPr>
              <w:t>Langenscheidt</w:t>
            </w:r>
            <w:proofErr w:type="spellEnd"/>
            <w:r w:rsidRPr="00CB081E">
              <w:rPr>
                <w:rFonts w:cs="Arial"/>
              </w:rPr>
              <w:t>.</w:t>
            </w:r>
          </w:p>
          <w:p w14:paraId="3D4EE337" w14:textId="4431C324" w:rsidR="00A42410" w:rsidRPr="00CB081E" w:rsidRDefault="00A42410" w:rsidP="006F7075">
            <w:pPr>
              <w:pStyle w:val="Akapitzlist"/>
              <w:numPr>
                <w:ilvl w:val="0"/>
                <w:numId w:val="46"/>
              </w:numPr>
              <w:ind w:right="170"/>
              <w:rPr>
                <w:rFonts w:cs="Arial"/>
                <w:lang w:val="en-US"/>
              </w:rPr>
            </w:pPr>
            <w:r w:rsidRPr="00CB081E">
              <w:rPr>
                <w:rFonts w:cs="Arial"/>
              </w:rPr>
              <w:t xml:space="preserve">Repetytorium z gramatyki języka niemieckiego. Stanisław </w:t>
            </w:r>
            <w:proofErr w:type="spellStart"/>
            <w:r w:rsidRPr="00CB081E">
              <w:rPr>
                <w:rFonts w:cs="Arial"/>
              </w:rPr>
              <w:t>Bęza</w:t>
            </w:r>
            <w:proofErr w:type="spellEnd"/>
            <w:r w:rsidRPr="00CB081E">
              <w:rPr>
                <w:rFonts w:cs="Arial"/>
              </w:rPr>
              <w:t>, wyd. PWN.</w:t>
            </w:r>
          </w:p>
        </w:tc>
      </w:tr>
      <w:tr w:rsidR="00A42410" w:rsidRPr="00CB081E" w14:paraId="4B951938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EC736FB" w14:textId="77777777" w:rsidR="00A42410" w:rsidRPr="00CB081E" w:rsidRDefault="00A42410" w:rsidP="00E65DA3">
            <w:pPr>
              <w:pStyle w:val="Tytukomrki"/>
            </w:pPr>
            <w:r w:rsidRPr="00CB081E">
              <w:t>Planowane formy/działania/metody dydaktyczne:</w:t>
            </w:r>
          </w:p>
        </w:tc>
      </w:tr>
      <w:tr w:rsidR="00A42410" w:rsidRPr="00CB081E" w14:paraId="2B48A677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F5519C" w14:textId="77777777" w:rsidR="00A42410" w:rsidRPr="00CB081E" w:rsidRDefault="00A42410" w:rsidP="0077183C">
            <w:pPr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(prezentacja materiału leksykalnego, zasad gramatycznych, treści ilustracji itp.). Ćwiczenia wspomagane są technikami multimedialnymi.</w:t>
            </w:r>
          </w:p>
        </w:tc>
      </w:tr>
      <w:tr w:rsidR="00A42410" w:rsidRPr="00CB081E" w14:paraId="776EFF42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D26E013" w14:textId="77777777" w:rsidR="00A42410" w:rsidRPr="00CB081E" w:rsidRDefault="00A42410" w:rsidP="00E65DA3">
            <w:pPr>
              <w:pStyle w:val="Tytukomrki"/>
            </w:pPr>
            <w:r w:rsidRPr="00CB081E">
              <w:t>Sposoby weryfikacji efektów uczenia się osiąganych przez studenta:</w:t>
            </w:r>
          </w:p>
        </w:tc>
      </w:tr>
      <w:tr w:rsidR="00A42410" w:rsidRPr="00CB081E" w14:paraId="4F1EFEA1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437651" w14:textId="77777777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Pisemne testy sprawdzające, ocenianie na bieżąco zadań wykonanych w domu i w trakcie zajęć (w tym wypowiedzi ustnych).</w:t>
            </w:r>
          </w:p>
        </w:tc>
      </w:tr>
      <w:tr w:rsidR="00A42410" w:rsidRPr="00CB081E" w14:paraId="7A820586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31B5468" w14:textId="77777777" w:rsidR="00A42410" w:rsidRPr="00CB081E" w:rsidRDefault="00A42410" w:rsidP="00E65DA3">
            <w:pPr>
              <w:pStyle w:val="Tytukomrki"/>
            </w:pPr>
            <w:r w:rsidRPr="00CB081E">
              <w:t>Forma i warunki zaliczenia:</w:t>
            </w:r>
          </w:p>
        </w:tc>
      </w:tr>
      <w:tr w:rsidR="00A42410" w:rsidRPr="00CB081E" w14:paraId="7DDFA4BD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1AEDAC" w14:textId="77777777" w:rsidR="00A42410" w:rsidRPr="00CB081E" w:rsidRDefault="00A42410" w:rsidP="0077183C">
            <w:pPr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Zaliczenie semestru na ocenę na podstawie:</w:t>
            </w:r>
          </w:p>
          <w:p w14:paraId="491CD366" w14:textId="77777777" w:rsidR="00A42410" w:rsidRPr="00CB081E" w:rsidRDefault="00A42410" w:rsidP="006F7075">
            <w:pPr>
              <w:pStyle w:val="Akapitzlist"/>
              <w:numPr>
                <w:ilvl w:val="0"/>
                <w:numId w:val="35"/>
              </w:numPr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co najmniej dwóch testów sprawdzających stopień opanowania wiedzy i umiejętności;</w:t>
            </w:r>
          </w:p>
          <w:p w14:paraId="71E6C9D1" w14:textId="77777777" w:rsidR="00A42410" w:rsidRPr="00CB081E" w:rsidRDefault="00A42410" w:rsidP="006F7075">
            <w:pPr>
              <w:pStyle w:val="Akapitzlist"/>
              <w:numPr>
                <w:ilvl w:val="0"/>
                <w:numId w:val="35"/>
              </w:numPr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jakości wykonanych prac domowych oraz zadań na zajęciach;</w:t>
            </w:r>
          </w:p>
          <w:p w14:paraId="3DD947FE" w14:textId="77777777" w:rsidR="00A42410" w:rsidRPr="00CB081E" w:rsidRDefault="00A42410" w:rsidP="006F7075">
            <w:pPr>
              <w:pStyle w:val="Akapitzlist"/>
              <w:numPr>
                <w:ilvl w:val="0"/>
                <w:numId w:val="35"/>
              </w:numPr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aktywności na zajęciach oraz frekwencji.</w:t>
            </w:r>
          </w:p>
          <w:p w14:paraId="53ABB8DC" w14:textId="77777777" w:rsidR="00A42410" w:rsidRPr="00CB081E" w:rsidRDefault="00A42410" w:rsidP="0077183C">
            <w:pPr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A42410" w:rsidRPr="00CB081E" w14:paraId="65D51761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7BFD82E" w14:textId="77777777" w:rsidR="00A42410" w:rsidRPr="00CB081E" w:rsidRDefault="00A42410" w:rsidP="00E65DA3">
            <w:pPr>
              <w:pStyle w:val="Tytukomrki"/>
            </w:pPr>
            <w:r w:rsidRPr="00CB081E">
              <w:t>Bilans punktów ECTS:</w:t>
            </w:r>
          </w:p>
        </w:tc>
      </w:tr>
      <w:tr w:rsidR="00A42410" w:rsidRPr="00CB081E" w14:paraId="75496810" w14:textId="77777777" w:rsidTr="00E65DA3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AEEC6B2" w14:textId="77777777" w:rsidR="00A42410" w:rsidRPr="00CB081E" w:rsidRDefault="00A42410" w:rsidP="00E65DA3">
            <w:pPr>
              <w:pStyle w:val="Tytukomrki"/>
              <w:rPr>
                <w:b w:val="0"/>
                <w:bCs/>
              </w:rPr>
            </w:pPr>
            <w:r w:rsidRPr="00CB081E">
              <w:rPr>
                <w:b w:val="0"/>
                <w:bCs/>
              </w:rPr>
              <w:t>Studia stacjonarne</w:t>
            </w:r>
          </w:p>
        </w:tc>
      </w:tr>
      <w:tr w:rsidR="00A42410" w:rsidRPr="00CB081E" w14:paraId="72784875" w14:textId="77777777" w:rsidTr="00E65DA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2A2001" w14:textId="77777777" w:rsidR="00A42410" w:rsidRPr="00CB081E" w:rsidRDefault="00A42410" w:rsidP="00E65DA3">
            <w:pPr>
              <w:pStyle w:val="Tytukomrki"/>
              <w:rPr>
                <w:b w:val="0"/>
                <w:bCs/>
              </w:rPr>
            </w:pPr>
            <w:r w:rsidRPr="00CB081E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71A9950" w14:textId="77777777" w:rsidR="00A42410" w:rsidRPr="00CB081E" w:rsidRDefault="00A42410" w:rsidP="00E65DA3">
            <w:pPr>
              <w:pStyle w:val="Tytukomrki"/>
              <w:rPr>
                <w:b w:val="0"/>
                <w:bCs/>
              </w:rPr>
            </w:pPr>
            <w:r w:rsidRPr="00CB081E">
              <w:rPr>
                <w:b w:val="0"/>
                <w:bCs/>
              </w:rPr>
              <w:t>Obciążenie studenta</w:t>
            </w:r>
          </w:p>
        </w:tc>
      </w:tr>
      <w:tr w:rsidR="00A42410" w:rsidRPr="00CB081E" w14:paraId="523B7F13" w14:textId="77777777" w:rsidTr="00E65DA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80ABC4" w14:textId="77777777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Udział w konwersatorium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A2A09" w14:textId="0B3DF2A5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60 godz</w:t>
            </w:r>
            <w:r w:rsidR="0077183C">
              <w:rPr>
                <w:rFonts w:cs="Arial"/>
              </w:rPr>
              <w:t>in</w:t>
            </w:r>
          </w:p>
        </w:tc>
      </w:tr>
      <w:tr w:rsidR="00A42410" w:rsidRPr="00CB081E" w14:paraId="718E101D" w14:textId="77777777" w:rsidTr="00E65DA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86D3A5" w14:textId="77777777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Samodzielne przygotowanie się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22F52" w14:textId="321E0046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30 godz</w:t>
            </w:r>
            <w:r w:rsidR="0077183C">
              <w:rPr>
                <w:rFonts w:cs="Arial"/>
              </w:rPr>
              <w:t>in</w:t>
            </w:r>
          </w:p>
        </w:tc>
      </w:tr>
      <w:tr w:rsidR="00A42410" w:rsidRPr="00CB081E" w14:paraId="1F9164C5" w14:textId="77777777" w:rsidTr="00E65DA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D12A2" w14:textId="77777777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Samodzielne przygotowanie się do kolokwiów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90C98F" w14:textId="5C9CA4DD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10 godz</w:t>
            </w:r>
            <w:r w:rsidR="0077183C">
              <w:rPr>
                <w:rFonts w:cs="Arial"/>
              </w:rPr>
              <w:t>in</w:t>
            </w:r>
          </w:p>
        </w:tc>
      </w:tr>
      <w:tr w:rsidR="00A42410" w:rsidRPr="00CB081E" w14:paraId="482A3652" w14:textId="77777777" w:rsidTr="00E65DA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D389BF" w14:textId="77777777" w:rsidR="00A42410" w:rsidRPr="00CB081E" w:rsidRDefault="00A42410" w:rsidP="00E65DA3">
            <w:pPr>
              <w:rPr>
                <w:rFonts w:cs="Arial"/>
                <w:b/>
                <w:bCs/>
              </w:rPr>
            </w:pPr>
            <w:r w:rsidRPr="00CB081E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58365B" w14:textId="64A45E1C" w:rsidR="00A42410" w:rsidRPr="00CB081E" w:rsidRDefault="00A42410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100 godz</w:t>
            </w:r>
            <w:r w:rsidR="0077183C">
              <w:rPr>
                <w:rFonts w:cs="Arial"/>
              </w:rPr>
              <w:t>in</w:t>
            </w:r>
          </w:p>
        </w:tc>
      </w:tr>
      <w:tr w:rsidR="00A42410" w:rsidRPr="00CB081E" w14:paraId="3CF68632" w14:textId="77777777" w:rsidTr="00E65DA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72CBF9" w14:textId="77777777" w:rsidR="00A42410" w:rsidRPr="00CB081E" w:rsidRDefault="00A42410" w:rsidP="00E65DA3">
            <w:pPr>
              <w:rPr>
                <w:rFonts w:cs="Arial"/>
                <w:b/>
                <w:bCs/>
              </w:rPr>
            </w:pPr>
            <w:r w:rsidRPr="00CB081E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7BD50" w14:textId="05CA4344" w:rsidR="00A42410" w:rsidRPr="0077183C" w:rsidRDefault="00A42410" w:rsidP="00E65DA3">
            <w:pPr>
              <w:rPr>
                <w:rFonts w:cs="Arial"/>
                <w:b/>
                <w:bCs/>
              </w:rPr>
            </w:pPr>
            <w:r w:rsidRPr="0077183C">
              <w:rPr>
                <w:rFonts w:cs="Arial"/>
                <w:b/>
                <w:bCs/>
              </w:rPr>
              <w:t>4</w:t>
            </w:r>
            <w:r w:rsidR="0077183C" w:rsidRPr="0077183C">
              <w:rPr>
                <w:rFonts w:cs="Arial"/>
                <w:b/>
                <w:bCs/>
              </w:rPr>
              <w:t xml:space="preserve"> ECTS</w:t>
            </w:r>
          </w:p>
        </w:tc>
      </w:tr>
    </w:tbl>
    <w:p w14:paraId="4F40430F" w14:textId="77777777" w:rsidR="00A42410" w:rsidRPr="00CB081E" w:rsidRDefault="00A42410" w:rsidP="005B69E0">
      <w:pPr>
        <w:pStyle w:val="Tytu"/>
        <w:rPr>
          <w:rFonts w:cs="Arial"/>
          <w:szCs w:val="22"/>
        </w:rPr>
        <w:sectPr w:rsidR="00A42410" w:rsidRPr="00CB081E" w:rsidSect="00D86680"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268"/>
        <w:gridCol w:w="40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5A1665" w:rsidRPr="00CB081E" w14:paraId="77CA99E5" w14:textId="77777777" w:rsidTr="005A1665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1D086A7" w14:textId="77777777" w:rsidR="005A1665" w:rsidRPr="00CB081E" w:rsidRDefault="005A1665" w:rsidP="00E65DA3">
            <w:pPr>
              <w:pStyle w:val="Tytu"/>
              <w:rPr>
                <w:rFonts w:cs="Arial"/>
                <w:szCs w:val="22"/>
              </w:rPr>
            </w:pPr>
            <w:r w:rsidRPr="00CB081E">
              <w:rPr>
                <w:rFonts w:cs="Arial"/>
                <w:szCs w:val="22"/>
              </w:rPr>
              <w:br w:type="page"/>
              <w:t>Sylabus przedmiotu / modułu kształcenia</w:t>
            </w:r>
          </w:p>
        </w:tc>
      </w:tr>
      <w:tr w:rsidR="005A1665" w:rsidRPr="00CB081E" w14:paraId="6EF2F2B3" w14:textId="77777777" w:rsidTr="00E65DA3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27ECF3E" w14:textId="77777777" w:rsidR="005A1665" w:rsidRPr="00CB081E" w:rsidRDefault="005A1665" w:rsidP="00E65DA3">
            <w:pPr>
              <w:pStyle w:val="Tytukomrki"/>
            </w:pPr>
            <w:r w:rsidRPr="00CB081E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E14A7A" w14:textId="77777777" w:rsidR="005A1665" w:rsidRPr="00CB081E" w:rsidRDefault="005A1665" w:rsidP="00E65DA3">
            <w:pPr>
              <w:pStyle w:val="Nagwek1"/>
              <w:rPr>
                <w:rFonts w:cs="Arial"/>
                <w:szCs w:val="22"/>
              </w:rPr>
            </w:pPr>
            <w:bookmarkStart w:id="14" w:name="_Toc181014750"/>
            <w:r w:rsidRPr="00CB081E">
              <w:rPr>
                <w:rFonts w:cs="Arial"/>
                <w:szCs w:val="22"/>
              </w:rPr>
              <w:t>Język rosyjski I</w:t>
            </w:r>
            <w:bookmarkEnd w:id="14"/>
          </w:p>
        </w:tc>
      </w:tr>
      <w:tr w:rsidR="005A1665" w:rsidRPr="00CB081E" w14:paraId="3585391A" w14:textId="77777777" w:rsidTr="00E65DA3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55A8B2" w14:textId="77777777" w:rsidR="005A1665" w:rsidRPr="00CB081E" w:rsidRDefault="005A1665" w:rsidP="00E65DA3">
            <w:pPr>
              <w:pStyle w:val="Tytukomrki"/>
            </w:pPr>
            <w:r w:rsidRPr="00CB081E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35B59D" w14:textId="77777777" w:rsidR="005A1665" w:rsidRPr="00CB081E" w:rsidRDefault="005A1665" w:rsidP="00E65DA3">
            <w:pPr>
              <w:rPr>
                <w:rFonts w:cs="Arial"/>
                <w:lang w:val="en-US"/>
              </w:rPr>
            </w:pPr>
            <w:r w:rsidRPr="00CB081E">
              <w:rPr>
                <w:rFonts w:cs="Arial"/>
              </w:rPr>
              <w:t>Russian I</w:t>
            </w:r>
          </w:p>
        </w:tc>
      </w:tr>
      <w:tr w:rsidR="005A1665" w:rsidRPr="00CB081E" w14:paraId="4E4703D5" w14:textId="77777777" w:rsidTr="00E65DA3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2EC77F4" w14:textId="77777777" w:rsidR="005A1665" w:rsidRPr="00CB081E" w:rsidRDefault="005A1665" w:rsidP="00E65DA3">
            <w:pPr>
              <w:pStyle w:val="Tytukomrki"/>
            </w:pPr>
            <w:r w:rsidRPr="00CB081E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2BFDA" w14:textId="77777777" w:rsidR="005A1665" w:rsidRPr="00CB081E" w:rsidRDefault="005A1665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rosyjski (wspomagany językiem polskim)</w:t>
            </w:r>
          </w:p>
        </w:tc>
      </w:tr>
      <w:tr w:rsidR="005A1665" w:rsidRPr="00CB081E" w14:paraId="35DA0701" w14:textId="77777777" w:rsidTr="00E65DA3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6AE2F7" w14:textId="77777777" w:rsidR="005A1665" w:rsidRPr="00CB081E" w:rsidRDefault="005A1665" w:rsidP="00E65DA3">
            <w:pPr>
              <w:pStyle w:val="Tytukomrki"/>
            </w:pPr>
            <w:r w:rsidRPr="00CB081E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91D660" w14:textId="77777777" w:rsidR="005A1665" w:rsidRPr="00CB081E" w:rsidRDefault="005A1665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Filologia polska</w:t>
            </w:r>
          </w:p>
        </w:tc>
      </w:tr>
      <w:tr w:rsidR="005A1665" w:rsidRPr="00CB081E" w14:paraId="05067A6F" w14:textId="77777777" w:rsidTr="00E65DA3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84B7AF2" w14:textId="77777777" w:rsidR="005A1665" w:rsidRPr="00CB081E" w:rsidRDefault="005A1665" w:rsidP="00E65DA3">
            <w:pPr>
              <w:pStyle w:val="Tytukomrki"/>
            </w:pPr>
            <w:r w:rsidRPr="00CB081E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B857A0" w14:textId="77777777" w:rsidR="005A1665" w:rsidRPr="00CB081E" w:rsidRDefault="005A1665" w:rsidP="00E65DA3">
            <w:pPr>
              <w:rPr>
                <w:rFonts w:cs="Arial"/>
                <w:b/>
              </w:rPr>
            </w:pPr>
            <w:r w:rsidRPr="00CB081E">
              <w:rPr>
                <w:rFonts w:cs="Arial"/>
                <w:b/>
              </w:rPr>
              <w:t>Centrum Języków Obcych</w:t>
            </w:r>
          </w:p>
        </w:tc>
      </w:tr>
      <w:tr w:rsidR="005A1665" w:rsidRPr="00CB081E" w14:paraId="782F4D72" w14:textId="77777777" w:rsidTr="00E65DA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493979D" w14:textId="77777777" w:rsidR="005A1665" w:rsidRPr="00CB081E" w:rsidRDefault="005A1665" w:rsidP="00E65DA3">
            <w:pPr>
              <w:pStyle w:val="Tytukomrki"/>
            </w:pPr>
            <w:r w:rsidRPr="00CB081E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2C5115" w14:textId="77777777" w:rsidR="005A1665" w:rsidRPr="00CB081E" w:rsidRDefault="005A1665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obowiązkowy</w:t>
            </w:r>
          </w:p>
        </w:tc>
      </w:tr>
      <w:tr w:rsidR="005A1665" w:rsidRPr="00CB081E" w14:paraId="6D5665FF" w14:textId="77777777" w:rsidTr="00E65DA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9BAFECE" w14:textId="77777777" w:rsidR="005A1665" w:rsidRPr="00CB081E" w:rsidRDefault="005A1665" w:rsidP="00E65DA3">
            <w:pPr>
              <w:pStyle w:val="Tytukomrki"/>
            </w:pPr>
            <w:r w:rsidRPr="00CB081E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CE105C" w14:textId="77777777" w:rsidR="005A1665" w:rsidRPr="00CB081E" w:rsidRDefault="005A1665" w:rsidP="00E65DA3">
            <w:pPr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>pierwszego stopnia</w:t>
            </w:r>
          </w:p>
        </w:tc>
      </w:tr>
      <w:tr w:rsidR="005A1665" w:rsidRPr="00CB081E" w14:paraId="5F623FE3" w14:textId="77777777" w:rsidTr="00E65DA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93D9E7" w14:textId="77777777" w:rsidR="005A1665" w:rsidRPr="00CB081E" w:rsidRDefault="005A1665" w:rsidP="00E65DA3">
            <w:pPr>
              <w:pStyle w:val="Tytukomrki"/>
            </w:pPr>
            <w:r w:rsidRPr="00CB081E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1B4CE9" w14:textId="77777777" w:rsidR="005A1665" w:rsidRPr="00CB081E" w:rsidRDefault="005A1665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pierwszy</w:t>
            </w:r>
          </w:p>
        </w:tc>
      </w:tr>
      <w:tr w:rsidR="005A1665" w:rsidRPr="00CB081E" w14:paraId="4A01B5D1" w14:textId="77777777" w:rsidTr="00E65DA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39DEF9" w14:textId="77777777" w:rsidR="005A1665" w:rsidRPr="00CB081E" w:rsidRDefault="005A1665" w:rsidP="00E65DA3">
            <w:pPr>
              <w:pStyle w:val="Tytukomrki"/>
            </w:pPr>
            <w:r w:rsidRPr="00CB081E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2BEBCB" w14:textId="77777777" w:rsidR="005A1665" w:rsidRPr="00CB081E" w:rsidRDefault="005A1665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drugi</w:t>
            </w:r>
          </w:p>
        </w:tc>
      </w:tr>
      <w:tr w:rsidR="005A1665" w:rsidRPr="00CB081E" w14:paraId="36FCB12B" w14:textId="77777777" w:rsidTr="00E65DA3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EA9026B" w14:textId="77777777" w:rsidR="005A1665" w:rsidRPr="00CB081E" w:rsidRDefault="005A1665" w:rsidP="00E65DA3">
            <w:pPr>
              <w:pStyle w:val="Tytukomrki"/>
            </w:pPr>
            <w:r w:rsidRPr="00CB081E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CEA77F" w14:textId="77777777" w:rsidR="005A1665" w:rsidRPr="00CB081E" w:rsidRDefault="005A1665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4</w:t>
            </w:r>
          </w:p>
        </w:tc>
      </w:tr>
      <w:tr w:rsidR="005A1665" w:rsidRPr="00CB081E" w14:paraId="36D57234" w14:textId="77777777" w:rsidTr="00E65DA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725862E" w14:textId="77777777" w:rsidR="005A1665" w:rsidRPr="00CB081E" w:rsidRDefault="005A1665" w:rsidP="00E65DA3">
            <w:pPr>
              <w:pStyle w:val="Tytukomrki"/>
            </w:pPr>
            <w:r w:rsidRPr="00CB081E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995819" w14:textId="77777777" w:rsidR="005A1665" w:rsidRPr="00CB081E" w:rsidRDefault="005A1665" w:rsidP="00E65DA3">
            <w:pPr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>dr Ewa Borkowska</w:t>
            </w:r>
          </w:p>
        </w:tc>
      </w:tr>
      <w:tr w:rsidR="005A1665" w:rsidRPr="00CB081E" w14:paraId="7BDCFD12" w14:textId="77777777" w:rsidTr="00E65DA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8AF46E" w14:textId="77777777" w:rsidR="005A1665" w:rsidRPr="00CB081E" w:rsidRDefault="005A1665" w:rsidP="00E65DA3">
            <w:pPr>
              <w:pStyle w:val="Tytukomrki"/>
            </w:pPr>
            <w:r w:rsidRPr="00CB081E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CFFB00" w14:textId="77777777" w:rsidR="005A1665" w:rsidRPr="00CB081E" w:rsidRDefault="005A1665" w:rsidP="00E65DA3">
            <w:pPr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>nauczyciele języka rosyjskiego</w:t>
            </w:r>
          </w:p>
        </w:tc>
      </w:tr>
      <w:tr w:rsidR="005A1665" w:rsidRPr="00CB081E" w14:paraId="47D10FD6" w14:textId="77777777" w:rsidTr="00E65DA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7E5A614" w14:textId="77777777" w:rsidR="005A1665" w:rsidRPr="00CB081E" w:rsidRDefault="005A1665" w:rsidP="00E65DA3">
            <w:pPr>
              <w:pStyle w:val="Tytukomrki"/>
            </w:pPr>
            <w:r w:rsidRPr="00CB081E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2147EC" w14:textId="77777777" w:rsidR="005A1665" w:rsidRPr="00CB081E" w:rsidRDefault="005A1665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Student posiada wiedzę i umiejętności wymagane do osiągnięcia językowej kompetencji komunikacyjnej na poziomie B2 ESOKJ Rady Europy.</w:t>
            </w:r>
          </w:p>
        </w:tc>
      </w:tr>
      <w:tr w:rsidR="005A1665" w:rsidRPr="00CB081E" w14:paraId="53157605" w14:textId="77777777" w:rsidTr="0077183C">
        <w:trPr>
          <w:trHeight w:val="45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A595C2F" w14:textId="77777777" w:rsidR="005A1665" w:rsidRPr="00CB081E" w:rsidRDefault="005A1665" w:rsidP="0077183C">
            <w:pPr>
              <w:pStyle w:val="Tytukomrki"/>
              <w:ind w:right="170"/>
              <w:jc w:val="center"/>
            </w:pPr>
            <w:r w:rsidRPr="00CB081E">
              <w:t>Symbol efektu</w:t>
            </w:r>
          </w:p>
        </w:tc>
        <w:tc>
          <w:tcPr>
            <w:tcW w:w="7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324FF1" w14:textId="77777777" w:rsidR="005A1665" w:rsidRPr="00CB081E" w:rsidRDefault="005A1665" w:rsidP="00E65DA3">
            <w:pPr>
              <w:pStyle w:val="Tytukomrki"/>
            </w:pPr>
            <w:r w:rsidRPr="00CB081E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231945C" w14:textId="77777777" w:rsidR="005A1665" w:rsidRPr="00CB081E" w:rsidRDefault="005A1665" w:rsidP="0077183C">
            <w:pPr>
              <w:pStyle w:val="Tytukomrki"/>
              <w:ind w:right="170"/>
              <w:jc w:val="center"/>
            </w:pPr>
            <w:r w:rsidRPr="00CB081E">
              <w:t>Symbol efektu kierunkowego</w:t>
            </w:r>
          </w:p>
        </w:tc>
      </w:tr>
      <w:tr w:rsidR="005A1665" w:rsidRPr="00CB081E" w14:paraId="7D050CD4" w14:textId="77777777" w:rsidTr="0077183C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95D8D88" w14:textId="3B832C58" w:rsidR="005A1665" w:rsidRPr="00CB081E" w:rsidRDefault="005A1665" w:rsidP="0077183C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  <w:color w:val="000000"/>
              </w:rPr>
              <w:t>W01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50B93F1" w14:textId="77777777" w:rsidR="005A1665" w:rsidRPr="00CB081E" w:rsidRDefault="005A1665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Student zna słownictwo i struktury gramatyczne niezbędne do skutecznej komunikacji językowej w różnorodnych sytuacjach życia codziennego i zawodowego, zgodnie z treściami modułu kształcenia.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375000" w14:textId="77777777" w:rsidR="005A1665" w:rsidRPr="00CB081E" w:rsidRDefault="005A1665" w:rsidP="0077183C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</w:rPr>
              <w:t>K_W05</w:t>
            </w:r>
          </w:p>
        </w:tc>
      </w:tr>
      <w:tr w:rsidR="005A1665" w:rsidRPr="00CB081E" w14:paraId="0614A3FF" w14:textId="77777777" w:rsidTr="0077183C">
        <w:trPr>
          <w:trHeight w:val="454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5CA1288" w14:textId="77777777" w:rsidR="005A1665" w:rsidRPr="00CB081E" w:rsidRDefault="005A1665" w:rsidP="0077183C">
            <w:pPr>
              <w:pStyle w:val="Tytukomrki"/>
              <w:ind w:right="170"/>
              <w:jc w:val="center"/>
            </w:pPr>
            <w:r w:rsidRPr="00CB081E">
              <w:t>Symbol efektu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435CC6F" w14:textId="77777777" w:rsidR="005A1665" w:rsidRPr="00CB081E" w:rsidRDefault="005A1665" w:rsidP="00E65DA3">
            <w:pPr>
              <w:pStyle w:val="Tytukomrki"/>
            </w:pPr>
            <w:r w:rsidRPr="00CB081E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EF0C725" w14:textId="77777777" w:rsidR="005A1665" w:rsidRPr="00CB081E" w:rsidRDefault="005A1665" w:rsidP="0077183C">
            <w:pPr>
              <w:pStyle w:val="Tytukomrki"/>
              <w:ind w:right="170"/>
              <w:jc w:val="center"/>
            </w:pPr>
            <w:r w:rsidRPr="00CB081E">
              <w:t>Symbol efektu kierunkowego</w:t>
            </w:r>
          </w:p>
        </w:tc>
      </w:tr>
      <w:tr w:rsidR="005A1665" w:rsidRPr="00CB081E" w14:paraId="181B38F7" w14:textId="77777777" w:rsidTr="0077183C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E42109" w14:textId="3248FEFE" w:rsidR="005A1665" w:rsidRPr="00CB081E" w:rsidRDefault="005A1665" w:rsidP="0077183C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  <w:color w:val="000000"/>
              </w:rPr>
              <w:t>U01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AD44757" w14:textId="77777777" w:rsidR="005A1665" w:rsidRPr="00CB081E" w:rsidRDefault="005A1665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Student potrafi zrozumieć znaczenie głównych wątków przekazu zawartego w złożonych tekstach na tematy konkretne i abstrakcyjne, łącznie ze zrozumieniem dyskusji na tematy z zakresu swojej specjalności.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CC18BC1" w14:textId="77777777" w:rsidR="005A1665" w:rsidRPr="00CB081E" w:rsidRDefault="005A1665" w:rsidP="0077183C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</w:rPr>
              <w:t>K_U01, K_U07</w:t>
            </w:r>
          </w:p>
        </w:tc>
      </w:tr>
      <w:tr w:rsidR="005A1665" w:rsidRPr="00CB081E" w14:paraId="1B4F2ADD" w14:textId="77777777" w:rsidTr="0077183C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7652B01" w14:textId="356B13A4" w:rsidR="005A1665" w:rsidRPr="00CB081E" w:rsidRDefault="005A1665" w:rsidP="0077183C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  <w:color w:val="000000"/>
              </w:rPr>
              <w:t>U02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F2FA5F2" w14:textId="77777777" w:rsidR="005A1665" w:rsidRPr="00CB081E" w:rsidRDefault="005A1665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Student potrafi formułować przejrzyste wypowiedzi ustne i pisemne dotyczące tematów ogólnych i specjalistycznych.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1FE13EC" w14:textId="77777777" w:rsidR="005A1665" w:rsidRPr="00CB081E" w:rsidRDefault="005A1665" w:rsidP="0077183C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</w:rPr>
              <w:t>K_U01, K_U07</w:t>
            </w:r>
          </w:p>
        </w:tc>
      </w:tr>
      <w:tr w:rsidR="005A1665" w:rsidRPr="00CB081E" w14:paraId="64236239" w14:textId="77777777" w:rsidTr="0077183C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2C29DD" w14:textId="67DD4B59" w:rsidR="005A1665" w:rsidRPr="00CB081E" w:rsidRDefault="005A1665" w:rsidP="0077183C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  <w:color w:val="000000"/>
              </w:rPr>
              <w:t>U03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44EEB5D" w14:textId="77777777" w:rsidR="005A1665" w:rsidRPr="00CB081E" w:rsidRDefault="005A1665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Student potrafi zdobywać informacje oraz udzielać ich.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A80DB9" w14:textId="77777777" w:rsidR="005A1665" w:rsidRPr="00CB081E" w:rsidRDefault="005A1665" w:rsidP="0077183C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</w:rPr>
              <w:t>K_U01, K_U07</w:t>
            </w:r>
          </w:p>
        </w:tc>
      </w:tr>
      <w:tr w:rsidR="005A1665" w:rsidRPr="00CB081E" w14:paraId="66373DB7" w14:textId="77777777" w:rsidTr="0077183C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C7C13C0" w14:textId="2FA08E31" w:rsidR="005A1665" w:rsidRPr="00CB081E" w:rsidRDefault="005A1665" w:rsidP="0077183C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  <w:color w:val="000000"/>
              </w:rPr>
              <w:t>U04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F0E8DEE" w14:textId="77777777" w:rsidR="005A1665" w:rsidRPr="00CB081E" w:rsidRDefault="005A1665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Student potrafi brać udział w dyskusji, argumentować, wyrażać aprobatę i sprzeciw, negocjować.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67D3DA" w14:textId="77777777" w:rsidR="005A1665" w:rsidRPr="00CB081E" w:rsidRDefault="005A1665" w:rsidP="0077183C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</w:rPr>
              <w:t>K_U01, K_U07</w:t>
            </w:r>
          </w:p>
        </w:tc>
      </w:tr>
      <w:tr w:rsidR="005A1665" w:rsidRPr="00CB081E" w14:paraId="434F7C13" w14:textId="77777777" w:rsidTr="0077183C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47887E" w14:textId="3D7BC71E" w:rsidR="005A1665" w:rsidRPr="00CB081E" w:rsidRDefault="005A1665" w:rsidP="0077183C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  <w:color w:val="000000"/>
              </w:rPr>
              <w:t>U05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34C4303" w14:textId="77777777" w:rsidR="005A1665" w:rsidRPr="00CB081E" w:rsidRDefault="005A1665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Student potrafi kontrolować swoje wypowiedzi pod względem poprawności gramatycznej i leksykalnej.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FB379AC" w14:textId="77777777" w:rsidR="005A1665" w:rsidRPr="00CB081E" w:rsidRDefault="005A1665" w:rsidP="0077183C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</w:rPr>
              <w:t>K_U01, K_U07</w:t>
            </w:r>
          </w:p>
        </w:tc>
      </w:tr>
      <w:tr w:rsidR="005A1665" w:rsidRPr="00CB081E" w14:paraId="700A475B" w14:textId="77777777" w:rsidTr="0077183C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B57C569" w14:textId="50929128" w:rsidR="005A1665" w:rsidRPr="00CB081E" w:rsidRDefault="005A1665" w:rsidP="0077183C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  <w:color w:val="000000"/>
              </w:rPr>
              <w:t>U06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13D252F" w14:textId="77777777" w:rsidR="005A1665" w:rsidRPr="00CB081E" w:rsidRDefault="005A1665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Student potrafi pracować samodzielnie z tekstem specjalistycznym.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C86653" w14:textId="77777777" w:rsidR="005A1665" w:rsidRPr="00CB081E" w:rsidRDefault="005A1665" w:rsidP="0077183C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</w:rPr>
              <w:t>K_U01, K_U07</w:t>
            </w:r>
          </w:p>
        </w:tc>
      </w:tr>
      <w:tr w:rsidR="005A1665" w:rsidRPr="00CB081E" w14:paraId="5172934C" w14:textId="77777777" w:rsidTr="0077183C">
        <w:trPr>
          <w:trHeight w:val="454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56059A8" w14:textId="77777777" w:rsidR="005A1665" w:rsidRPr="00CB081E" w:rsidRDefault="005A1665" w:rsidP="00E65DA3">
            <w:pPr>
              <w:pStyle w:val="Tytukomrki"/>
            </w:pPr>
            <w:r w:rsidRPr="00CB081E">
              <w:t>Symbol efektu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C5C5593" w14:textId="77777777" w:rsidR="005A1665" w:rsidRPr="00CB081E" w:rsidRDefault="005A1665" w:rsidP="00E65DA3">
            <w:pPr>
              <w:pStyle w:val="Tytukomrki"/>
            </w:pPr>
            <w:r w:rsidRPr="00CB081E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D4BD68C" w14:textId="77777777" w:rsidR="005A1665" w:rsidRPr="00CB081E" w:rsidRDefault="005A1665" w:rsidP="0077183C">
            <w:pPr>
              <w:pStyle w:val="Tytukomrki"/>
              <w:ind w:right="170"/>
              <w:jc w:val="center"/>
            </w:pPr>
            <w:r w:rsidRPr="00CB081E">
              <w:t>Symbol efektu kierunkowego</w:t>
            </w:r>
          </w:p>
        </w:tc>
      </w:tr>
      <w:tr w:rsidR="005A1665" w:rsidRPr="00CB081E" w14:paraId="64CAD2C9" w14:textId="77777777" w:rsidTr="0077183C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89ADAA" w14:textId="21D77B68" w:rsidR="005A1665" w:rsidRPr="00CB081E" w:rsidRDefault="005A1665" w:rsidP="00E65DA3">
            <w:pPr>
              <w:rPr>
                <w:rFonts w:cs="Arial"/>
              </w:rPr>
            </w:pPr>
            <w:r w:rsidRPr="00CB081E">
              <w:rPr>
                <w:rFonts w:cs="Arial"/>
                <w:b/>
                <w:color w:val="000000"/>
              </w:rPr>
              <w:t>K01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3D8318B" w14:textId="77777777" w:rsidR="005A1665" w:rsidRPr="00CB081E" w:rsidRDefault="005A1665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Student ma świadomość potrzeby znajomości języka obcego w życiu prywatnym i przyszłej pracy zawodowej.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7F172B8" w14:textId="77777777" w:rsidR="005A1665" w:rsidRPr="00CB081E" w:rsidRDefault="005A1665" w:rsidP="0077183C">
            <w:pPr>
              <w:ind w:right="170"/>
              <w:jc w:val="center"/>
              <w:rPr>
                <w:rFonts w:cs="Arial"/>
              </w:rPr>
            </w:pPr>
            <w:r w:rsidRPr="00CB081E">
              <w:rPr>
                <w:rFonts w:cs="Arial"/>
                <w:b/>
              </w:rPr>
              <w:t>K_K04, K_K08</w:t>
            </w:r>
          </w:p>
        </w:tc>
      </w:tr>
      <w:tr w:rsidR="005A1665" w:rsidRPr="00CB081E" w14:paraId="43023D62" w14:textId="77777777" w:rsidTr="0077183C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054FF8" w14:textId="62A61062" w:rsidR="005A1665" w:rsidRPr="00CB081E" w:rsidRDefault="005A1665" w:rsidP="00E65DA3">
            <w:pPr>
              <w:rPr>
                <w:rFonts w:cs="Arial"/>
              </w:rPr>
            </w:pPr>
            <w:r w:rsidRPr="00CB081E">
              <w:rPr>
                <w:rFonts w:cs="Arial"/>
                <w:b/>
                <w:color w:val="000000"/>
              </w:rPr>
              <w:t>K02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AD9CCF6" w14:textId="77777777" w:rsidR="005A1665" w:rsidRPr="00CB081E" w:rsidRDefault="005A1665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Student potrafi współpracować i pracować w grupie, przyjmując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98DA79" w14:textId="77777777" w:rsidR="005A1665" w:rsidRPr="00CB081E" w:rsidRDefault="005A1665" w:rsidP="0077183C">
            <w:pPr>
              <w:ind w:right="170"/>
              <w:jc w:val="center"/>
              <w:rPr>
                <w:rFonts w:cs="Arial"/>
              </w:rPr>
            </w:pPr>
            <w:r w:rsidRPr="00CB081E">
              <w:rPr>
                <w:rFonts w:cs="Arial"/>
                <w:b/>
              </w:rPr>
              <w:t>K_K04, K_K08</w:t>
            </w:r>
          </w:p>
        </w:tc>
      </w:tr>
      <w:tr w:rsidR="005A1665" w:rsidRPr="00CB081E" w14:paraId="5624AAC2" w14:textId="77777777" w:rsidTr="00E65DA3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F9A1E2" w14:textId="77777777" w:rsidR="005A1665" w:rsidRPr="00CB081E" w:rsidRDefault="005A1665" w:rsidP="00E65DA3">
            <w:pPr>
              <w:pStyle w:val="Tytukomrki"/>
            </w:pPr>
            <w:r w:rsidRPr="00CB081E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4274E" w14:textId="762F7163" w:rsidR="005A1665" w:rsidRPr="0077183C" w:rsidRDefault="007C388A" w:rsidP="00E65DA3">
            <w:pPr>
              <w:rPr>
                <w:rFonts w:cs="Arial"/>
                <w:bCs/>
              </w:rPr>
            </w:pPr>
            <w:r w:rsidRPr="0077183C">
              <w:rPr>
                <w:rFonts w:cs="Arial"/>
                <w:bCs/>
                <w:color w:val="000000"/>
              </w:rPr>
              <w:t>ćwiczenia audytoryjne</w:t>
            </w:r>
          </w:p>
        </w:tc>
      </w:tr>
      <w:tr w:rsidR="005A1665" w:rsidRPr="00CB081E" w14:paraId="3FC08767" w14:textId="77777777" w:rsidTr="00E65DA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7B7C2FF" w14:textId="77777777" w:rsidR="005A1665" w:rsidRPr="00CB081E" w:rsidRDefault="005A1665" w:rsidP="00E65DA3">
            <w:pPr>
              <w:pStyle w:val="Tytukomrki"/>
            </w:pPr>
            <w:r w:rsidRPr="00CB081E">
              <w:br w:type="page"/>
              <w:t>Wymagania wstępne i dodatkowe:</w:t>
            </w:r>
          </w:p>
        </w:tc>
      </w:tr>
      <w:tr w:rsidR="005A1665" w:rsidRPr="00CB081E" w14:paraId="13FC6326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17614B" w14:textId="77777777" w:rsidR="005A1665" w:rsidRPr="00CB081E" w:rsidRDefault="005A1665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Umiejętność posługiwania się językiem rosyjskim na poziomie B1 ESOKJ.</w:t>
            </w:r>
          </w:p>
        </w:tc>
      </w:tr>
      <w:tr w:rsidR="005A1665" w:rsidRPr="00CB081E" w14:paraId="10B9F42C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47467AB" w14:textId="77777777" w:rsidR="005A1665" w:rsidRPr="00CB081E" w:rsidRDefault="005A1665" w:rsidP="00E65DA3">
            <w:pPr>
              <w:pStyle w:val="Tytukomrki"/>
            </w:pPr>
            <w:r w:rsidRPr="00CB081E">
              <w:t>Treści modułu kształcenia:</w:t>
            </w:r>
          </w:p>
        </w:tc>
      </w:tr>
      <w:tr w:rsidR="005A1665" w:rsidRPr="00CB081E" w14:paraId="6D44A3B2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D908C9" w14:textId="53080303" w:rsidR="005A1665" w:rsidRPr="00CB081E" w:rsidRDefault="005A1665" w:rsidP="006F7075">
            <w:pPr>
              <w:pStyle w:val="Akapitzlist"/>
              <w:numPr>
                <w:ilvl w:val="0"/>
                <w:numId w:val="47"/>
              </w:numPr>
              <w:rPr>
                <w:rFonts w:cs="Arial"/>
              </w:rPr>
            </w:pPr>
            <w:r w:rsidRPr="00CB081E">
              <w:rPr>
                <w:rFonts w:cs="Arial"/>
                <w:b/>
              </w:rPr>
              <w:t>Przedstawienie siebie i innych</w:t>
            </w:r>
            <w:r w:rsidRPr="00CB081E">
              <w:rPr>
                <w:rFonts w:cs="Arial"/>
              </w:rPr>
              <w:t xml:space="preserve"> − języki obce w życiu codziennym i zawodowym.</w:t>
            </w:r>
          </w:p>
          <w:p w14:paraId="4932E7D4" w14:textId="77777777" w:rsidR="005A1665" w:rsidRPr="00CB081E" w:rsidRDefault="005A1665" w:rsidP="006F7075">
            <w:pPr>
              <w:pStyle w:val="Akapitzlist"/>
              <w:numPr>
                <w:ilvl w:val="0"/>
                <w:numId w:val="47"/>
              </w:numPr>
              <w:ind w:left="884" w:hanging="357"/>
              <w:rPr>
                <w:rFonts w:cs="Arial"/>
              </w:rPr>
            </w:pPr>
            <w:r w:rsidRPr="00CB081E">
              <w:rPr>
                <w:rFonts w:cs="Arial"/>
                <w:b/>
              </w:rPr>
              <w:t>Rozmowy o uczuciach i emocjach</w:t>
            </w:r>
            <w:r w:rsidRPr="00CB081E">
              <w:rPr>
                <w:rFonts w:cs="Arial"/>
              </w:rPr>
              <w:t xml:space="preserve"> − reagowanie na złe i dobre wiadomości. </w:t>
            </w:r>
          </w:p>
          <w:p w14:paraId="40F47D91" w14:textId="77777777" w:rsidR="005A1665" w:rsidRPr="00CB081E" w:rsidRDefault="005A1665" w:rsidP="006F7075">
            <w:pPr>
              <w:pStyle w:val="Akapitzlist"/>
              <w:numPr>
                <w:ilvl w:val="0"/>
                <w:numId w:val="47"/>
              </w:numPr>
              <w:ind w:left="884" w:hanging="357"/>
              <w:rPr>
                <w:rFonts w:cs="Arial"/>
              </w:rPr>
            </w:pPr>
            <w:r w:rsidRPr="00CB081E">
              <w:rPr>
                <w:rFonts w:cs="Arial"/>
                <w:b/>
              </w:rPr>
              <w:t>Wakacyjne wspomnienia</w:t>
            </w:r>
            <w:r w:rsidRPr="00CB081E">
              <w:rPr>
                <w:rFonts w:cs="Arial"/>
              </w:rPr>
              <w:t xml:space="preserve"> − opis różnych wakacyjnych miejsc, pogody i planów na przyszłość. </w:t>
            </w:r>
          </w:p>
          <w:p w14:paraId="7E81FD70" w14:textId="77777777" w:rsidR="005A1665" w:rsidRPr="00CB081E" w:rsidRDefault="005A1665" w:rsidP="006F7075">
            <w:pPr>
              <w:pStyle w:val="Akapitzlist"/>
              <w:numPr>
                <w:ilvl w:val="0"/>
                <w:numId w:val="47"/>
              </w:numPr>
              <w:ind w:left="884" w:hanging="357"/>
              <w:rPr>
                <w:rFonts w:cs="Arial"/>
              </w:rPr>
            </w:pPr>
            <w:r w:rsidRPr="00CB081E">
              <w:rPr>
                <w:rFonts w:cs="Arial"/>
                <w:b/>
              </w:rPr>
              <w:t>Czas wolny</w:t>
            </w:r>
            <w:r w:rsidRPr="00CB081E">
              <w:rPr>
                <w:rFonts w:cs="Arial"/>
              </w:rPr>
              <w:t xml:space="preserve"> − formy spędzania czasu wolnego, urazy i kontuzje towarzyszące zajęciom sportowym.</w:t>
            </w:r>
          </w:p>
          <w:p w14:paraId="5BE4A2C1" w14:textId="77777777" w:rsidR="005A1665" w:rsidRPr="00CB081E" w:rsidRDefault="005A1665" w:rsidP="006F7075">
            <w:pPr>
              <w:pStyle w:val="Akapitzlist"/>
              <w:numPr>
                <w:ilvl w:val="0"/>
                <w:numId w:val="47"/>
              </w:numPr>
              <w:ind w:left="884" w:hanging="357"/>
              <w:rPr>
                <w:rFonts w:cs="Arial"/>
              </w:rPr>
            </w:pPr>
            <w:r w:rsidRPr="00CB081E">
              <w:rPr>
                <w:rFonts w:cs="Arial"/>
                <w:b/>
              </w:rPr>
              <w:t>Teksty specjalistyczne</w:t>
            </w:r>
            <w:r w:rsidRPr="00CB081E">
              <w:rPr>
                <w:rFonts w:cs="Arial"/>
              </w:rPr>
              <w:t xml:space="preserve"> o tematyce związanej z kierunkiem studiów.</w:t>
            </w:r>
          </w:p>
        </w:tc>
      </w:tr>
      <w:tr w:rsidR="005A1665" w:rsidRPr="00CB081E" w14:paraId="6F99F5FC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D48DED8" w14:textId="77777777" w:rsidR="005A1665" w:rsidRPr="00CB081E" w:rsidRDefault="005A1665" w:rsidP="00E65DA3">
            <w:pPr>
              <w:pStyle w:val="Tytukomrki"/>
            </w:pPr>
            <w:r w:rsidRPr="00CB081E">
              <w:t>Literatura podstawowa:</w:t>
            </w:r>
          </w:p>
        </w:tc>
      </w:tr>
      <w:tr w:rsidR="005A1665" w:rsidRPr="00CB081E" w14:paraId="15A3014D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7EA595" w14:textId="77777777" w:rsidR="005A1665" w:rsidRPr="00CB081E" w:rsidRDefault="005A1665" w:rsidP="00E65DA3">
            <w:pPr>
              <w:rPr>
                <w:rFonts w:cs="Arial"/>
              </w:rPr>
            </w:pPr>
            <w:r w:rsidRPr="00CB081E">
              <w:rPr>
                <w:rFonts w:eastAsia="Arial Unicode MS" w:cs="Arial"/>
              </w:rPr>
              <w:t xml:space="preserve">Anna </w:t>
            </w:r>
            <w:proofErr w:type="spellStart"/>
            <w:r w:rsidRPr="00CB081E">
              <w:rPr>
                <w:rFonts w:eastAsia="Arial Unicode MS" w:cs="Arial"/>
              </w:rPr>
              <w:t>Pado</w:t>
            </w:r>
            <w:proofErr w:type="spellEnd"/>
            <w:r w:rsidRPr="00CB081E">
              <w:rPr>
                <w:rFonts w:eastAsia="Arial Unicode MS" w:cs="Arial"/>
              </w:rPr>
              <w:t xml:space="preserve">, Start. </w:t>
            </w:r>
            <w:proofErr w:type="spellStart"/>
            <w:r w:rsidRPr="00CB081E">
              <w:rPr>
                <w:rFonts w:eastAsia="Arial Unicode MS" w:cs="Arial"/>
              </w:rPr>
              <w:t>ru</w:t>
            </w:r>
            <w:proofErr w:type="spellEnd"/>
            <w:r w:rsidRPr="00CB081E">
              <w:rPr>
                <w:rFonts w:eastAsia="Arial Unicode MS" w:cs="Arial"/>
              </w:rPr>
              <w:t xml:space="preserve"> 2. Język rosyjski dla średnio zaawansowanych. Podręcznik z ćwiczeniami i płytą CD. Kurs dla dorosłych i studentów,  Warszawa, Wyd. WSiP 2011, 112 s.</w:t>
            </w:r>
          </w:p>
        </w:tc>
      </w:tr>
      <w:tr w:rsidR="005A1665" w:rsidRPr="00CB081E" w14:paraId="1EE13465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97594FB" w14:textId="77777777" w:rsidR="005A1665" w:rsidRPr="00CB081E" w:rsidRDefault="005A1665" w:rsidP="00E65DA3">
            <w:pPr>
              <w:pStyle w:val="Tytukomrki"/>
            </w:pPr>
            <w:r w:rsidRPr="00CB081E">
              <w:t>Literatura dodatkowa:</w:t>
            </w:r>
          </w:p>
        </w:tc>
      </w:tr>
      <w:tr w:rsidR="005A1665" w:rsidRPr="00CB081E" w14:paraId="6561B742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A3C24C" w14:textId="77777777" w:rsidR="005A1665" w:rsidRPr="00CB081E" w:rsidRDefault="005A1665" w:rsidP="007C388A">
            <w:pPr>
              <w:pStyle w:val="Akapitzlist"/>
              <w:ind w:left="530"/>
              <w:rPr>
                <w:rFonts w:cs="Arial"/>
              </w:rPr>
            </w:pPr>
            <w:r w:rsidRPr="00CB081E">
              <w:rPr>
                <w:rFonts w:cs="Arial"/>
              </w:rPr>
              <w:t xml:space="preserve">Teksty specjalistyczne z różnych źródeł: </w:t>
            </w:r>
            <w:proofErr w:type="spellStart"/>
            <w:r w:rsidRPr="00CB081E">
              <w:rPr>
                <w:rFonts w:cs="Arial"/>
              </w:rPr>
              <w:t>internet</w:t>
            </w:r>
            <w:proofErr w:type="spellEnd"/>
            <w:r w:rsidRPr="00CB081E">
              <w:rPr>
                <w:rFonts w:cs="Arial"/>
              </w:rPr>
              <w:t>, prasa, publikacje naukowe, podręczniki naukowe.</w:t>
            </w:r>
          </w:p>
        </w:tc>
      </w:tr>
      <w:tr w:rsidR="005A1665" w:rsidRPr="00CB081E" w14:paraId="1E1BE461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0C058CF" w14:textId="77777777" w:rsidR="005A1665" w:rsidRPr="00CB081E" w:rsidRDefault="005A1665" w:rsidP="00E65DA3">
            <w:pPr>
              <w:pStyle w:val="Tytukomrki"/>
            </w:pPr>
            <w:r w:rsidRPr="00CB081E">
              <w:t>Planowane formy/działania/metody dydaktyczne:</w:t>
            </w:r>
          </w:p>
        </w:tc>
      </w:tr>
      <w:tr w:rsidR="005A1665" w:rsidRPr="00CB081E" w14:paraId="56E14622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15155C" w14:textId="77777777" w:rsidR="005A1665" w:rsidRPr="00CB081E" w:rsidRDefault="005A1665" w:rsidP="0077183C">
            <w:pPr>
              <w:ind w:right="170"/>
              <w:jc w:val="both"/>
              <w:rPr>
                <w:rFonts w:cs="Arial"/>
              </w:rPr>
            </w:pPr>
            <w:r w:rsidRPr="00CB081E">
              <w:rPr>
                <w:rFonts w:cs="Arial"/>
              </w:rPr>
              <w:t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(prezentacja materiału leksykalnego, zasad gramatycznych, treści ilustracji itp.). Ćwiczenia wspomagane są technikami multimedialnymi.</w:t>
            </w:r>
          </w:p>
        </w:tc>
      </w:tr>
      <w:tr w:rsidR="005A1665" w:rsidRPr="00CB081E" w14:paraId="5DF5F3BF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B4C6CC8" w14:textId="77777777" w:rsidR="005A1665" w:rsidRPr="00CB081E" w:rsidRDefault="005A1665" w:rsidP="00E65DA3">
            <w:pPr>
              <w:pStyle w:val="Tytukomrki"/>
            </w:pPr>
            <w:r w:rsidRPr="00CB081E">
              <w:t>Sposoby weryfikacji efektów uczenia się osiąganych przez studenta:</w:t>
            </w:r>
          </w:p>
        </w:tc>
      </w:tr>
      <w:tr w:rsidR="005A1665" w:rsidRPr="00CB081E" w14:paraId="4849069F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94BDFA" w14:textId="77777777" w:rsidR="005A1665" w:rsidRPr="00CB081E" w:rsidRDefault="005A1665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Pisemne testy sprawdzające, ocenianie na bieżąco zadań wykonanych w domu i w trakcie zajęć (w tym wypowiedzi ustnych).</w:t>
            </w:r>
          </w:p>
        </w:tc>
      </w:tr>
      <w:tr w:rsidR="005A1665" w:rsidRPr="00CB081E" w14:paraId="0F1EE6A7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48FE3B2" w14:textId="77777777" w:rsidR="005A1665" w:rsidRPr="00CB081E" w:rsidRDefault="005A1665" w:rsidP="00E65DA3">
            <w:pPr>
              <w:pStyle w:val="Tytukomrki"/>
            </w:pPr>
            <w:r w:rsidRPr="00CB081E">
              <w:t>Forma i warunki zaliczenia:</w:t>
            </w:r>
          </w:p>
        </w:tc>
      </w:tr>
      <w:tr w:rsidR="005A1665" w:rsidRPr="00CB081E" w14:paraId="301EAABC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8356FB" w14:textId="77777777" w:rsidR="005A1665" w:rsidRPr="00CB081E" w:rsidRDefault="005A1665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Zaliczenie semestru na ocenę na podstawie:</w:t>
            </w:r>
          </w:p>
          <w:p w14:paraId="5CACAB81" w14:textId="77777777" w:rsidR="005A1665" w:rsidRPr="00CB081E" w:rsidRDefault="005A1665" w:rsidP="006F7075">
            <w:pPr>
              <w:pStyle w:val="Akapitzlist"/>
              <w:numPr>
                <w:ilvl w:val="0"/>
                <w:numId w:val="35"/>
              </w:numPr>
              <w:rPr>
                <w:rFonts w:cs="Arial"/>
              </w:rPr>
            </w:pPr>
            <w:r w:rsidRPr="00CB081E">
              <w:rPr>
                <w:rFonts w:cs="Arial"/>
              </w:rPr>
              <w:t>co najmniej dwóch testów sprawdzających stopień opanowania wiedzy i umiejętności;</w:t>
            </w:r>
          </w:p>
          <w:p w14:paraId="673C6946" w14:textId="77777777" w:rsidR="005A1665" w:rsidRPr="00CB081E" w:rsidRDefault="005A1665" w:rsidP="006F7075">
            <w:pPr>
              <w:pStyle w:val="Akapitzlist"/>
              <w:numPr>
                <w:ilvl w:val="0"/>
                <w:numId w:val="35"/>
              </w:numPr>
              <w:rPr>
                <w:rFonts w:cs="Arial"/>
              </w:rPr>
            </w:pPr>
            <w:r w:rsidRPr="00CB081E">
              <w:rPr>
                <w:rFonts w:cs="Arial"/>
              </w:rPr>
              <w:t>jakości wykonanych prac domowych oraz zadań na zajęciach;</w:t>
            </w:r>
          </w:p>
          <w:p w14:paraId="139F9479" w14:textId="77777777" w:rsidR="005A1665" w:rsidRPr="00CB081E" w:rsidRDefault="005A1665" w:rsidP="006F7075">
            <w:pPr>
              <w:pStyle w:val="Akapitzlist"/>
              <w:numPr>
                <w:ilvl w:val="0"/>
                <w:numId w:val="35"/>
              </w:numPr>
              <w:rPr>
                <w:rFonts w:cs="Arial"/>
              </w:rPr>
            </w:pPr>
            <w:r w:rsidRPr="00CB081E">
              <w:rPr>
                <w:rFonts w:cs="Arial"/>
              </w:rPr>
              <w:t>aktywności na zajęciach oraz frekwencji.</w:t>
            </w:r>
          </w:p>
          <w:p w14:paraId="6C0FAAF7" w14:textId="77777777" w:rsidR="005A1665" w:rsidRPr="00CB081E" w:rsidRDefault="005A1665" w:rsidP="0077183C">
            <w:pPr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5A1665" w:rsidRPr="00CB081E" w14:paraId="50984237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388C272" w14:textId="77777777" w:rsidR="005A1665" w:rsidRPr="00CB081E" w:rsidRDefault="005A1665" w:rsidP="00E65DA3">
            <w:pPr>
              <w:pStyle w:val="Tytukomrki"/>
            </w:pPr>
            <w:r w:rsidRPr="00CB081E">
              <w:t>Bilans punktów ECTS:</w:t>
            </w:r>
          </w:p>
        </w:tc>
      </w:tr>
      <w:tr w:rsidR="005A1665" w:rsidRPr="00CB081E" w14:paraId="0265ACE1" w14:textId="77777777" w:rsidTr="00E65DA3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C3117A9" w14:textId="77777777" w:rsidR="005A1665" w:rsidRPr="00CB081E" w:rsidRDefault="005A1665" w:rsidP="00E65DA3">
            <w:pPr>
              <w:pStyle w:val="Tytukomrki"/>
              <w:rPr>
                <w:b w:val="0"/>
                <w:bCs/>
              </w:rPr>
            </w:pPr>
            <w:r w:rsidRPr="00CB081E">
              <w:rPr>
                <w:b w:val="0"/>
                <w:bCs/>
              </w:rPr>
              <w:t>Studia stacjonarne</w:t>
            </w:r>
          </w:p>
        </w:tc>
      </w:tr>
      <w:tr w:rsidR="005A1665" w:rsidRPr="00CB081E" w14:paraId="1AD10EEE" w14:textId="77777777" w:rsidTr="00E65DA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A5D83B" w14:textId="77777777" w:rsidR="005A1665" w:rsidRPr="00CB081E" w:rsidRDefault="005A1665" w:rsidP="00E65DA3">
            <w:pPr>
              <w:pStyle w:val="Tytukomrki"/>
              <w:rPr>
                <w:b w:val="0"/>
                <w:bCs/>
              </w:rPr>
            </w:pPr>
            <w:r w:rsidRPr="00CB081E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2651486" w14:textId="77777777" w:rsidR="005A1665" w:rsidRPr="00CB081E" w:rsidRDefault="005A1665" w:rsidP="00E65DA3">
            <w:pPr>
              <w:pStyle w:val="Tytukomrki"/>
              <w:rPr>
                <w:b w:val="0"/>
                <w:bCs/>
              </w:rPr>
            </w:pPr>
            <w:r w:rsidRPr="00CB081E">
              <w:rPr>
                <w:b w:val="0"/>
                <w:bCs/>
              </w:rPr>
              <w:t>Obciążenie studenta</w:t>
            </w:r>
          </w:p>
        </w:tc>
      </w:tr>
      <w:tr w:rsidR="005A1665" w:rsidRPr="00CB081E" w14:paraId="0CC14FE3" w14:textId="77777777" w:rsidTr="00E65DA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6876B" w14:textId="77777777" w:rsidR="005A1665" w:rsidRPr="00CB081E" w:rsidRDefault="005A1665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Udział w konwersatorium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F5EE3D" w14:textId="03B95327" w:rsidR="005A1665" w:rsidRPr="00CB081E" w:rsidRDefault="005A1665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60 godz</w:t>
            </w:r>
            <w:r w:rsidR="0077183C">
              <w:rPr>
                <w:rFonts w:cs="Arial"/>
              </w:rPr>
              <w:t>in</w:t>
            </w:r>
          </w:p>
        </w:tc>
      </w:tr>
      <w:tr w:rsidR="005A1665" w:rsidRPr="00CB081E" w14:paraId="1EE57DF2" w14:textId="77777777" w:rsidTr="00E65DA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227401" w14:textId="77777777" w:rsidR="005A1665" w:rsidRPr="00CB081E" w:rsidRDefault="005A1665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Samodzielne przygotowanie się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C94194" w14:textId="6493459A" w:rsidR="005A1665" w:rsidRPr="00CB081E" w:rsidRDefault="005A1665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30 godz</w:t>
            </w:r>
            <w:r w:rsidR="0077183C">
              <w:rPr>
                <w:rFonts w:cs="Arial"/>
              </w:rPr>
              <w:t>in</w:t>
            </w:r>
          </w:p>
        </w:tc>
      </w:tr>
      <w:tr w:rsidR="005A1665" w:rsidRPr="00CB081E" w14:paraId="2331E201" w14:textId="77777777" w:rsidTr="00E65DA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D62B6" w14:textId="77777777" w:rsidR="005A1665" w:rsidRPr="00CB081E" w:rsidRDefault="005A1665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Samodzielne przygotowanie się do kolokwiów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0C9FE" w14:textId="72881D07" w:rsidR="005A1665" w:rsidRPr="00CB081E" w:rsidRDefault="005A1665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10 godz</w:t>
            </w:r>
            <w:r w:rsidR="0077183C">
              <w:rPr>
                <w:rFonts w:cs="Arial"/>
              </w:rPr>
              <w:t>in</w:t>
            </w:r>
          </w:p>
        </w:tc>
      </w:tr>
      <w:tr w:rsidR="005A1665" w:rsidRPr="00CB081E" w14:paraId="38B1BBAF" w14:textId="77777777" w:rsidTr="00E65DA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B7F3D7" w14:textId="77777777" w:rsidR="005A1665" w:rsidRPr="00CB081E" w:rsidRDefault="005A1665" w:rsidP="00E65DA3">
            <w:pPr>
              <w:rPr>
                <w:rFonts w:cs="Arial"/>
                <w:b/>
                <w:bCs/>
              </w:rPr>
            </w:pPr>
            <w:r w:rsidRPr="00CB081E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250C6" w14:textId="584DDD89" w:rsidR="005A1665" w:rsidRPr="00CB081E" w:rsidRDefault="005A1665" w:rsidP="00E65DA3">
            <w:pPr>
              <w:rPr>
                <w:rFonts w:cs="Arial"/>
              </w:rPr>
            </w:pPr>
            <w:r w:rsidRPr="00CB081E">
              <w:rPr>
                <w:rFonts w:cs="Arial"/>
              </w:rPr>
              <w:t>100 godz</w:t>
            </w:r>
            <w:r w:rsidR="0077183C">
              <w:rPr>
                <w:rFonts w:cs="Arial"/>
              </w:rPr>
              <w:t>in</w:t>
            </w:r>
          </w:p>
        </w:tc>
      </w:tr>
      <w:tr w:rsidR="005A1665" w:rsidRPr="00CB081E" w14:paraId="4F2300F0" w14:textId="77777777" w:rsidTr="00E65DA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9F6E1" w14:textId="77777777" w:rsidR="005A1665" w:rsidRPr="00CB081E" w:rsidRDefault="005A1665" w:rsidP="00E65DA3">
            <w:pPr>
              <w:rPr>
                <w:rFonts w:cs="Arial"/>
                <w:b/>
                <w:bCs/>
              </w:rPr>
            </w:pPr>
            <w:r w:rsidRPr="00CB081E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00C21A" w14:textId="2A03D672" w:rsidR="005A1665" w:rsidRPr="0077183C" w:rsidRDefault="005A1665" w:rsidP="00E65DA3">
            <w:pPr>
              <w:rPr>
                <w:rFonts w:cs="Arial"/>
                <w:b/>
                <w:bCs/>
              </w:rPr>
            </w:pPr>
            <w:r w:rsidRPr="0077183C">
              <w:rPr>
                <w:rFonts w:cs="Arial"/>
                <w:b/>
                <w:bCs/>
              </w:rPr>
              <w:t>4</w:t>
            </w:r>
            <w:r w:rsidR="0077183C" w:rsidRPr="0077183C">
              <w:rPr>
                <w:rFonts w:cs="Arial"/>
                <w:b/>
                <w:bCs/>
              </w:rPr>
              <w:t xml:space="preserve"> ECTS</w:t>
            </w:r>
          </w:p>
        </w:tc>
      </w:tr>
    </w:tbl>
    <w:p w14:paraId="3567756A" w14:textId="77777777" w:rsidR="005A1665" w:rsidRPr="00CB081E" w:rsidRDefault="005A1665" w:rsidP="005B69E0">
      <w:pPr>
        <w:pStyle w:val="Tytu"/>
        <w:rPr>
          <w:rFonts w:cs="Arial"/>
          <w:szCs w:val="22"/>
        </w:rPr>
        <w:sectPr w:rsidR="005A1665" w:rsidRPr="00CB081E" w:rsidSect="00D86680"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268"/>
        <w:gridCol w:w="40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5B69E0" w:rsidRPr="00CB081E" w14:paraId="1227301B" w14:textId="77777777" w:rsidTr="005B69E0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35EAD31" w14:textId="0CE7D873" w:rsidR="005B69E0" w:rsidRPr="00CB081E" w:rsidRDefault="005B69E0" w:rsidP="005B69E0">
            <w:pPr>
              <w:pStyle w:val="Tytu"/>
              <w:rPr>
                <w:rFonts w:cs="Arial"/>
                <w:szCs w:val="22"/>
              </w:rPr>
            </w:pPr>
            <w:r w:rsidRPr="00CB081E">
              <w:rPr>
                <w:rFonts w:cs="Arial"/>
                <w:szCs w:val="22"/>
              </w:rPr>
              <w:br w:type="page"/>
              <w:t>Sylabus przedmiotu / modułu kształcenia</w:t>
            </w:r>
          </w:p>
        </w:tc>
      </w:tr>
      <w:tr w:rsidR="005B69E0" w:rsidRPr="00CB081E" w14:paraId="05BFA015" w14:textId="77777777" w:rsidTr="005B69E0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46D46AA" w14:textId="77777777" w:rsidR="005B69E0" w:rsidRPr="00CB081E" w:rsidRDefault="005B69E0" w:rsidP="005B69E0">
            <w:pPr>
              <w:pStyle w:val="Tytukomrki"/>
            </w:pPr>
            <w:r w:rsidRPr="00CB081E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3CACD7" w14:textId="77777777" w:rsidR="005B69E0" w:rsidRPr="00CB081E" w:rsidRDefault="005B69E0" w:rsidP="005B69E0">
            <w:pPr>
              <w:pStyle w:val="Nagwek1"/>
              <w:rPr>
                <w:rFonts w:cs="Arial"/>
                <w:szCs w:val="22"/>
              </w:rPr>
            </w:pPr>
            <w:bookmarkStart w:id="15" w:name="_Toc65783203"/>
            <w:bookmarkStart w:id="16" w:name="_Toc181014751"/>
            <w:r w:rsidRPr="00CB081E">
              <w:rPr>
                <w:rFonts w:cs="Arial"/>
                <w:szCs w:val="22"/>
              </w:rPr>
              <w:t>Historia literatury polskiej: literatura dawna - oświecenie</w:t>
            </w:r>
            <w:bookmarkEnd w:id="15"/>
            <w:bookmarkEnd w:id="16"/>
          </w:p>
        </w:tc>
      </w:tr>
      <w:tr w:rsidR="005B69E0" w:rsidRPr="00BD76FC" w14:paraId="7CB04C49" w14:textId="77777777" w:rsidTr="005B69E0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6CEF5E" w14:textId="77777777" w:rsidR="005B69E0" w:rsidRPr="00CB081E" w:rsidRDefault="005B69E0" w:rsidP="005B69E0">
            <w:pPr>
              <w:pStyle w:val="Tytukomrki"/>
            </w:pPr>
            <w:r w:rsidRPr="00CB081E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27A34B" w14:textId="742A394F" w:rsidR="005B69E0" w:rsidRPr="00CB081E" w:rsidRDefault="005B69E0" w:rsidP="005B69E0">
            <w:pPr>
              <w:rPr>
                <w:rFonts w:cs="Arial"/>
                <w:lang w:val="en-US"/>
              </w:rPr>
            </w:pPr>
            <w:r w:rsidRPr="00CB081E">
              <w:rPr>
                <w:rFonts w:cs="Arial"/>
                <w:lang w:val="en-US"/>
              </w:rPr>
              <w:t>History of pol</w:t>
            </w:r>
            <w:r w:rsidR="0094143C" w:rsidRPr="00CB081E">
              <w:rPr>
                <w:rFonts w:cs="Arial"/>
                <w:lang w:val="en-US"/>
              </w:rPr>
              <w:t>ish literature: enlightenment (A</w:t>
            </w:r>
            <w:r w:rsidRPr="00CB081E">
              <w:rPr>
                <w:rFonts w:cs="Arial"/>
                <w:lang w:val="en-US"/>
              </w:rPr>
              <w:t>ufklärung)</w:t>
            </w:r>
          </w:p>
        </w:tc>
      </w:tr>
      <w:tr w:rsidR="005B69E0" w:rsidRPr="00CB081E" w14:paraId="17A02CE8" w14:textId="77777777" w:rsidTr="005B69E0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26B76C5" w14:textId="77777777" w:rsidR="005B69E0" w:rsidRPr="00CB081E" w:rsidRDefault="005B69E0" w:rsidP="005B69E0">
            <w:pPr>
              <w:pStyle w:val="Tytukomrki"/>
            </w:pPr>
            <w:r w:rsidRPr="00CB081E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82CEC" w14:textId="77777777" w:rsidR="005B69E0" w:rsidRPr="00CB081E" w:rsidRDefault="005B69E0" w:rsidP="005B69E0">
            <w:pPr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>polski</w:t>
            </w:r>
          </w:p>
        </w:tc>
      </w:tr>
      <w:tr w:rsidR="005B69E0" w:rsidRPr="00CB081E" w14:paraId="353A336D" w14:textId="77777777" w:rsidTr="005B69E0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6E78B95" w14:textId="77777777" w:rsidR="005B69E0" w:rsidRPr="00CB081E" w:rsidRDefault="005B69E0" w:rsidP="005B69E0">
            <w:pPr>
              <w:pStyle w:val="Tytukomrki"/>
            </w:pPr>
            <w:r w:rsidRPr="00CB081E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E2C206" w14:textId="77777777" w:rsidR="005B69E0" w:rsidRPr="00CB081E" w:rsidRDefault="005B69E0" w:rsidP="005B69E0">
            <w:pPr>
              <w:rPr>
                <w:rFonts w:cs="Arial"/>
              </w:rPr>
            </w:pPr>
            <w:r w:rsidRPr="00CB081E">
              <w:rPr>
                <w:rFonts w:cs="Arial"/>
              </w:rPr>
              <w:t xml:space="preserve"> Filologia polska </w:t>
            </w:r>
          </w:p>
        </w:tc>
      </w:tr>
      <w:tr w:rsidR="005B69E0" w:rsidRPr="00CB081E" w14:paraId="4987B3DB" w14:textId="77777777" w:rsidTr="005B69E0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D3AEDF" w14:textId="77777777" w:rsidR="005B69E0" w:rsidRPr="00CB081E" w:rsidRDefault="005B69E0" w:rsidP="005B69E0">
            <w:pPr>
              <w:pStyle w:val="Tytukomrki"/>
            </w:pPr>
            <w:r w:rsidRPr="00CB081E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E8656D" w14:textId="3127BDAE" w:rsidR="005B69E0" w:rsidRPr="00CB081E" w:rsidRDefault="005B69E0" w:rsidP="005B69E0">
            <w:pPr>
              <w:rPr>
                <w:rFonts w:cs="Arial"/>
                <w:b/>
              </w:rPr>
            </w:pPr>
            <w:r w:rsidRPr="00CB081E">
              <w:rPr>
                <w:rFonts w:cs="Arial"/>
              </w:rPr>
              <w:t>Wydział Nauk Humanistycznych</w:t>
            </w:r>
          </w:p>
        </w:tc>
      </w:tr>
      <w:tr w:rsidR="005B69E0" w:rsidRPr="00CB081E" w14:paraId="7F1DB54A" w14:textId="77777777" w:rsidTr="005B69E0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60BA74E" w14:textId="77777777" w:rsidR="005B69E0" w:rsidRPr="00CB081E" w:rsidRDefault="005B69E0" w:rsidP="005B69E0">
            <w:pPr>
              <w:pStyle w:val="Tytukomrki"/>
            </w:pPr>
            <w:r w:rsidRPr="00CB081E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1E57DE" w14:textId="77777777" w:rsidR="005B69E0" w:rsidRPr="00CB081E" w:rsidRDefault="005B69E0" w:rsidP="005B69E0">
            <w:pPr>
              <w:rPr>
                <w:rFonts w:cs="Arial"/>
              </w:rPr>
            </w:pPr>
            <w:r w:rsidRPr="00CB081E">
              <w:rPr>
                <w:rFonts w:cs="Arial"/>
              </w:rPr>
              <w:t>obowiązkowy</w:t>
            </w:r>
          </w:p>
        </w:tc>
      </w:tr>
      <w:tr w:rsidR="005B69E0" w:rsidRPr="00CB081E" w14:paraId="1006B76E" w14:textId="77777777" w:rsidTr="005B69E0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C0C953" w14:textId="77777777" w:rsidR="005B69E0" w:rsidRPr="00CB081E" w:rsidRDefault="005B69E0" w:rsidP="005B69E0">
            <w:pPr>
              <w:pStyle w:val="Tytukomrki"/>
            </w:pPr>
            <w:r w:rsidRPr="00CB081E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F84F4A" w14:textId="77777777" w:rsidR="005B69E0" w:rsidRPr="00CB081E" w:rsidRDefault="005B69E0" w:rsidP="005B69E0">
            <w:pPr>
              <w:rPr>
                <w:rFonts w:cs="Arial"/>
              </w:rPr>
            </w:pPr>
            <w:r w:rsidRPr="00CB081E">
              <w:rPr>
                <w:rFonts w:cs="Arial"/>
              </w:rPr>
              <w:t>pierwszego stopnia</w:t>
            </w:r>
          </w:p>
        </w:tc>
      </w:tr>
      <w:tr w:rsidR="005B69E0" w:rsidRPr="00CB081E" w14:paraId="57185B8A" w14:textId="77777777" w:rsidTr="005B69E0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CB7BFDD" w14:textId="77777777" w:rsidR="005B69E0" w:rsidRPr="00CB081E" w:rsidRDefault="005B69E0" w:rsidP="005B69E0">
            <w:pPr>
              <w:pStyle w:val="Tytukomrki"/>
            </w:pPr>
            <w:r w:rsidRPr="00CB081E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48775F" w14:textId="77777777" w:rsidR="005B69E0" w:rsidRPr="00CB081E" w:rsidRDefault="005B69E0" w:rsidP="005B69E0">
            <w:pPr>
              <w:rPr>
                <w:rFonts w:cs="Arial"/>
              </w:rPr>
            </w:pPr>
            <w:r w:rsidRPr="00CB081E">
              <w:rPr>
                <w:rFonts w:cs="Arial"/>
              </w:rPr>
              <w:t xml:space="preserve"> pierwszy</w:t>
            </w:r>
          </w:p>
        </w:tc>
      </w:tr>
      <w:tr w:rsidR="005B69E0" w:rsidRPr="00CB081E" w14:paraId="0EEDBDF0" w14:textId="77777777" w:rsidTr="005B69E0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7CA9C7" w14:textId="77777777" w:rsidR="005B69E0" w:rsidRPr="00CB081E" w:rsidRDefault="005B69E0" w:rsidP="005B69E0">
            <w:pPr>
              <w:pStyle w:val="Tytukomrki"/>
            </w:pPr>
            <w:r w:rsidRPr="00CB081E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8A1FAB" w14:textId="7C27FC7A" w:rsidR="005B69E0" w:rsidRPr="00CB081E" w:rsidRDefault="005B69E0" w:rsidP="005B69E0">
            <w:pPr>
              <w:rPr>
                <w:rFonts w:cs="Arial"/>
              </w:rPr>
            </w:pPr>
            <w:r w:rsidRPr="00CB081E">
              <w:rPr>
                <w:rFonts w:cs="Arial"/>
              </w:rPr>
              <w:t xml:space="preserve"> </w:t>
            </w:r>
            <w:r w:rsidR="00D71F3A">
              <w:rPr>
                <w:rFonts w:cs="Arial"/>
              </w:rPr>
              <w:t>drugi</w:t>
            </w:r>
          </w:p>
        </w:tc>
      </w:tr>
      <w:tr w:rsidR="005B69E0" w:rsidRPr="00CB081E" w14:paraId="4E142F0A" w14:textId="77777777" w:rsidTr="005B69E0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9C595B" w14:textId="77777777" w:rsidR="005B69E0" w:rsidRPr="00CB081E" w:rsidRDefault="005B69E0" w:rsidP="005B69E0">
            <w:pPr>
              <w:pStyle w:val="Tytukomrki"/>
            </w:pPr>
            <w:r w:rsidRPr="00CB081E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1CE899" w14:textId="77777777" w:rsidR="005B69E0" w:rsidRPr="00CB081E" w:rsidRDefault="005B69E0" w:rsidP="005B69E0">
            <w:pPr>
              <w:rPr>
                <w:rFonts w:cs="Arial"/>
              </w:rPr>
            </w:pPr>
            <w:r w:rsidRPr="00CB081E">
              <w:rPr>
                <w:rFonts w:cs="Arial"/>
              </w:rPr>
              <w:t>3</w:t>
            </w:r>
          </w:p>
        </w:tc>
      </w:tr>
      <w:tr w:rsidR="005B69E0" w:rsidRPr="00CB081E" w14:paraId="2CB4882B" w14:textId="77777777" w:rsidTr="005B69E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75D7D67" w14:textId="77777777" w:rsidR="005B69E0" w:rsidRPr="00CB081E" w:rsidRDefault="005B69E0" w:rsidP="005B69E0">
            <w:pPr>
              <w:pStyle w:val="Tytukomrki"/>
            </w:pPr>
            <w:r w:rsidRPr="00CB081E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A0D266" w14:textId="39276952" w:rsidR="005B69E0" w:rsidRPr="00CB081E" w:rsidRDefault="00701E89" w:rsidP="00701E89">
            <w:pPr>
              <w:rPr>
                <w:rFonts w:cs="Arial"/>
              </w:rPr>
            </w:pPr>
            <w:r w:rsidRPr="00CB081E">
              <w:rPr>
                <w:rFonts w:cs="Arial"/>
              </w:rPr>
              <w:t xml:space="preserve">dr Marcin Pliszka </w:t>
            </w:r>
          </w:p>
        </w:tc>
      </w:tr>
      <w:tr w:rsidR="005B69E0" w:rsidRPr="00CB081E" w14:paraId="58074DE1" w14:textId="77777777" w:rsidTr="005B69E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D8AFCA" w14:textId="77777777" w:rsidR="005B69E0" w:rsidRPr="00CB081E" w:rsidRDefault="005B69E0" w:rsidP="005B69E0">
            <w:pPr>
              <w:pStyle w:val="Tytukomrki"/>
            </w:pPr>
            <w:r w:rsidRPr="00CB081E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DCADE1" w14:textId="0494DB67" w:rsidR="005B69E0" w:rsidRPr="00CB081E" w:rsidRDefault="00701E89" w:rsidP="00E65D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</w:rPr>
            </w:pPr>
            <w:r w:rsidRPr="00CB081E">
              <w:rPr>
                <w:rFonts w:cs="Arial"/>
              </w:rPr>
              <w:t>dr Marcin Pliszka</w:t>
            </w:r>
            <w:r w:rsidR="005B69E0" w:rsidRPr="00CB081E">
              <w:rPr>
                <w:rFonts w:cs="Arial"/>
              </w:rPr>
              <w:t>, dr hab. Andrzej Borkowski</w:t>
            </w:r>
          </w:p>
        </w:tc>
      </w:tr>
      <w:tr w:rsidR="005B69E0" w:rsidRPr="00CB081E" w14:paraId="3265F2D5" w14:textId="77777777" w:rsidTr="005B69E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4392F9" w14:textId="77777777" w:rsidR="005B69E0" w:rsidRPr="00CB081E" w:rsidRDefault="005B69E0" w:rsidP="005B69E0">
            <w:pPr>
              <w:pStyle w:val="Tytukomrki"/>
            </w:pPr>
            <w:r w:rsidRPr="00CB081E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6A12F4" w14:textId="77777777" w:rsidR="005B69E0" w:rsidRPr="00CB081E" w:rsidRDefault="005B69E0" w:rsidP="005B69E0">
            <w:pPr>
              <w:rPr>
                <w:rFonts w:cs="Arial"/>
              </w:rPr>
            </w:pPr>
            <w:r w:rsidRPr="00CB081E">
              <w:rPr>
                <w:rFonts w:cs="Arial"/>
              </w:rPr>
              <w:t>Wprowadzenie pojęć z historii literatury oraz przybliżenie studentom ważnej epoki literatury polskiej</w:t>
            </w:r>
          </w:p>
        </w:tc>
      </w:tr>
      <w:tr w:rsidR="005B69E0" w:rsidRPr="00CB081E" w14:paraId="0DFBE201" w14:textId="77777777" w:rsidTr="00D71F3A">
        <w:trPr>
          <w:trHeight w:val="45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C21A734" w14:textId="77777777" w:rsidR="005B69E0" w:rsidRPr="00D71F3A" w:rsidRDefault="005B69E0" w:rsidP="00D71F3A">
            <w:pPr>
              <w:pStyle w:val="Tytukomrki"/>
              <w:ind w:right="170"/>
              <w:jc w:val="center"/>
            </w:pPr>
            <w:r w:rsidRPr="00D71F3A">
              <w:t>Symbol efektu</w:t>
            </w:r>
          </w:p>
        </w:tc>
        <w:tc>
          <w:tcPr>
            <w:tcW w:w="7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21836DC" w14:textId="77777777" w:rsidR="005B69E0" w:rsidRPr="00CB081E" w:rsidRDefault="005B69E0" w:rsidP="005B69E0">
            <w:pPr>
              <w:pStyle w:val="Tytukomrki"/>
            </w:pPr>
            <w:r w:rsidRPr="00CB081E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5FD358A" w14:textId="77777777" w:rsidR="005B69E0" w:rsidRPr="00D71F3A" w:rsidRDefault="005B69E0" w:rsidP="00D71F3A">
            <w:pPr>
              <w:pStyle w:val="Tytukomrki"/>
              <w:ind w:right="170"/>
              <w:jc w:val="center"/>
            </w:pPr>
            <w:r w:rsidRPr="00D71F3A">
              <w:t>Symbol efektu kierunkowego</w:t>
            </w:r>
          </w:p>
        </w:tc>
      </w:tr>
      <w:tr w:rsidR="005B69E0" w:rsidRPr="00CB081E" w14:paraId="66BCBC7A" w14:textId="77777777" w:rsidTr="00D71F3A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319F5F1" w14:textId="77777777" w:rsidR="005B69E0" w:rsidRPr="00D71F3A" w:rsidRDefault="005B69E0" w:rsidP="00D71F3A">
            <w:pPr>
              <w:ind w:right="170"/>
              <w:jc w:val="center"/>
              <w:rPr>
                <w:rFonts w:cs="Arial"/>
                <w:b/>
              </w:rPr>
            </w:pPr>
            <w:r w:rsidRPr="00D71F3A">
              <w:rPr>
                <w:rFonts w:cs="Arial"/>
                <w:b/>
              </w:rPr>
              <w:t>W01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FCCD27" w14:textId="77777777" w:rsidR="005B69E0" w:rsidRPr="00CB081E" w:rsidRDefault="005B69E0" w:rsidP="005B69E0">
            <w:pPr>
              <w:rPr>
                <w:rFonts w:cs="Arial"/>
              </w:rPr>
            </w:pPr>
            <w:r w:rsidRPr="00CB081E">
              <w:rPr>
                <w:rFonts w:cs="Arial"/>
              </w:rPr>
              <w:t>Zna miejsce, strukturę i znaczenie nauk humanistycznych w systemie nauk oraz o ich specyfikę przedmiotową i metodologiczną, jak też w stopniu zaawansowanym – wybrane fakty, obiekty i zjawiska literackie oraz dotyczące ich metody i teorie literaturoznawcze, które wyjaśniają złożone zależności między nimi, stanowiące podstawową wiedzę ogólną z zakresu filologii, tworzące jej podstawy teoretyczne oraz wybrane zagadnienia z zakresu wiedzy literaturoznawczej.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E57509F" w14:textId="77777777" w:rsidR="005B69E0" w:rsidRPr="00D71F3A" w:rsidRDefault="005B69E0" w:rsidP="00D71F3A">
            <w:pPr>
              <w:ind w:right="170"/>
              <w:jc w:val="center"/>
              <w:rPr>
                <w:rFonts w:cs="Arial"/>
                <w:b/>
              </w:rPr>
            </w:pPr>
            <w:r w:rsidRPr="00D71F3A">
              <w:rPr>
                <w:rFonts w:cs="Arial"/>
                <w:b/>
              </w:rPr>
              <w:t>K_W01</w:t>
            </w:r>
          </w:p>
        </w:tc>
      </w:tr>
      <w:tr w:rsidR="005B69E0" w:rsidRPr="00CB081E" w14:paraId="7D8D30A1" w14:textId="77777777" w:rsidTr="00D71F3A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197708E" w14:textId="77777777" w:rsidR="005B69E0" w:rsidRPr="00D71F3A" w:rsidRDefault="005B69E0" w:rsidP="00D71F3A">
            <w:pPr>
              <w:ind w:right="170"/>
              <w:jc w:val="center"/>
              <w:rPr>
                <w:rFonts w:cs="Arial"/>
                <w:b/>
              </w:rPr>
            </w:pPr>
            <w:r w:rsidRPr="00D71F3A">
              <w:rPr>
                <w:rFonts w:cs="Arial"/>
                <w:b/>
              </w:rPr>
              <w:t>W02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9C5E86D" w14:textId="77777777" w:rsidR="005B69E0" w:rsidRPr="00CB081E" w:rsidRDefault="005B69E0" w:rsidP="005B69E0">
            <w:pPr>
              <w:rPr>
                <w:rFonts w:cs="Arial"/>
              </w:rPr>
            </w:pPr>
            <w:r w:rsidRPr="00CB081E">
              <w:rPr>
                <w:rFonts w:cs="Arial"/>
              </w:rPr>
              <w:t>Zna terminologię i metodologię z zakresu nauk filologicznych, a zwłaszcza literaturoznawstwa.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728CB8" w14:textId="77777777" w:rsidR="005B69E0" w:rsidRPr="00D71F3A" w:rsidRDefault="005B69E0" w:rsidP="00D71F3A">
            <w:pPr>
              <w:ind w:right="170"/>
              <w:jc w:val="center"/>
              <w:rPr>
                <w:rFonts w:cs="Arial"/>
                <w:b/>
              </w:rPr>
            </w:pPr>
            <w:r w:rsidRPr="00D71F3A">
              <w:rPr>
                <w:rFonts w:cs="Arial"/>
                <w:b/>
              </w:rPr>
              <w:t>K_W03</w:t>
            </w:r>
          </w:p>
        </w:tc>
      </w:tr>
      <w:tr w:rsidR="005B69E0" w:rsidRPr="00CB081E" w14:paraId="6CE36B02" w14:textId="77777777" w:rsidTr="00D71F3A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8F7CC3" w14:textId="77777777" w:rsidR="005B69E0" w:rsidRPr="00D71F3A" w:rsidRDefault="005B69E0" w:rsidP="00D71F3A">
            <w:pPr>
              <w:ind w:right="170"/>
              <w:jc w:val="center"/>
              <w:rPr>
                <w:rFonts w:cs="Arial"/>
                <w:b/>
              </w:rPr>
            </w:pPr>
            <w:r w:rsidRPr="00D71F3A">
              <w:rPr>
                <w:rFonts w:cs="Arial"/>
                <w:b/>
              </w:rPr>
              <w:t>W03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7B20A73" w14:textId="77777777" w:rsidR="005B69E0" w:rsidRPr="00CB081E" w:rsidRDefault="005B69E0" w:rsidP="005B69E0">
            <w:pPr>
              <w:rPr>
                <w:rFonts w:cs="Arial"/>
              </w:rPr>
            </w:pPr>
            <w:r w:rsidRPr="00CB081E">
              <w:rPr>
                <w:rFonts w:cs="Arial"/>
              </w:rPr>
              <w:t xml:space="preserve">Zna problemy historii literatury i kontekstów kulturowych omawianych epok literackich.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47ADCE" w14:textId="77777777" w:rsidR="005B69E0" w:rsidRPr="00D71F3A" w:rsidRDefault="005B69E0" w:rsidP="00D71F3A">
            <w:pPr>
              <w:ind w:right="170"/>
              <w:jc w:val="center"/>
              <w:rPr>
                <w:rFonts w:cs="Arial"/>
                <w:b/>
              </w:rPr>
            </w:pPr>
            <w:r w:rsidRPr="00D71F3A">
              <w:rPr>
                <w:rFonts w:cs="Arial"/>
                <w:b/>
              </w:rPr>
              <w:t>K_W07, K_W12</w:t>
            </w:r>
          </w:p>
        </w:tc>
      </w:tr>
      <w:tr w:rsidR="005B69E0" w:rsidRPr="00CB081E" w14:paraId="5A38712F" w14:textId="77777777" w:rsidTr="00D71F3A">
        <w:trPr>
          <w:trHeight w:val="454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B8D2E40" w14:textId="77777777" w:rsidR="005B69E0" w:rsidRPr="00D71F3A" w:rsidRDefault="005B69E0" w:rsidP="00D71F3A">
            <w:pPr>
              <w:pStyle w:val="Tytukomrki"/>
              <w:ind w:right="170"/>
              <w:jc w:val="center"/>
            </w:pPr>
            <w:r w:rsidRPr="00D71F3A">
              <w:t>Symbol efektu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2343747" w14:textId="77777777" w:rsidR="005B69E0" w:rsidRPr="00CB081E" w:rsidRDefault="005B69E0" w:rsidP="005B69E0">
            <w:pPr>
              <w:pStyle w:val="Tytukomrki"/>
            </w:pPr>
            <w:r w:rsidRPr="00CB081E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839532B" w14:textId="77777777" w:rsidR="005B69E0" w:rsidRPr="00D71F3A" w:rsidRDefault="005B69E0" w:rsidP="00D71F3A">
            <w:pPr>
              <w:pStyle w:val="Tytukomrki"/>
              <w:ind w:right="170"/>
              <w:jc w:val="center"/>
            </w:pPr>
            <w:r w:rsidRPr="00D71F3A">
              <w:t>Symbol efektu kierunkowego</w:t>
            </w:r>
          </w:p>
        </w:tc>
      </w:tr>
      <w:tr w:rsidR="005B69E0" w:rsidRPr="00CB081E" w14:paraId="2788EDC3" w14:textId="77777777" w:rsidTr="00D71F3A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25B0CBD" w14:textId="77777777" w:rsidR="005B69E0" w:rsidRPr="00D71F3A" w:rsidRDefault="005B69E0" w:rsidP="00D71F3A">
            <w:pPr>
              <w:ind w:right="170"/>
              <w:jc w:val="center"/>
              <w:rPr>
                <w:rFonts w:cs="Arial"/>
                <w:b/>
              </w:rPr>
            </w:pPr>
            <w:r w:rsidRPr="00D71F3A">
              <w:rPr>
                <w:rFonts w:cs="Arial"/>
                <w:b/>
              </w:rPr>
              <w:t>U01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A048162" w14:textId="77777777" w:rsidR="005B69E0" w:rsidRPr="00CB081E" w:rsidRDefault="005B69E0" w:rsidP="005B69E0">
            <w:pPr>
              <w:rPr>
                <w:rFonts w:cs="Arial"/>
              </w:rPr>
            </w:pPr>
            <w:r w:rsidRPr="00CB081E">
              <w:rPr>
                <w:rFonts w:cs="Arial"/>
              </w:rPr>
              <w:t>Potrafi przeprowadzić analizę tekstu z zastosowaniem podstawowych metod literaturoznawczych, uwzględniając przy tym kontekst społeczny i kulturowy.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E45475" w14:textId="77777777" w:rsidR="005B69E0" w:rsidRPr="00D71F3A" w:rsidRDefault="005B69E0" w:rsidP="00D71F3A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</w:rPr>
            </w:pPr>
            <w:r w:rsidRPr="00D71F3A">
              <w:rPr>
                <w:rFonts w:cs="Arial"/>
                <w:b/>
              </w:rPr>
              <w:t>K_U03</w:t>
            </w:r>
          </w:p>
        </w:tc>
      </w:tr>
      <w:tr w:rsidR="005B69E0" w:rsidRPr="00CB081E" w14:paraId="42F90E13" w14:textId="77777777" w:rsidTr="00D71F3A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1622D6" w14:textId="77777777" w:rsidR="005B69E0" w:rsidRPr="00D71F3A" w:rsidRDefault="005B69E0" w:rsidP="00D71F3A">
            <w:pPr>
              <w:ind w:right="170"/>
              <w:jc w:val="center"/>
              <w:rPr>
                <w:rFonts w:cs="Arial"/>
                <w:b/>
              </w:rPr>
            </w:pPr>
            <w:r w:rsidRPr="00D71F3A">
              <w:rPr>
                <w:rFonts w:cs="Arial"/>
                <w:b/>
              </w:rPr>
              <w:t>U02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B435325" w14:textId="77777777" w:rsidR="005B69E0" w:rsidRPr="00CB081E" w:rsidRDefault="005B69E0" w:rsidP="005B69E0">
            <w:pPr>
              <w:rPr>
                <w:rFonts w:cs="Arial"/>
              </w:rPr>
            </w:pPr>
            <w:r w:rsidRPr="00CB081E">
              <w:rPr>
                <w:rFonts w:cs="Arial"/>
              </w:rPr>
              <w:t>Umie wyszukiwać, analizować oraz stosować informacje z zakresu literaturoznawstwa wykorzystując różne źródła, jak też wykorzystywać pozyskane informacje w teorii i praktyce.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0D97F64" w14:textId="77777777" w:rsidR="005B69E0" w:rsidRPr="00D71F3A" w:rsidRDefault="005B69E0" w:rsidP="00D71F3A">
            <w:pPr>
              <w:ind w:right="170"/>
              <w:jc w:val="center"/>
              <w:rPr>
                <w:rFonts w:cs="Arial"/>
                <w:b/>
              </w:rPr>
            </w:pPr>
            <w:r w:rsidRPr="00D71F3A">
              <w:rPr>
                <w:rFonts w:cs="Arial"/>
                <w:b/>
                <w:w w:val="95"/>
              </w:rPr>
              <w:t>K_U08</w:t>
            </w:r>
          </w:p>
        </w:tc>
      </w:tr>
      <w:tr w:rsidR="005B69E0" w:rsidRPr="00CB081E" w14:paraId="7602BFC0" w14:textId="77777777" w:rsidTr="00D71F3A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79DB435" w14:textId="77777777" w:rsidR="005B69E0" w:rsidRPr="00D71F3A" w:rsidRDefault="005B69E0" w:rsidP="00D71F3A">
            <w:pPr>
              <w:ind w:right="170"/>
              <w:jc w:val="center"/>
              <w:rPr>
                <w:rFonts w:cs="Arial"/>
                <w:b/>
              </w:rPr>
            </w:pPr>
            <w:r w:rsidRPr="00D71F3A">
              <w:rPr>
                <w:rFonts w:cs="Arial"/>
                <w:b/>
              </w:rPr>
              <w:t>U03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175622" w14:textId="77777777" w:rsidR="005B69E0" w:rsidRPr="00CB081E" w:rsidRDefault="005B69E0" w:rsidP="005B69E0">
            <w:pPr>
              <w:rPr>
                <w:rFonts w:cs="Arial"/>
              </w:rPr>
            </w:pPr>
            <w:r w:rsidRPr="00CB081E">
              <w:rPr>
                <w:rFonts w:cs="Arial"/>
              </w:rPr>
              <w:t>Potrafi samodzielnie zdobywać wiedzę na temat literatury, jej kontekstów kulturowych oraz rozwijać swoje umiejętności przez okres trwania studiów, jak też po ich zakończeniu.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2501A04" w14:textId="77777777" w:rsidR="005B69E0" w:rsidRPr="00D71F3A" w:rsidRDefault="005B69E0" w:rsidP="00D71F3A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</w:rPr>
            </w:pPr>
            <w:r w:rsidRPr="00D71F3A">
              <w:rPr>
                <w:rFonts w:cs="Arial"/>
                <w:b/>
              </w:rPr>
              <w:t>K_U09</w:t>
            </w:r>
          </w:p>
        </w:tc>
      </w:tr>
      <w:tr w:rsidR="005B69E0" w:rsidRPr="00CB081E" w14:paraId="6F539BF3" w14:textId="77777777" w:rsidTr="00D71F3A">
        <w:trPr>
          <w:trHeight w:val="454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28320B5" w14:textId="77777777" w:rsidR="005B69E0" w:rsidRPr="00D71F3A" w:rsidRDefault="005B69E0" w:rsidP="00D71F3A">
            <w:pPr>
              <w:pStyle w:val="Tytukomrki"/>
              <w:ind w:right="170"/>
              <w:jc w:val="center"/>
            </w:pPr>
            <w:r w:rsidRPr="00D71F3A">
              <w:t>Symbol efektu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B8AB89D" w14:textId="77777777" w:rsidR="005B69E0" w:rsidRPr="00CB081E" w:rsidRDefault="005B69E0" w:rsidP="005B69E0">
            <w:pPr>
              <w:pStyle w:val="Tytukomrki"/>
            </w:pPr>
            <w:r w:rsidRPr="00CB081E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3D93859" w14:textId="77777777" w:rsidR="005B69E0" w:rsidRPr="00D71F3A" w:rsidRDefault="005B69E0" w:rsidP="00D71F3A">
            <w:pPr>
              <w:pStyle w:val="Tytukomrki"/>
              <w:ind w:right="170"/>
              <w:jc w:val="center"/>
            </w:pPr>
            <w:r w:rsidRPr="00D71F3A">
              <w:t>Symbol efektu kierunkowego</w:t>
            </w:r>
          </w:p>
        </w:tc>
      </w:tr>
      <w:tr w:rsidR="005B69E0" w:rsidRPr="00CB081E" w14:paraId="2243E200" w14:textId="77777777" w:rsidTr="00D71F3A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592AF96" w14:textId="77777777" w:rsidR="005B69E0" w:rsidRPr="00D71F3A" w:rsidRDefault="005B69E0" w:rsidP="00D71F3A">
            <w:pPr>
              <w:ind w:right="170"/>
              <w:jc w:val="center"/>
              <w:rPr>
                <w:rFonts w:cs="Arial"/>
                <w:b/>
              </w:rPr>
            </w:pPr>
            <w:r w:rsidRPr="00D71F3A">
              <w:rPr>
                <w:rFonts w:cs="Arial"/>
                <w:b/>
              </w:rPr>
              <w:t>K01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7670681" w14:textId="77777777" w:rsidR="005B69E0" w:rsidRPr="00CB081E" w:rsidRDefault="005B69E0" w:rsidP="005B69E0">
            <w:pPr>
              <w:rPr>
                <w:rFonts w:cs="Arial"/>
              </w:rPr>
            </w:pPr>
            <w:r w:rsidRPr="00CB081E">
              <w:rPr>
                <w:rFonts w:cs="Arial"/>
              </w:rPr>
              <w:t xml:space="preserve">Jest gotów do jasnego i precyzyjnego określania priorytetów służących realizacji określonych zadań badawczych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67143D3" w14:textId="77777777" w:rsidR="005B69E0" w:rsidRPr="00D71F3A" w:rsidRDefault="005B69E0" w:rsidP="00D71F3A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</w:rPr>
            </w:pPr>
            <w:r w:rsidRPr="00D71F3A">
              <w:rPr>
                <w:rFonts w:cs="Arial"/>
                <w:b/>
              </w:rPr>
              <w:t>K_K01</w:t>
            </w:r>
          </w:p>
        </w:tc>
      </w:tr>
      <w:tr w:rsidR="005B69E0" w:rsidRPr="00CB081E" w14:paraId="461C32C8" w14:textId="77777777" w:rsidTr="00D71F3A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41E681" w14:textId="77777777" w:rsidR="005B69E0" w:rsidRPr="00D71F3A" w:rsidRDefault="005B69E0" w:rsidP="00D71F3A">
            <w:pPr>
              <w:ind w:right="170"/>
              <w:jc w:val="center"/>
              <w:rPr>
                <w:rFonts w:cs="Arial"/>
                <w:b/>
              </w:rPr>
            </w:pPr>
            <w:r w:rsidRPr="00D71F3A">
              <w:rPr>
                <w:rFonts w:cs="Arial"/>
                <w:b/>
              </w:rPr>
              <w:t>K02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834A7CB" w14:textId="77777777" w:rsidR="005B69E0" w:rsidRPr="00CB081E" w:rsidRDefault="005B69E0" w:rsidP="005B69E0">
            <w:pPr>
              <w:rPr>
                <w:rFonts w:cs="Arial"/>
              </w:rPr>
            </w:pPr>
            <w:r w:rsidRPr="00CB081E">
              <w:rPr>
                <w:rFonts w:cs="Arial"/>
              </w:rPr>
              <w:t>twórczego działania w różnych środowiskach społecznych, kreatywności i otwartości na odmienność kulturową, określania własnych zainteresowań, formułowania pogłębionej samooceny, krytycznego myślenia i rozwiązywania problemów.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161B26" w14:textId="77777777" w:rsidR="005B69E0" w:rsidRPr="00D71F3A" w:rsidRDefault="005B69E0" w:rsidP="00D71F3A">
            <w:pPr>
              <w:ind w:right="170"/>
              <w:jc w:val="center"/>
              <w:rPr>
                <w:rFonts w:cs="Arial"/>
                <w:b/>
              </w:rPr>
            </w:pPr>
            <w:r w:rsidRPr="00D71F3A">
              <w:rPr>
                <w:rFonts w:cs="Arial"/>
                <w:b/>
                <w:w w:val="95"/>
              </w:rPr>
              <w:t>K_K02</w:t>
            </w:r>
          </w:p>
        </w:tc>
      </w:tr>
      <w:tr w:rsidR="005B69E0" w:rsidRPr="00CB081E" w14:paraId="72F43CF3" w14:textId="77777777" w:rsidTr="005B69E0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D5026A" w14:textId="77777777" w:rsidR="005B69E0" w:rsidRPr="00CB081E" w:rsidRDefault="005B69E0" w:rsidP="005B69E0">
            <w:pPr>
              <w:pStyle w:val="Tytukomrki"/>
            </w:pPr>
            <w:r w:rsidRPr="00CB081E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A7B99" w14:textId="7BCD17B3" w:rsidR="005B69E0" w:rsidRPr="00CB081E" w:rsidRDefault="005B69E0" w:rsidP="005B69E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CB081E">
              <w:rPr>
                <w:rFonts w:cs="Arial"/>
              </w:rPr>
              <w:t xml:space="preserve"> wykłady (15 godz</w:t>
            </w:r>
            <w:r w:rsidR="00D71F3A">
              <w:rPr>
                <w:rFonts w:cs="Arial"/>
              </w:rPr>
              <w:t>in</w:t>
            </w:r>
            <w:r w:rsidRPr="00CB081E">
              <w:rPr>
                <w:rFonts w:cs="Arial"/>
              </w:rPr>
              <w:t>), ćwiczenia (15 godz</w:t>
            </w:r>
            <w:r w:rsidR="00D71F3A">
              <w:rPr>
                <w:rFonts w:cs="Arial"/>
              </w:rPr>
              <w:t>in</w:t>
            </w:r>
            <w:r w:rsidRPr="00CB081E">
              <w:rPr>
                <w:rFonts w:cs="Arial"/>
              </w:rPr>
              <w:t>)</w:t>
            </w:r>
          </w:p>
        </w:tc>
      </w:tr>
      <w:tr w:rsidR="005B69E0" w:rsidRPr="00CB081E" w14:paraId="24D00D26" w14:textId="77777777" w:rsidTr="005B69E0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ED3221A" w14:textId="77777777" w:rsidR="005B69E0" w:rsidRPr="00CB081E" w:rsidRDefault="005B69E0" w:rsidP="005B69E0">
            <w:pPr>
              <w:pStyle w:val="Tytukomrki"/>
            </w:pPr>
            <w:r w:rsidRPr="00CB081E">
              <w:br w:type="page"/>
              <w:t>Wymagania wstępne i dodatkowe:</w:t>
            </w:r>
          </w:p>
        </w:tc>
      </w:tr>
      <w:tr w:rsidR="005B69E0" w:rsidRPr="00CB081E" w14:paraId="4EDF012D" w14:textId="77777777" w:rsidTr="005B69E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952C24" w14:textId="77777777" w:rsidR="005B69E0" w:rsidRPr="00CB081E" w:rsidRDefault="005B69E0" w:rsidP="005B69E0">
            <w:pPr>
              <w:spacing w:before="100" w:after="100" w:line="240" w:lineRule="auto"/>
              <w:jc w:val="both"/>
              <w:rPr>
                <w:rFonts w:cs="Arial"/>
              </w:rPr>
            </w:pPr>
            <w:r w:rsidRPr="00CB081E">
              <w:rPr>
                <w:rFonts w:cs="Arial"/>
              </w:rPr>
              <w:t>Podstawowe wiadomości z zakresu historii Polski w XVIII wieku.</w:t>
            </w:r>
          </w:p>
          <w:p w14:paraId="61CB49E7" w14:textId="77777777" w:rsidR="005B69E0" w:rsidRPr="00CB081E" w:rsidRDefault="005B69E0" w:rsidP="005B69E0">
            <w:pPr>
              <w:rPr>
                <w:rFonts w:cs="Arial"/>
              </w:rPr>
            </w:pPr>
            <w:r w:rsidRPr="00CB081E">
              <w:rPr>
                <w:rFonts w:cs="Arial"/>
              </w:rPr>
              <w:t>Podstawy umiejętności analizy i interpretacji dzieła literackiego.</w:t>
            </w:r>
          </w:p>
        </w:tc>
      </w:tr>
      <w:tr w:rsidR="005B69E0" w:rsidRPr="00CB081E" w14:paraId="2C7CA2BF" w14:textId="77777777" w:rsidTr="005B69E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C3D0884" w14:textId="77777777" w:rsidR="005B69E0" w:rsidRPr="00CB081E" w:rsidRDefault="005B69E0" w:rsidP="005B69E0">
            <w:pPr>
              <w:pStyle w:val="Tytukomrki"/>
            </w:pPr>
            <w:r w:rsidRPr="00CB081E">
              <w:t>Treści modułu kształcenia:</w:t>
            </w:r>
          </w:p>
        </w:tc>
      </w:tr>
      <w:tr w:rsidR="005B69E0" w:rsidRPr="00CB081E" w14:paraId="0CBFDD37" w14:textId="77777777" w:rsidTr="005B69E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7C375A" w14:textId="77777777" w:rsidR="005B69E0" w:rsidRPr="00CB081E" w:rsidRDefault="005B69E0" w:rsidP="006F7075">
            <w:pPr>
              <w:pStyle w:val="Akapitzlist"/>
              <w:numPr>
                <w:ilvl w:val="0"/>
                <w:numId w:val="28"/>
              </w:numPr>
              <w:rPr>
                <w:rFonts w:cs="Arial"/>
              </w:rPr>
            </w:pPr>
            <w:r w:rsidRPr="00CB081E">
              <w:rPr>
                <w:rFonts w:cs="Arial"/>
              </w:rPr>
              <w:t xml:space="preserve">Periodyzacja epoki – terminologia, datowanie (polskie oświecenie i europejskie). </w:t>
            </w:r>
          </w:p>
          <w:p w14:paraId="6C6459D9" w14:textId="77777777" w:rsidR="005B69E0" w:rsidRPr="00CB081E" w:rsidRDefault="005B69E0" w:rsidP="006F7075">
            <w:pPr>
              <w:pStyle w:val="Akapitzlist"/>
              <w:numPr>
                <w:ilvl w:val="0"/>
                <w:numId w:val="28"/>
              </w:numPr>
              <w:rPr>
                <w:rFonts w:cs="Arial"/>
              </w:rPr>
            </w:pPr>
            <w:r w:rsidRPr="00CB081E">
              <w:rPr>
                <w:rFonts w:cs="Arial"/>
              </w:rPr>
              <w:t xml:space="preserve">Prekursorzy oświecenia (m. in. </w:t>
            </w:r>
            <w:proofErr w:type="spellStart"/>
            <w:r w:rsidRPr="00CB081E">
              <w:rPr>
                <w:rFonts w:cs="Arial"/>
                <w:bCs/>
              </w:rPr>
              <w:t>René</w:t>
            </w:r>
            <w:proofErr w:type="spellEnd"/>
            <w:r w:rsidRPr="00CB081E">
              <w:rPr>
                <w:rFonts w:cs="Arial"/>
              </w:rPr>
              <w:t xml:space="preserve"> Descartes (Kartezjusz), </w:t>
            </w:r>
            <w:proofErr w:type="spellStart"/>
            <w:r w:rsidRPr="00CB081E">
              <w:rPr>
                <w:rFonts w:cs="Arial"/>
              </w:rPr>
              <w:t>Baruch</w:t>
            </w:r>
            <w:proofErr w:type="spellEnd"/>
            <w:r w:rsidRPr="00CB081E">
              <w:rPr>
                <w:rFonts w:cs="Arial"/>
              </w:rPr>
              <w:t xml:space="preserve"> Spinoza, Gottfried Wilhelm Leibniz). Realia polityczne, społeczne i kulturowe w kraju i Europie. </w:t>
            </w:r>
          </w:p>
          <w:p w14:paraId="60D7D816" w14:textId="77777777" w:rsidR="005B69E0" w:rsidRPr="00CB081E" w:rsidRDefault="005B69E0" w:rsidP="006F7075">
            <w:pPr>
              <w:pStyle w:val="Akapitzlist"/>
              <w:numPr>
                <w:ilvl w:val="0"/>
                <w:numId w:val="28"/>
              </w:numPr>
              <w:rPr>
                <w:rFonts w:cs="Arial"/>
              </w:rPr>
            </w:pPr>
            <w:r w:rsidRPr="00CB081E">
              <w:rPr>
                <w:rFonts w:cs="Arial"/>
              </w:rPr>
              <w:t xml:space="preserve">Filozofia i myślenie epoki oświecenia (racjonalizm, empiryzm, sensualizm, liberalizm, </w:t>
            </w:r>
            <w:proofErr w:type="spellStart"/>
            <w:r w:rsidRPr="00CB081E">
              <w:rPr>
                <w:rFonts w:cs="Arial"/>
              </w:rPr>
              <w:t>libertyznizm</w:t>
            </w:r>
            <w:proofErr w:type="spellEnd"/>
            <w:r w:rsidRPr="00CB081E">
              <w:rPr>
                <w:rFonts w:cs="Arial"/>
              </w:rPr>
              <w:t xml:space="preserve">, deizm, ateizm). W kręgu myśli utopijnej. Estetyka. </w:t>
            </w:r>
          </w:p>
          <w:p w14:paraId="5389A061" w14:textId="77777777" w:rsidR="005B69E0" w:rsidRPr="00CB081E" w:rsidRDefault="005B69E0" w:rsidP="006F7075">
            <w:pPr>
              <w:pStyle w:val="Akapitzlist"/>
              <w:numPr>
                <w:ilvl w:val="0"/>
                <w:numId w:val="28"/>
              </w:numPr>
              <w:rPr>
                <w:rFonts w:cs="Arial"/>
              </w:rPr>
            </w:pPr>
            <w:r w:rsidRPr="00CB081E">
              <w:rPr>
                <w:rFonts w:cs="Arial"/>
                <w:lang w:val="en-US"/>
              </w:rPr>
              <w:t xml:space="preserve">Voltaire </w:t>
            </w:r>
            <w:proofErr w:type="spellStart"/>
            <w:r w:rsidRPr="00CB081E">
              <w:rPr>
                <w:rFonts w:cs="Arial"/>
                <w:lang w:val="en-US"/>
              </w:rPr>
              <w:t>i</w:t>
            </w:r>
            <w:proofErr w:type="spellEnd"/>
            <w:r w:rsidRPr="00CB081E">
              <w:rPr>
                <w:rFonts w:cs="Arial"/>
                <w:lang w:val="en-US"/>
              </w:rPr>
              <w:t xml:space="preserve"> </w:t>
            </w:r>
            <w:proofErr w:type="spellStart"/>
            <w:r w:rsidRPr="00CB081E">
              <w:rPr>
                <w:rFonts w:cs="Arial"/>
                <w:lang w:val="en-US"/>
              </w:rPr>
              <w:t>wolterianizm</w:t>
            </w:r>
            <w:proofErr w:type="spellEnd"/>
            <w:r w:rsidRPr="00CB081E">
              <w:rPr>
                <w:rFonts w:cs="Arial"/>
                <w:lang w:val="en-US"/>
              </w:rPr>
              <w:t xml:space="preserve">. Jean Jacques Rousseau </w:t>
            </w:r>
            <w:proofErr w:type="spellStart"/>
            <w:r w:rsidRPr="00CB081E">
              <w:rPr>
                <w:rFonts w:cs="Arial"/>
                <w:lang w:val="en-US"/>
              </w:rPr>
              <w:t>i</w:t>
            </w:r>
            <w:proofErr w:type="spellEnd"/>
            <w:r w:rsidRPr="00CB081E">
              <w:rPr>
                <w:rFonts w:cs="Arial"/>
                <w:lang w:val="en-US"/>
              </w:rPr>
              <w:t xml:space="preserve"> </w:t>
            </w:r>
            <w:proofErr w:type="spellStart"/>
            <w:r w:rsidRPr="00CB081E">
              <w:rPr>
                <w:rFonts w:cs="Arial"/>
                <w:lang w:val="en-US"/>
              </w:rPr>
              <w:t>rusoizm</w:t>
            </w:r>
            <w:proofErr w:type="spellEnd"/>
            <w:r w:rsidRPr="00CB081E">
              <w:rPr>
                <w:rFonts w:cs="Arial"/>
                <w:lang w:val="en-US"/>
              </w:rPr>
              <w:t xml:space="preserve">. </w:t>
            </w:r>
            <w:r w:rsidRPr="00CB081E">
              <w:rPr>
                <w:rFonts w:cs="Arial"/>
              </w:rPr>
              <w:t xml:space="preserve">Encyklopedia (Denis Diderot). Markiz de </w:t>
            </w:r>
            <w:proofErr w:type="spellStart"/>
            <w:r w:rsidRPr="00CB081E">
              <w:rPr>
                <w:rFonts w:cs="Arial"/>
              </w:rPr>
              <w:t>Sade</w:t>
            </w:r>
            <w:proofErr w:type="spellEnd"/>
            <w:r w:rsidRPr="00CB081E">
              <w:rPr>
                <w:rFonts w:cs="Arial"/>
              </w:rPr>
              <w:t xml:space="preserve"> i świat okrutny. Immanuel Kant, </w:t>
            </w:r>
            <w:r w:rsidRPr="00CB081E">
              <w:rPr>
                <w:rFonts w:cs="Arial"/>
                <w:i/>
              </w:rPr>
              <w:t>Co to jest oświecenie?</w:t>
            </w:r>
            <w:r w:rsidRPr="00CB081E">
              <w:rPr>
                <w:rFonts w:cs="Arial"/>
              </w:rPr>
              <w:t xml:space="preserve"> </w:t>
            </w:r>
          </w:p>
          <w:p w14:paraId="61DA81A7" w14:textId="77777777" w:rsidR="005B69E0" w:rsidRPr="00CB081E" w:rsidRDefault="005B69E0" w:rsidP="006F7075">
            <w:pPr>
              <w:pStyle w:val="Akapitzlist"/>
              <w:numPr>
                <w:ilvl w:val="0"/>
                <w:numId w:val="28"/>
              </w:numPr>
              <w:rPr>
                <w:rFonts w:cs="Arial"/>
              </w:rPr>
            </w:pPr>
            <w:r w:rsidRPr="00CB081E">
              <w:rPr>
                <w:rFonts w:cs="Arial"/>
              </w:rPr>
              <w:t>Kultura i obyczajowość polskiego oświecenia. „Monitor”. Oświata. Teatr, malarstwo, muzyka. Ośrodki kultury. Warszawa i mecenat króla. Obiady czwartkowe. Kawiarnie. Ogrody. Puławy i Izabela Czartoryska. Siedlce Aleksandry Ogińskiej.</w:t>
            </w:r>
          </w:p>
          <w:p w14:paraId="16ACCA66" w14:textId="77777777" w:rsidR="005B69E0" w:rsidRPr="00CB081E" w:rsidRDefault="005B69E0" w:rsidP="006F7075">
            <w:pPr>
              <w:pStyle w:val="Akapitzlist"/>
              <w:numPr>
                <w:ilvl w:val="0"/>
                <w:numId w:val="28"/>
              </w:numPr>
              <w:rPr>
                <w:rFonts w:cs="Arial"/>
              </w:rPr>
            </w:pPr>
            <w:r w:rsidRPr="00CB081E">
              <w:rPr>
                <w:rFonts w:cs="Arial"/>
              </w:rPr>
              <w:t>Między barokiem a oświeceniem. Elżbieta Drużbacka (</w:t>
            </w:r>
            <w:r w:rsidRPr="00CB081E">
              <w:rPr>
                <w:rFonts w:cs="Arial"/>
                <w:i/>
              </w:rPr>
              <w:t>Opisanie czterech części roku</w:t>
            </w:r>
            <w:r w:rsidRPr="00CB081E">
              <w:rPr>
                <w:rFonts w:cs="Arial"/>
              </w:rPr>
              <w:t xml:space="preserve">; </w:t>
            </w:r>
            <w:r w:rsidRPr="00CB081E">
              <w:rPr>
                <w:rFonts w:cs="Arial"/>
                <w:i/>
              </w:rPr>
              <w:t>Pochwała lasów</w:t>
            </w:r>
            <w:r w:rsidRPr="00CB081E">
              <w:rPr>
                <w:rFonts w:cs="Arial"/>
              </w:rPr>
              <w:t xml:space="preserve">; </w:t>
            </w:r>
            <w:r w:rsidRPr="00CB081E">
              <w:rPr>
                <w:rFonts w:cs="Arial"/>
                <w:i/>
              </w:rPr>
              <w:t xml:space="preserve">Na pysznego </w:t>
            </w:r>
            <w:proofErr w:type="spellStart"/>
            <w:r w:rsidRPr="00CB081E">
              <w:rPr>
                <w:rFonts w:cs="Arial"/>
                <w:i/>
              </w:rPr>
              <w:t>Narcysa</w:t>
            </w:r>
            <w:proofErr w:type="spellEnd"/>
            <w:r w:rsidRPr="00CB081E">
              <w:rPr>
                <w:rFonts w:cs="Arial"/>
              </w:rPr>
              <w:t>). Estetyka baroku i jej długie trwanie. Konstancja Benisławska (</w:t>
            </w:r>
            <w:r w:rsidRPr="00CB081E">
              <w:rPr>
                <w:rFonts w:cs="Arial"/>
                <w:i/>
              </w:rPr>
              <w:t>Pieśni sobie śpiewane</w:t>
            </w:r>
            <w:r w:rsidRPr="00CB081E">
              <w:rPr>
                <w:rFonts w:cs="Arial"/>
              </w:rPr>
              <w:t xml:space="preserve">). </w:t>
            </w:r>
          </w:p>
          <w:p w14:paraId="7DDD5FA7" w14:textId="77777777" w:rsidR="005B69E0" w:rsidRPr="00CB081E" w:rsidRDefault="005B69E0" w:rsidP="006F7075">
            <w:pPr>
              <w:pStyle w:val="Akapitzlist"/>
              <w:numPr>
                <w:ilvl w:val="0"/>
                <w:numId w:val="28"/>
              </w:numPr>
              <w:rPr>
                <w:rFonts w:cs="Arial"/>
              </w:rPr>
            </w:pPr>
            <w:r w:rsidRPr="00CB081E">
              <w:rPr>
                <w:rFonts w:cs="Arial"/>
              </w:rPr>
              <w:t>Klasycyzm. Poetyka prądu. Reguły. Motywy i tematy. Cele i społeczne zadania twórczości. „Zabawy Przyjemne i Pożyteczne”. Pisarze: Adam Naruszewicz (ody, satyry); Ignacy Krasicki (bajki; wiersze różne; proza; poematy heroikomiczne); Stanisław Trembecki (</w:t>
            </w:r>
            <w:r w:rsidRPr="00CB081E">
              <w:rPr>
                <w:rFonts w:cs="Arial"/>
                <w:iCs/>
              </w:rPr>
              <w:t>poezja opisowa; wiersze libertyńskie; rokokowe drobiazgi</w:t>
            </w:r>
            <w:r w:rsidRPr="00CB081E">
              <w:rPr>
                <w:rFonts w:cs="Arial"/>
              </w:rPr>
              <w:t>).</w:t>
            </w:r>
          </w:p>
          <w:p w14:paraId="30AB7724" w14:textId="77777777" w:rsidR="005B69E0" w:rsidRPr="00CB081E" w:rsidRDefault="005B69E0" w:rsidP="006F7075">
            <w:pPr>
              <w:pStyle w:val="Akapitzlist"/>
              <w:numPr>
                <w:ilvl w:val="0"/>
                <w:numId w:val="28"/>
              </w:numPr>
              <w:rPr>
                <w:rFonts w:cs="Arial"/>
              </w:rPr>
            </w:pPr>
            <w:r w:rsidRPr="00CB081E">
              <w:rPr>
                <w:rFonts w:cs="Arial"/>
              </w:rPr>
              <w:t>Sentymentalizm. Założenia filozoficzno-ideowe (Jean-Jacques Rousseau). Poetyka i źródła twórczości. Motywy i tematy literackie. Pisarze: Franciszek Karpiński (sielanka, twórczość religijna, liryka) i Franciszek Dionizy Kniaźnin (liryka).</w:t>
            </w:r>
          </w:p>
          <w:p w14:paraId="3D066217" w14:textId="77777777" w:rsidR="005B69E0" w:rsidRPr="00CB081E" w:rsidRDefault="005B69E0" w:rsidP="006F7075">
            <w:pPr>
              <w:pStyle w:val="Akapitzlist"/>
              <w:numPr>
                <w:ilvl w:val="0"/>
                <w:numId w:val="28"/>
              </w:numPr>
              <w:rPr>
                <w:rFonts w:cs="Arial"/>
              </w:rPr>
            </w:pPr>
            <w:r w:rsidRPr="00CB081E">
              <w:rPr>
                <w:rFonts w:cs="Arial"/>
              </w:rPr>
              <w:t xml:space="preserve">Rokoko. Poetyka prądu. Estetyka i światopogląd. „Dobry gust”, „wdzięk” i „smak”. Motywy i tematy literackie. Pisarze: Tomasz Kajetan Węgierski (poemat heroikomiczny </w:t>
            </w:r>
            <w:r w:rsidRPr="00CB081E">
              <w:rPr>
                <w:rFonts w:cs="Arial"/>
                <w:i/>
              </w:rPr>
              <w:t>Organy</w:t>
            </w:r>
            <w:r w:rsidRPr="00CB081E">
              <w:rPr>
                <w:rFonts w:cs="Arial"/>
              </w:rPr>
              <w:t xml:space="preserve">; wiersze); Jan Czyż; Wojciech </w:t>
            </w:r>
            <w:proofErr w:type="spellStart"/>
            <w:r w:rsidRPr="00CB081E">
              <w:rPr>
                <w:rFonts w:cs="Arial"/>
              </w:rPr>
              <w:t>Mier</w:t>
            </w:r>
            <w:proofErr w:type="spellEnd"/>
            <w:r w:rsidRPr="00CB081E">
              <w:rPr>
                <w:rFonts w:cs="Arial"/>
              </w:rPr>
              <w:t>; Jakub Jasiński.</w:t>
            </w:r>
          </w:p>
          <w:p w14:paraId="38EDE72B" w14:textId="77777777" w:rsidR="005B69E0" w:rsidRPr="00CB081E" w:rsidRDefault="005B69E0" w:rsidP="006F7075">
            <w:pPr>
              <w:pStyle w:val="Akapitzlist"/>
              <w:numPr>
                <w:ilvl w:val="0"/>
                <w:numId w:val="28"/>
              </w:numPr>
              <w:rPr>
                <w:rFonts w:cs="Arial"/>
              </w:rPr>
            </w:pPr>
            <w:r w:rsidRPr="00CB081E">
              <w:rPr>
                <w:rFonts w:cs="Arial"/>
              </w:rPr>
              <w:t xml:space="preserve">Z literatury późnego oświecenia. Józef Wybicki, </w:t>
            </w:r>
            <w:r w:rsidRPr="00CB081E">
              <w:rPr>
                <w:rFonts w:cs="Arial"/>
                <w:i/>
              </w:rPr>
              <w:t>Pieśń legionów</w:t>
            </w:r>
            <w:r w:rsidRPr="00CB081E">
              <w:rPr>
                <w:rFonts w:cs="Arial"/>
              </w:rPr>
              <w:t>. Historiozofia i Jan Paweł Woronicz (</w:t>
            </w:r>
            <w:r w:rsidRPr="00CB081E">
              <w:rPr>
                <w:rFonts w:cs="Arial"/>
                <w:i/>
              </w:rPr>
              <w:t>Świątynia Sybilli</w:t>
            </w:r>
            <w:r w:rsidRPr="00CB081E">
              <w:rPr>
                <w:rFonts w:cs="Arial"/>
              </w:rPr>
              <w:t xml:space="preserve">). Tragedia klasyczna: Alojzy Feliński, </w:t>
            </w:r>
            <w:r w:rsidRPr="00CB081E">
              <w:rPr>
                <w:rFonts w:cs="Arial"/>
                <w:i/>
              </w:rPr>
              <w:t>Barbara Radziwiłłówna</w:t>
            </w:r>
            <w:r w:rsidRPr="00CB081E">
              <w:rPr>
                <w:rFonts w:cs="Arial"/>
              </w:rPr>
              <w:t xml:space="preserve">. Poemat Kajetana Koźmian, </w:t>
            </w:r>
            <w:r w:rsidRPr="00CB081E">
              <w:rPr>
                <w:rFonts w:cs="Arial"/>
                <w:i/>
              </w:rPr>
              <w:t>Ziemiaństwo</w:t>
            </w:r>
            <w:r w:rsidRPr="00CB081E">
              <w:rPr>
                <w:rFonts w:cs="Arial"/>
              </w:rPr>
              <w:t xml:space="preserve">. W kręgu powieści. Jan Potocki, publicysta, podróżnik, pisarz i </w:t>
            </w:r>
            <w:r w:rsidRPr="00CB081E">
              <w:rPr>
                <w:rFonts w:cs="Arial"/>
                <w:i/>
              </w:rPr>
              <w:t xml:space="preserve">Rękopis znaleziony w Saragossie </w:t>
            </w:r>
            <w:r w:rsidRPr="00CB081E">
              <w:rPr>
                <w:rFonts w:cs="Arial"/>
              </w:rPr>
              <w:t xml:space="preserve">(narracja, konstrukcja, tematyka). Powieść psychologiczna, Maria Wirtemberska, </w:t>
            </w:r>
            <w:r w:rsidRPr="00CB081E">
              <w:rPr>
                <w:rFonts w:cs="Arial"/>
                <w:i/>
              </w:rPr>
              <w:t>Malwina, czyli domyślność serca</w:t>
            </w:r>
            <w:r w:rsidRPr="00CB081E">
              <w:rPr>
                <w:rFonts w:cs="Arial"/>
              </w:rPr>
              <w:t xml:space="preserve">. </w:t>
            </w:r>
          </w:p>
          <w:p w14:paraId="19CA3C28" w14:textId="77777777" w:rsidR="005B69E0" w:rsidRPr="00CB081E" w:rsidRDefault="005B69E0" w:rsidP="005B69E0">
            <w:pPr>
              <w:pStyle w:val="Akapitzlist"/>
              <w:ind w:left="170"/>
              <w:rPr>
                <w:rFonts w:cs="Arial"/>
                <w:b/>
              </w:rPr>
            </w:pPr>
            <w:r w:rsidRPr="00CB081E">
              <w:rPr>
                <w:rFonts w:cs="Arial"/>
                <w:b/>
              </w:rPr>
              <w:t>Ćwiczenia:</w:t>
            </w:r>
          </w:p>
          <w:p w14:paraId="7E7294B5" w14:textId="77777777" w:rsidR="005B69E0" w:rsidRPr="00CB081E" w:rsidRDefault="005B69E0" w:rsidP="005B69E0">
            <w:pPr>
              <w:pStyle w:val="Akapitzlist"/>
              <w:ind w:left="170"/>
              <w:rPr>
                <w:rFonts w:cs="Arial"/>
              </w:rPr>
            </w:pPr>
            <w:r w:rsidRPr="00CB081E">
              <w:rPr>
                <w:rFonts w:cs="Arial"/>
              </w:rPr>
              <w:t>Na ćwiczeniach prowadzone są analizy i interpretacje wybranych tekstów literackich z listy lektur.</w:t>
            </w:r>
          </w:p>
        </w:tc>
      </w:tr>
      <w:tr w:rsidR="005B69E0" w:rsidRPr="00CB081E" w14:paraId="1BD70EF3" w14:textId="77777777" w:rsidTr="005B69E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7964B64" w14:textId="77777777" w:rsidR="005B69E0" w:rsidRPr="00CB081E" w:rsidRDefault="005B69E0" w:rsidP="005B69E0">
            <w:pPr>
              <w:pStyle w:val="Tytukomrki"/>
            </w:pPr>
            <w:r w:rsidRPr="00CB081E">
              <w:t>Literatura podstawowa:</w:t>
            </w:r>
          </w:p>
        </w:tc>
      </w:tr>
      <w:tr w:rsidR="005B69E0" w:rsidRPr="00CB081E" w14:paraId="689CBD0A" w14:textId="77777777" w:rsidTr="005B69E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654F07" w14:textId="77777777" w:rsidR="005B69E0" w:rsidRPr="00CB081E" w:rsidRDefault="005B69E0" w:rsidP="006F7075">
            <w:pPr>
              <w:pStyle w:val="Akapitzlist"/>
              <w:numPr>
                <w:ilvl w:val="0"/>
                <w:numId w:val="32"/>
              </w:numPr>
              <w:ind w:left="567" w:right="170" w:firstLine="0"/>
              <w:rPr>
                <w:rFonts w:cs="Arial"/>
                <w:b/>
              </w:rPr>
            </w:pPr>
            <w:r w:rsidRPr="00CB081E">
              <w:rPr>
                <w:rFonts w:cs="Arial"/>
                <w:b/>
              </w:rPr>
              <w:t>Teksty literackie obowiązkowe:</w:t>
            </w:r>
          </w:p>
          <w:p w14:paraId="5D9595B6" w14:textId="77777777" w:rsidR="005B69E0" w:rsidRPr="00CB081E" w:rsidRDefault="005B69E0" w:rsidP="006F7075">
            <w:pPr>
              <w:pStyle w:val="Akapitzlist"/>
              <w:numPr>
                <w:ilvl w:val="0"/>
                <w:numId w:val="31"/>
              </w:numPr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  <w:b/>
              </w:rPr>
              <w:t>Elżbieta Drużbacka:</w:t>
            </w:r>
            <w:r w:rsidRPr="00CB081E">
              <w:rPr>
                <w:rFonts w:cs="Arial"/>
              </w:rPr>
              <w:t xml:space="preserve"> </w:t>
            </w:r>
            <w:r w:rsidRPr="00CB081E">
              <w:rPr>
                <w:rFonts w:cs="Arial"/>
                <w:i/>
              </w:rPr>
              <w:t xml:space="preserve">Wiersze wybrane. </w:t>
            </w:r>
            <w:r w:rsidRPr="00CB081E">
              <w:rPr>
                <w:rFonts w:cs="Arial"/>
              </w:rPr>
              <w:t>Oprac. Krystyna Stasiewicz. Warszawa 2003 (</w:t>
            </w:r>
            <w:r w:rsidRPr="00CB081E">
              <w:rPr>
                <w:rFonts w:cs="Arial"/>
                <w:i/>
              </w:rPr>
              <w:t>Opisanie czterech części roku</w:t>
            </w:r>
            <w:r w:rsidRPr="00CB081E">
              <w:rPr>
                <w:rFonts w:cs="Arial"/>
              </w:rPr>
              <w:t xml:space="preserve">; </w:t>
            </w:r>
            <w:r w:rsidRPr="00CB081E">
              <w:rPr>
                <w:rFonts w:cs="Arial"/>
                <w:i/>
              </w:rPr>
              <w:t>Pochwała lasów</w:t>
            </w:r>
            <w:r w:rsidRPr="00CB081E">
              <w:rPr>
                <w:rFonts w:cs="Arial"/>
              </w:rPr>
              <w:t xml:space="preserve">; </w:t>
            </w:r>
            <w:r w:rsidRPr="00CB081E">
              <w:rPr>
                <w:rFonts w:cs="Arial"/>
                <w:i/>
              </w:rPr>
              <w:t xml:space="preserve">Na pysznego </w:t>
            </w:r>
            <w:proofErr w:type="spellStart"/>
            <w:r w:rsidRPr="00CB081E">
              <w:rPr>
                <w:rFonts w:cs="Arial"/>
                <w:i/>
              </w:rPr>
              <w:t>Narcysa</w:t>
            </w:r>
            <w:proofErr w:type="spellEnd"/>
            <w:r w:rsidRPr="00CB081E">
              <w:rPr>
                <w:rFonts w:cs="Arial"/>
              </w:rPr>
              <w:t xml:space="preserve">) lub  inne wydanie: </w:t>
            </w:r>
            <w:r w:rsidRPr="00CB081E">
              <w:rPr>
                <w:rFonts w:cs="Arial"/>
                <w:i/>
              </w:rPr>
              <w:t>Wybór poezji</w:t>
            </w:r>
            <w:r w:rsidRPr="00CB081E">
              <w:rPr>
                <w:rFonts w:cs="Arial"/>
              </w:rPr>
              <w:t>. Oprac. Jakub Niedźwiedź. Kraków 2002.</w:t>
            </w:r>
          </w:p>
          <w:p w14:paraId="4E9D3C9C" w14:textId="77777777" w:rsidR="005B69E0" w:rsidRPr="00CB081E" w:rsidRDefault="005B69E0" w:rsidP="006F7075">
            <w:pPr>
              <w:pStyle w:val="Akapitzlist"/>
              <w:numPr>
                <w:ilvl w:val="0"/>
                <w:numId w:val="31"/>
              </w:numPr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  <w:b/>
              </w:rPr>
              <w:t>Konstancja Benisławska:</w:t>
            </w:r>
            <w:r w:rsidRPr="00CB081E">
              <w:rPr>
                <w:rFonts w:cs="Arial"/>
              </w:rPr>
              <w:t xml:space="preserve"> </w:t>
            </w:r>
            <w:r w:rsidRPr="00CB081E">
              <w:rPr>
                <w:rFonts w:cs="Arial"/>
                <w:i/>
              </w:rPr>
              <w:t xml:space="preserve">Pieśni sobie śpiewane. </w:t>
            </w:r>
            <w:r w:rsidRPr="00CB081E">
              <w:rPr>
                <w:rFonts w:cs="Arial"/>
              </w:rPr>
              <w:t xml:space="preserve">Oprac. Tomasz </w:t>
            </w:r>
            <w:proofErr w:type="spellStart"/>
            <w:r w:rsidRPr="00CB081E">
              <w:rPr>
                <w:rFonts w:cs="Arial"/>
              </w:rPr>
              <w:t>Chachulski</w:t>
            </w:r>
            <w:proofErr w:type="spellEnd"/>
            <w:r w:rsidRPr="00CB081E">
              <w:rPr>
                <w:rFonts w:cs="Arial"/>
              </w:rPr>
              <w:t>. Warszawa 2002 (lub inne wyd.) (wybór).</w:t>
            </w:r>
          </w:p>
          <w:p w14:paraId="012B102E" w14:textId="77777777" w:rsidR="005B69E0" w:rsidRPr="00CB081E" w:rsidRDefault="005B69E0" w:rsidP="006F7075">
            <w:pPr>
              <w:pStyle w:val="Akapitzlist"/>
              <w:numPr>
                <w:ilvl w:val="0"/>
                <w:numId w:val="31"/>
              </w:numPr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  <w:b/>
              </w:rPr>
              <w:t>Adam Naruszewicz:</w:t>
            </w:r>
            <w:r w:rsidRPr="00CB081E">
              <w:rPr>
                <w:rFonts w:cs="Arial"/>
              </w:rPr>
              <w:t xml:space="preserve"> </w:t>
            </w:r>
            <w:r w:rsidRPr="00CB081E">
              <w:rPr>
                <w:rFonts w:cs="Arial"/>
                <w:i/>
              </w:rPr>
              <w:t xml:space="preserve">Poezje zebrane. </w:t>
            </w:r>
            <w:r w:rsidRPr="00CB081E">
              <w:rPr>
                <w:rFonts w:cs="Arial"/>
              </w:rPr>
              <w:t>Tom I-II. Wyd. Barbara Wolska. Warszawa 2005-2009 (</w:t>
            </w:r>
            <w:r w:rsidRPr="00CB081E">
              <w:rPr>
                <w:rFonts w:cs="Arial"/>
                <w:i/>
              </w:rPr>
              <w:t>Do strumienia</w:t>
            </w:r>
            <w:r w:rsidRPr="00CB081E">
              <w:rPr>
                <w:rFonts w:cs="Arial"/>
              </w:rPr>
              <w:t xml:space="preserve">; </w:t>
            </w:r>
            <w:r w:rsidRPr="00CB081E">
              <w:rPr>
                <w:rFonts w:cs="Arial"/>
                <w:i/>
              </w:rPr>
              <w:t>Hymn do słońca</w:t>
            </w:r>
            <w:r w:rsidRPr="00CB081E">
              <w:rPr>
                <w:rFonts w:cs="Arial"/>
              </w:rPr>
              <w:t xml:space="preserve">; </w:t>
            </w:r>
            <w:r w:rsidRPr="00CB081E">
              <w:rPr>
                <w:rFonts w:cs="Arial"/>
                <w:i/>
              </w:rPr>
              <w:t>Filiżanka</w:t>
            </w:r>
            <w:r w:rsidRPr="00CB081E">
              <w:rPr>
                <w:rFonts w:cs="Arial"/>
              </w:rPr>
              <w:t xml:space="preserve">; </w:t>
            </w:r>
            <w:r w:rsidRPr="00CB081E">
              <w:rPr>
                <w:rFonts w:cs="Arial"/>
                <w:i/>
              </w:rPr>
              <w:t>Balon</w:t>
            </w:r>
            <w:r w:rsidRPr="00CB081E">
              <w:rPr>
                <w:rFonts w:cs="Arial"/>
              </w:rPr>
              <w:t xml:space="preserve">) lub wydanie </w:t>
            </w:r>
            <w:r w:rsidRPr="00CB081E">
              <w:rPr>
                <w:rFonts w:cs="Arial"/>
                <w:i/>
              </w:rPr>
              <w:t>Liryki wybrane</w:t>
            </w:r>
            <w:r w:rsidRPr="00CB081E">
              <w:rPr>
                <w:rFonts w:cs="Arial"/>
              </w:rPr>
              <w:t>. Oprac. Juliusz W. Gomulicki. Warszawa 1964.</w:t>
            </w:r>
          </w:p>
          <w:p w14:paraId="6C187094" w14:textId="77777777" w:rsidR="005B69E0" w:rsidRPr="00CB081E" w:rsidRDefault="005B69E0" w:rsidP="006F7075">
            <w:pPr>
              <w:pStyle w:val="Akapitzlist"/>
              <w:numPr>
                <w:ilvl w:val="0"/>
                <w:numId w:val="31"/>
              </w:numPr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  <w:b/>
              </w:rPr>
              <w:t>Adam Naruszewicz:</w:t>
            </w:r>
            <w:r w:rsidRPr="00CB081E">
              <w:rPr>
                <w:rFonts w:cs="Arial"/>
              </w:rPr>
              <w:t xml:space="preserve"> </w:t>
            </w:r>
            <w:r w:rsidRPr="00CB081E">
              <w:rPr>
                <w:rFonts w:cs="Arial"/>
                <w:i/>
              </w:rPr>
              <w:t>Satyry</w:t>
            </w:r>
            <w:r w:rsidRPr="00CB081E">
              <w:rPr>
                <w:rFonts w:cs="Arial"/>
              </w:rPr>
              <w:t>. Oprac. Barbara Wolska. Kraków 2002 lub wydanie BN w opracowaniu Stanisława Grzeszczuka, Wrocław 1962  (</w:t>
            </w:r>
            <w:r w:rsidRPr="00CB081E">
              <w:rPr>
                <w:rFonts w:cs="Arial"/>
                <w:i/>
              </w:rPr>
              <w:t>Reduty</w:t>
            </w:r>
            <w:r w:rsidRPr="00CB081E">
              <w:rPr>
                <w:rFonts w:cs="Arial"/>
              </w:rPr>
              <w:t xml:space="preserve">, </w:t>
            </w:r>
            <w:r w:rsidRPr="00CB081E">
              <w:rPr>
                <w:rFonts w:cs="Arial"/>
                <w:i/>
              </w:rPr>
              <w:t>Chudy literat</w:t>
            </w:r>
            <w:r w:rsidRPr="00CB081E">
              <w:rPr>
                <w:rFonts w:cs="Arial"/>
              </w:rPr>
              <w:t>).</w:t>
            </w:r>
          </w:p>
          <w:p w14:paraId="00A3BCA1" w14:textId="77777777" w:rsidR="005B69E0" w:rsidRPr="00CB081E" w:rsidRDefault="005B69E0" w:rsidP="006F7075">
            <w:pPr>
              <w:pStyle w:val="Akapitzlist"/>
              <w:numPr>
                <w:ilvl w:val="0"/>
                <w:numId w:val="31"/>
              </w:numPr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  <w:b/>
              </w:rPr>
              <w:t>Ignacy Krasicki:</w:t>
            </w:r>
            <w:r w:rsidRPr="00CB081E">
              <w:rPr>
                <w:rFonts w:cs="Arial"/>
              </w:rPr>
              <w:t xml:space="preserve"> </w:t>
            </w:r>
            <w:r w:rsidRPr="00CB081E">
              <w:rPr>
                <w:rFonts w:cs="Arial"/>
                <w:i/>
              </w:rPr>
              <w:t>Wybór liryków</w:t>
            </w:r>
            <w:r w:rsidRPr="00CB081E">
              <w:rPr>
                <w:rFonts w:cs="Arial"/>
              </w:rPr>
              <w:t xml:space="preserve">. Oprac. </w:t>
            </w:r>
            <w:proofErr w:type="spellStart"/>
            <w:r w:rsidRPr="00CB081E">
              <w:rPr>
                <w:rFonts w:cs="Arial"/>
              </w:rPr>
              <w:t>Sante</w:t>
            </w:r>
            <w:proofErr w:type="spellEnd"/>
            <w:r w:rsidRPr="00CB081E">
              <w:rPr>
                <w:rFonts w:cs="Arial"/>
              </w:rPr>
              <w:t xml:space="preserve"> Graciotti. Wrocław 1985 (</w:t>
            </w:r>
            <w:r w:rsidRPr="00CB081E">
              <w:rPr>
                <w:rFonts w:cs="Arial"/>
                <w:i/>
              </w:rPr>
              <w:t>Święta miłości kochanej ojczyzny</w:t>
            </w:r>
            <w:r w:rsidRPr="00CB081E">
              <w:rPr>
                <w:rFonts w:cs="Arial"/>
              </w:rPr>
              <w:t xml:space="preserve">; </w:t>
            </w:r>
            <w:r w:rsidRPr="00CB081E">
              <w:rPr>
                <w:rFonts w:cs="Arial"/>
                <w:i/>
              </w:rPr>
              <w:t>Osobność</w:t>
            </w:r>
            <w:r w:rsidRPr="00CB081E">
              <w:rPr>
                <w:rFonts w:cs="Arial"/>
              </w:rPr>
              <w:t xml:space="preserve">; </w:t>
            </w:r>
            <w:r w:rsidRPr="00CB081E">
              <w:rPr>
                <w:rFonts w:cs="Arial"/>
                <w:i/>
              </w:rPr>
              <w:t>Myśl słodka, gdy spokojna</w:t>
            </w:r>
            <w:r w:rsidRPr="00CB081E">
              <w:rPr>
                <w:rFonts w:cs="Arial"/>
              </w:rPr>
              <w:t xml:space="preserve">; </w:t>
            </w:r>
            <w:r w:rsidRPr="00CB081E">
              <w:rPr>
                <w:rFonts w:cs="Arial"/>
                <w:i/>
              </w:rPr>
              <w:t>Do Boga</w:t>
            </w:r>
            <w:r w:rsidRPr="00CB081E">
              <w:rPr>
                <w:rFonts w:cs="Arial"/>
              </w:rPr>
              <w:t xml:space="preserve">; </w:t>
            </w:r>
            <w:r w:rsidRPr="00CB081E">
              <w:rPr>
                <w:rFonts w:cs="Arial"/>
                <w:i/>
              </w:rPr>
              <w:t>Pieśń na dzień 3 maja</w:t>
            </w:r>
            <w:r w:rsidRPr="00CB081E">
              <w:rPr>
                <w:rFonts w:cs="Arial"/>
              </w:rPr>
              <w:t xml:space="preserve">; </w:t>
            </w:r>
            <w:r w:rsidRPr="00CB081E">
              <w:rPr>
                <w:rFonts w:cs="Arial"/>
                <w:i/>
              </w:rPr>
              <w:t xml:space="preserve">Myśli starca; Do... </w:t>
            </w:r>
            <w:r w:rsidRPr="00CB081E">
              <w:rPr>
                <w:rFonts w:cs="Arial"/>
              </w:rPr>
              <w:t>i inne).</w:t>
            </w:r>
          </w:p>
          <w:p w14:paraId="248829DB" w14:textId="77777777" w:rsidR="005B69E0" w:rsidRPr="00CB081E" w:rsidRDefault="005B69E0" w:rsidP="006F7075">
            <w:pPr>
              <w:pStyle w:val="Akapitzlist"/>
              <w:numPr>
                <w:ilvl w:val="0"/>
                <w:numId w:val="31"/>
              </w:numPr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  <w:b/>
              </w:rPr>
              <w:t>Ignacy Krasicki:</w:t>
            </w:r>
            <w:r w:rsidRPr="00CB081E">
              <w:rPr>
                <w:rFonts w:cs="Arial"/>
              </w:rPr>
              <w:t xml:space="preserve"> </w:t>
            </w:r>
            <w:r w:rsidRPr="00CB081E">
              <w:rPr>
                <w:rFonts w:cs="Arial"/>
                <w:i/>
              </w:rPr>
              <w:t>Bajki</w:t>
            </w:r>
            <w:r w:rsidRPr="00CB081E">
              <w:rPr>
                <w:rFonts w:cs="Arial"/>
              </w:rPr>
              <w:t>. Oprac. Zbigniew Goliński. Wrocław 1975, BN I-220 (</w:t>
            </w:r>
            <w:r w:rsidRPr="00CB081E">
              <w:rPr>
                <w:rFonts w:cs="Arial"/>
                <w:i/>
              </w:rPr>
              <w:t>Wstęp do bajek</w:t>
            </w:r>
            <w:r w:rsidRPr="00CB081E">
              <w:rPr>
                <w:rFonts w:cs="Arial"/>
              </w:rPr>
              <w:t xml:space="preserve">; </w:t>
            </w:r>
            <w:r w:rsidRPr="00CB081E">
              <w:rPr>
                <w:rFonts w:cs="Arial"/>
                <w:i/>
              </w:rPr>
              <w:t>Rybka mała i szczupak</w:t>
            </w:r>
            <w:r w:rsidRPr="00CB081E">
              <w:rPr>
                <w:rFonts w:cs="Arial"/>
              </w:rPr>
              <w:t xml:space="preserve">; </w:t>
            </w:r>
            <w:r w:rsidRPr="00CB081E">
              <w:rPr>
                <w:rFonts w:cs="Arial"/>
                <w:i/>
              </w:rPr>
              <w:t>Wilk i owce</w:t>
            </w:r>
            <w:r w:rsidRPr="00CB081E">
              <w:rPr>
                <w:rFonts w:cs="Arial"/>
              </w:rPr>
              <w:t xml:space="preserve">; </w:t>
            </w:r>
            <w:r w:rsidRPr="00CB081E">
              <w:rPr>
                <w:rFonts w:cs="Arial"/>
                <w:i/>
              </w:rPr>
              <w:t xml:space="preserve">Jagnię i </w:t>
            </w:r>
            <w:proofErr w:type="spellStart"/>
            <w:r w:rsidRPr="00CB081E">
              <w:rPr>
                <w:rFonts w:cs="Arial"/>
                <w:i/>
              </w:rPr>
              <w:t>wilcy</w:t>
            </w:r>
            <w:proofErr w:type="spellEnd"/>
            <w:r w:rsidRPr="00CB081E">
              <w:rPr>
                <w:rFonts w:cs="Arial"/>
              </w:rPr>
              <w:t xml:space="preserve">; </w:t>
            </w:r>
            <w:r w:rsidRPr="00CB081E">
              <w:rPr>
                <w:rFonts w:cs="Arial"/>
                <w:i/>
              </w:rPr>
              <w:t>Woły krnąbrne</w:t>
            </w:r>
            <w:r w:rsidRPr="00CB081E">
              <w:rPr>
                <w:rFonts w:cs="Arial"/>
              </w:rPr>
              <w:t xml:space="preserve">; </w:t>
            </w:r>
            <w:r w:rsidRPr="00CB081E">
              <w:rPr>
                <w:rFonts w:cs="Arial"/>
                <w:i/>
              </w:rPr>
              <w:t xml:space="preserve">Filozof i orator; Bryła lodu i kryształ </w:t>
            </w:r>
            <w:r w:rsidRPr="00CB081E">
              <w:rPr>
                <w:rFonts w:cs="Arial"/>
              </w:rPr>
              <w:t>i inne).</w:t>
            </w:r>
          </w:p>
          <w:p w14:paraId="16BA8756" w14:textId="77777777" w:rsidR="005B69E0" w:rsidRPr="00CB081E" w:rsidRDefault="005B69E0" w:rsidP="006F7075">
            <w:pPr>
              <w:pStyle w:val="Akapitzlist"/>
              <w:numPr>
                <w:ilvl w:val="0"/>
                <w:numId w:val="31"/>
              </w:numPr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  <w:b/>
              </w:rPr>
              <w:t>Ignacy Krasicki:</w:t>
            </w:r>
            <w:r w:rsidRPr="00CB081E">
              <w:rPr>
                <w:rFonts w:cs="Arial"/>
              </w:rPr>
              <w:t xml:space="preserve"> </w:t>
            </w:r>
            <w:r w:rsidRPr="00CB081E">
              <w:rPr>
                <w:rFonts w:cs="Arial"/>
                <w:i/>
              </w:rPr>
              <w:t>Satyry i listy</w:t>
            </w:r>
            <w:r w:rsidRPr="00CB081E">
              <w:rPr>
                <w:rFonts w:cs="Arial"/>
              </w:rPr>
              <w:t>. Oprac. Józef Pokrzywniak. Wrocław 1988, BN I-169 (</w:t>
            </w:r>
            <w:r w:rsidRPr="00CB081E">
              <w:rPr>
                <w:rFonts w:cs="Arial"/>
                <w:i/>
              </w:rPr>
              <w:t>Do króla</w:t>
            </w:r>
            <w:r w:rsidRPr="00CB081E">
              <w:rPr>
                <w:rFonts w:cs="Arial"/>
              </w:rPr>
              <w:t xml:space="preserve">; </w:t>
            </w:r>
            <w:r w:rsidRPr="00CB081E">
              <w:rPr>
                <w:rFonts w:cs="Arial"/>
                <w:i/>
              </w:rPr>
              <w:t>Żona modna</w:t>
            </w:r>
            <w:r w:rsidRPr="00CB081E">
              <w:rPr>
                <w:rFonts w:cs="Arial"/>
              </w:rPr>
              <w:t>).</w:t>
            </w:r>
          </w:p>
          <w:p w14:paraId="0CE6A5E1" w14:textId="77777777" w:rsidR="005B69E0" w:rsidRPr="00CB081E" w:rsidRDefault="005B69E0" w:rsidP="006F7075">
            <w:pPr>
              <w:pStyle w:val="Akapitzlist"/>
              <w:numPr>
                <w:ilvl w:val="0"/>
                <w:numId w:val="31"/>
              </w:numPr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  <w:b/>
              </w:rPr>
              <w:t>Ignacy Krasicki:</w:t>
            </w:r>
            <w:r w:rsidRPr="00CB081E">
              <w:rPr>
                <w:rFonts w:cs="Arial"/>
              </w:rPr>
              <w:t xml:space="preserve"> </w:t>
            </w:r>
            <w:r w:rsidRPr="00CB081E">
              <w:rPr>
                <w:rFonts w:cs="Arial"/>
                <w:i/>
              </w:rPr>
              <w:t>Rozmowy zmarłych</w:t>
            </w:r>
            <w:r w:rsidRPr="00CB081E">
              <w:rPr>
                <w:rFonts w:cs="Arial"/>
              </w:rPr>
              <w:t>. Oprac. Zdzisław Libera. Warszawa 1987 (wybór).</w:t>
            </w:r>
          </w:p>
          <w:p w14:paraId="07766A57" w14:textId="77777777" w:rsidR="005B69E0" w:rsidRPr="00CB081E" w:rsidRDefault="005B69E0" w:rsidP="006F7075">
            <w:pPr>
              <w:pStyle w:val="Akapitzlist"/>
              <w:numPr>
                <w:ilvl w:val="0"/>
                <w:numId w:val="31"/>
              </w:numPr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  <w:b/>
              </w:rPr>
              <w:t>Stanisław Trembecki:</w:t>
            </w:r>
            <w:r w:rsidRPr="00CB081E">
              <w:rPr>
                <w:rFonts w:cs="Arial"/>
              </w:rPr>
              <w:t xml:space="preserve"> </w:t>
            </w:r>
            <w:r w:rsidRPr="00CB081E">
              <w:rPr>
                <w:rFonts w:cs="Arial"/>
                <w:i/>
              </w:rPr>
              <w:t>Wiersze wybrane</w:t>
            </w:r>
            <w:r w:rsidRPr="00CB081E">
              <w:rPr>
                <w:rFonts w:cs="Arial"/>
              </w:rPr>
              <w:t>. Oprac. Juliusz W. Gomulicki. Warszawa 1965 (</w:t>
            </w:r>
            <w:r w:rsidRPr="00CB081E">
              <w:rPr>
                <w:rFonts w:cs="Arial"/>
                <w:i/>
              </w:rPr>
              <w:t>Oda nie do druku</w:t>
            </w:r>
            <w:r w:rsidRPr="00CB081E">
              <w:rPr>
                <w:rFonts w:cs="Arial"/>
              </w:rPr>
              <w:t xml:space="preserve">; </w:t>
            </w:r>
            <w:r w:rsidRPr="00CB081E">
              <w:rPr>
                <w:rFonts w:cs="Arial"/>
                <w:i/>
              </w:rPr>
              <w:t>Powązki</w:t>
            </w:r>
            <w:r w:rsidRPr="00CB081E">
              <w:rPr>
                <w:rFonts w:cs="Arial"/>
              </w:rPr>
              <w:t xml:space="preserve">; bajki; </w:t>
            </w:r>
            <w:r w:rsidRPr="00CB081E">
              <w:rPr>
                <w:rFonts w:cs="Arial"/>
                <w:i/>
              </w:rPr>
              <w:t>Kąpiel</w:t>
            </w:r>
            <w:r w:rsidRPr="00CB081E">
              <w:rPr>
                <w:rFonts w:cs="Arial"/>
              </w:rPr>
              <w:t>).</w:t>
            </w:r>
          </w:p>
          <w:p w14:paraId="64DA5346" w14:textId="77777777" w:rsidR="005B69E0" w:rsidRPr="00CB081E" w:rsidRDefault="005B69E0" w:rsidP="006F7075">
            <w:pPr>
              <w:pStyle w:val="Akapitzlist"/>
              <w:numPr>
                <w:ilvl w:val="0"/>
                <w:numId w:val="31"/>
              </w:numPr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  <w:b/>
              </w:rPr>
              <w:t>Stanisław Trembecki:</w:t>
            </w:r>
            <w:r w:rsidRPr="00CB081E">
              <w:rPr>
                <w:rFonts w:cs="Arial"/>
              </w:rPr>
              <w:t xml:space="preserve"> </w:t>
            </w:r>
            <w:proofErr w:type="spellStart"/>
            <w:r w:rsidRPr="00CB081E">
              <w:rPr>
                <w:rFonts w:cs="Arial"/>
                <w:i/>
                <w:iCs/>
              </w:rPr>
              <w:t>Sofijówka</w:t>
            </w:r>
            <w:proofErr w:type="spellEnd"/>
            <w:r w:rsidRPr="00CB081E">
              <w:rPr>
                <w:rFonts w:cs="Arial"/>
              </w:rPr>
              <w:t xml:space="preserve">. Oprac. Jerzy Snopek. Warszawa 2000.  </w:t>
            </w:r>
          </w:p>
          <w:p w14:paraId="26B98773" w14:textId="77777777" w:rsidR="005B69E0" w:rsidRPr="00CB081E" w:rsidRDefault="005B69E0" w:rsidP="006F7075">
            <w:pPr>
              <w:pStyle w:val="Akapitzlist"/>
              <w:numPr>
                <w:ilvl w:val="0"/>
                <w:numId w:val="31"/>
              </w:numPr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  <w:b/>
              </w:rPr>
              <w:t>Franciszek Karpiński:</w:t>
            </w:r>
            <w:r w:rsidRPr="00CB081E">
              <w:rPr>
                <w:rFonts w:cs="Arial"/>
              </w:rPr>
              <w:t xml:space="preserve"> </w:t>
            </w:r>
            <w:r w:rsidRPr="00CB081E">
              <w:rPr>
                <w:rFonts w:cs="Arial"/>
                <w:i/>
              </w:rPr>
              <w:t>Poezje wybrane</w:t>
            </w:r>
            <w:r w:rsidRPr="00CB081E">
              <w:rPr>
                <w:rFonts w:cs="Arial"/>
              </w:rPr>
              <w:t xml:space="preserve">. Oprac. Tomasz </w:t>
            </w:r>
            <w:proofErr w:type="spellStart"/>
            <w:r w:rsidRPr="00CB081E">
              <w:rPr>
                <w:rFonts w:cs="Arial"/>
              </w:rPr>
              <w:t>Chachulski</w:t>
            </w:r>
            <w:proofErr w:type="spellEnd"/>
            <w:r w:rsidRPr="00CB081E">
              <w:rPr>
                <w:rFonts w:cs="Arial"/>
              </w:rPr>
              <w:t>. Wrocław 1997 (</w:t>
            </w:r>
            <w:r w:rsidRPr="00CB081E">
              <w:rPr>
                <w:rFonts w:cs="Arial"/>
                <w:i/>
              </w:rPr>
              <w:t>Do Justyny, tęskność na wiosnę</w:t>
            </w:r>
            <w:r w:rsidRPr="00CB081E">
              <w:rPr>
                <w:rFonts w:cs="Arial"/>
              </w:rPr>
              <w:t xml:space="preserve">; </w:t>
            </w:r>
            <w:r w:rsidRPr="00CB081E">
              <w:rPr>
                <w:rFonts w:cs="Arial"/>
                <w:i/>
              </w:rPr>
              <w:t>Laura i Filon</w:t>
            </w:r>
            <w:r w:rsidRPr="00CB081E">
              <w:rPr>
                <w:rFonts w:cs="Arial"/>
              </w:rPr>
              <w:t xml:space="preserve">; </w:t>
            </w:r>
            <w:r w:rsidRPr="00CB081E">
              <w:rPr>
                <w:rFonts w:cs="Arial"/>
                <w:i/>
              </w:rPr>
              <w:t>Tęskność do kraju</w:t>
            </w:r>
            <w:r w:rsidRPr="00CB081E">
              <w:rPr>
                <w:rFonts w:cs="Arial"/>
              </w:rPr>
              <w:t xml:space="preserve">; </w:t>
            </w:r>
            <w:r w:rsidRPr="00CB081E">
              <w:rPr>
                <w:rFonts w:cs="Arial"/>
                <w:i/>
              </w:rPr>
              <w:t>Powrót z Warszawy na wieś</w:t>
            </w:r>
            <w:r w:rsidRPr="00CB081E">
              <w:rPr>
                <w:rFonts w:cs="Arial"/>
              </w:rPr>
              <w:t xml:space="preserve">; </w:t>
            </w:r>
            <w:r w:rsidRPr="00CB081E">
              <w:rPr>
                <w:rFonts w:cs="Arial"/>
                <w:i/>
              </w:rPr>
              <w:t>Pieśń poranna</w:t>
            </w:r>
            <w:r w:rsidRPr="00CB081E">
              <w:rPr>
                <w:rFonts w:cs="Arial"/>
              </w:rPr>
              <w:t xml:space="preserve">; </w:t>
            </w:r>
            <w:r w:rsidRPr="00CB081E">
              <w:rPr>
                <w:rFonts w:cs="Arial"/>
                <w:i/>
              </w:rPr>
              <w:t>Pieśń o Narodzeniu Pańskim</w:t>
            </w:r>
            <w:r w:rsidRPr="00CB081E">
              <w:rPr>
                <w:rFonts w:cs="Arial"/>
              </w:rPr>
              <w:t xml:space="preserve">; </w:t>
            </w:r>
            <w:r w:rsidRPr="00CB081E">
              <w:rPr>
                <w:rFonts w:cs="Arial"/>
                <w:i/>
              </w:rPr>
              <w:t>Pieśń wieczorna; Już ja nie ten; Sen</w:t>
            </w:r>
            <w:r w:rsidRPr="00CB081E">
              <w:rPr>
                <w:rFonts w:cs="Arial"/>
              </w:rPr>
              <w:t xml:space="preserve"> lub inne) lub edycja: </w:t>
            </w:r>
            <w:r w:rsidRPr="00CB081E">
              <w:rPr>
                <w:rFonts w:cs="Arial"/>
                <w:i/>
              </w:rPr>
              <w:t>Wiersze zebrane</w:t>
            </w:r>
            <w:r w:rsidRPr="00CB081E">
              <w:rPr>
                <w:rFonts w:cs="Arial"/>
              </w:rPr>
              <w:t xml:space="preserve">. Część I. Oprac. Tomasz </w:t>
            </w:r>
            <w:proofErr w:type="spellStart"/>
            <w:r w:rsidRPr="00CB081E">
              <w:rPr>
                <w:rFonts w:cs="Arial"/>
              </w:rPr>
              <w:t>Chachulski</w:t>
            </w:r>
            <w:proofErr w:type="spellEnd"/>
            <w:r w:rsidRPr="00CB081E">
              <w:rPr>
                <w:rFonts w:cs="Arial"/>
              </w:rPr>
              <w:t>. Warszawa 2005.</w:t>
            </w:r>
          </w:p>
          <w:p w14:paraId="368E0EDC" w14:textId="77777777" w:rsidR="005B69E0" w:rsidRPr="00CB081E" w:rsidRDefault="005B69E0" w:rsidP="006F7075">
            <w:pPr>
              <w:pStyle w:val="Akapitzlist"/>
              <w:numPr>
                <w:ilvl w:val="0"/>
                <w:numId w:val="31"/>
              </w:numPr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  <w:b/>
              </w:rPr>
              <w:t>Franciszek Dionizy Kniaźnin:</w:t>
            </w:r>
            <w:r w:rsidRPr="00CB081E">
              <w:rPr>
                <w:rFonts w:cs="Arial"/>
              </w:rPr>
              <w:t xml:space="preserve"> </w:t>
            </w:r>
            <w:r w:rsidRPr="00CB081E">
              <w:rPr>
                <w:rFonts w:cs="Arial"/>
                <w:i/>
              </w:rPr>
              <w:t>Wiersze wybrane</w:t>
            </w:r>
            <w:r w:rsidRPr="00CB081E">
              <w:rPr>
                <w:rFonts w:cs="Arial"/>
              </w:rPr>
              <w:t>. Oprac. Andrzej Guzek. Warszawa 1981 (</w:t>
            </w:r>
            <w:r w:rsidRPr="00CB081E">
              <w:rPr>
                <w:rFonts w:cs="Arial"/>
                <w:i/>
              </w:rPr>
              <w:t>Rozum i serce</w:t>
            </w:r>
            <w:r w:rsidRPr="00CB081E">
              <w:rPr>
                <w:rFonts w:cs="Arial"/>
              </w:rPr>
              <w:t xml:space="preserve">; </w:t>
            </w:r>
            <w:r w:rsidRPr="00CB081E">
              <w:rPr>
                <w:rFonts w:cs="Arial"/>
                <w:i/>
              </w:rPr>
              <w:t>Do Puław</w:t>
            </w:r>
            <w:r w:rsidRPr="00CB081E">
              <w:rPr>
                <w:rFonts w:cs="Arial"/>
              </w:rPr>
              <w:t xml:space="preserve">; </w:t>
            </w:r>
            <w:r w:rsidRPr="00CB081E">
              <w:rPr>
                <w:rFonts w:cs="Arial"/>
                <w:i/>
              </w:rPr>
              <w:t>Pieśń wiejska</w:t>
            </w:r>
            <w:r w:rsidRPr="00CB081E">
              <w:rPr>
                <w:rFonts w:cs="Arial"/>
              </w:rPr>
              <w:t xml:space="preserve">; </w:t>
            </w:r>
            <w:r w:rsidRPr="00CB081E">
              <w:rPr>
                <w:rFonts w:cs="Arial"/>
                <w:i/>
              </w:rPr>
              <w:t>Dwie gałązki</w:t>
            </w:r>
            <w:r w:rsidRPr="00CB081E">
              <w:rPr>
                <w:rFonts w:cs="Arial"/>
              </w:rPr>
              <w:t xml:space="preserve">; </w:t>
            </w:r>
            <w:r w:rsidRPr="00CB081E">
              <w:rPr>
                <w:rFonts w:cs="Arial"/>
                <w:i/>
              </w:rPr>
              <w:t>Do Franciszka Karpińskiego</w:t>
            </w:r>
            <w:r w:rsidRPr="00CB081E">
              <w:rPr>
                <w:rFonts w:cs="Arial"/>
              </w:rPr>
              <w:t xml:space="preserve">; </w:t>
            </w:r>
            <w:r w:rsidRPr="00CB081E">
              <w:rPr>
                <w:rFonts w:cs="Arial"/>
                <w:i/>
              </w:rPr>
              <w:t>O skłonności</w:t>
            </w:r>
            <w:r w:rsidRPr="00CB081E">
              <w:rPr>
                <w:rFonts w:cs="Arial"/>
              </w:rPr>
              <w:t xml:space="preserve">; </w:t>
            </w:r>
            <w:r w:rsidRPr="00CB081E">
              <w:rPr>
                <w:rFonts w:cs="Arial"/>
                <w:i/>
              </w:rPr>
              <w:t>Do wąsów</w:t>
            </w:r>
            <w:r w:rsidRPr="00CB081E">
              <w:rPr>
                <w:rFonts w:cs="Arial"/>
              </w:rPr>
              <w:t xml:space="preserve">; </w:t>
            </w:r>
            <w:proofErr w:type="spellStart"/>
            <w:r w:rsidRPr="00CB081E">
              <w:rPr>
                <w:rFonts w:cs="Arial"/>
                <w:i/>
              </w:rPr>
              <w:t>Erotykon</w:t>
            </w:r>
            <w:proofErr w:type="spellEnd"/>
            <w:r w:rsidRPr="00CB081E">
              <w:rPr>
                <w:rFonts w:cs="Arial"/>
              </w:rPr>
              <w:t xml:space="preserve">; </w:t>
            </w:r>
            <w:r w:rsidRPr="00CB081E">
              <w:rPr>
                <w:rFonts w:cs="Arial"/>
                <w:i/>
              </w:rPr>
              <w:t>Sen, mara</w:t>
            </w:r>
            <w:r w:rsidRPr="00CB081E">
              <w:rPr>
                <w:rFonts w:cs="Arial"/>
              </w:rPr>
              <w:t>;</w:t>
            </w:r>
            <w:r w:rsidRPr="00CB081E">
              <w:rPr>
                <w:rFonts w:cs="Arial"/>
                <w:i/>
              </w:rPr>
              <w:t xml:space="preserve"> Samotność;</w:t>
            </w:r>
            <w:r w:rsidRPr="00CB081E">
              <w:rPr>
                <w:rFonts w:cs="Arial"/>
              </w:rPr>
              <w:t xml:space="preserve"> </w:t>
            </w:r>
            <w:r w:rsidRPr="00CB081E">
              <w:rPr>
                <w:rFonts w:cs="Arial"/>
                <w:i/>
              </w:rPr>
              <w:t xml:space="preserve">Do Boga </w:t>
            </w:r>
            <w:r w:rsidRPr="00CB081E">
              <w:rPr>
                <w:rFonts w:cs="Arial"/>
              </w:rPr>
              <w:t>i inne).</w:t>
            </w:r>
          </w:p>
          <w:p w14:paraId="02DCDDB9" w14:textId="77777777" w:rsidR="005B69E0" w:rsidRPr="00CB081E" w:rsidRDefault="005B69E0" w:rsidP="006F7075">
            <w:pPr>
              <w:pStyle w:val="Akapitzlist"/>
              <w:numPr>
                <w:ilvl w:val="0"/>
                <w:numId w:val="31"/>
              </w:numPr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  <w:b/>
              </w:rPr>
              <w:t>Tomasz Kajetan Węgierski:</w:t>
            </w:r>
            <w:r w:rsidRPr="00CB081E">
              <w:rPr>
                <w:rFonts w:cs="Arial"/>
              </w:rPr>
              <w:t xml:space="preserve"> </w:t>
            </w:r>
            <w:r w:rsidRPr="00CB081E">
              <w:rPr>
                <w:rFonts w:cs="Arial"/>
                <w:i/>
              </w:rPr>
              <w:t>Wiersze wybrane</w:t>
            </w:r>
            <w:r w:rsidRPr="00CB081E">
              <w:rPr>
                <w:rFonts w:cs="Arial"/>
              </w:rPr>
              <w:t>. Oprac. Juliusz W. Gomulicki. Warszawa 1974 (</w:t>
            </w:r>
            <w:r w:rsidRPr="00CB081E">
              <w:rPr>
                <w:rFonts w:cs="Arial"/>
                <w:i/>
              </w:rPr>
              <w:t>Co kto lubi</w:t>
            </w:r>
            <w:r w:rsidRPr="00CB081E">
              <w:rPr>
                <w:rFonts w:cs="Arial"/>
              </w:rPr>
              <w:t xml:space="preserve">; </w:t>
            </w:r>
            <w:r w:rsidRPr="00CB081E">
              <w:rPr>
                <w:rFonts w:cs="Arial"/>
                <w:i/>
              </w:rPr>
              <w:t>Myśl moja do Stanisława Bielińskiego</w:t>
            </w:r>
            <w:r w:rsidRPr="00CB081E">
              <w:rPr>
                <w:rFonts w:cs="Arial"/>
              </w:rPr>
              <w:t xml:space="preserve">; </w:t>
            </w:r>
            <w:r w:rsidRPr="00CB081E">
              <w:rPr>
                <w:rFonts w:cs="Arial"/>
                <w:i/>
              </w:rPr>
              <w:t>Portrety pięciu Elżbiet</w:t>
            </w:r>
            <w:r w:rsidRPr="00CB081E">
              <w:rPr>
                <w:rFonts w:cs="Arial"/>
              </w:rPr>
              <w:t xml:space="preserve">; </w:t>
            </w:r>
            <w:r w:rsidRPr="00CB081E">
              <w:rPr>
                <w:rFonts w:cs="Arial"/>
                <w:i/>
              </w:rPr>
              <w:t>Moja ekskuza</w:t>
            </w:r>
            <w:r w:rsidRPr="00CB081E">
              <w:rPr>
                <w:rFonts w:cs="Arial"/>
              </w:rPr>
              <w:t xml:space="preserve">; </w:t>
            </w:r>
            <w:r w:rsidRPr="00CB081E">
              <w:rPr>
                <w:rFonts w:cs="Arial"/>
                <w:i/>
              </w:rPr>
              <w:t>Ostatni wtorek</w:t>
            </w:r>
            <w:r w:rsidRPr="00CB081E">
              <w:rPr>
                <w:rFonts w:cs="Arial"/>
              </w:rPr>
              <w:t xml:space="preserve">; </w:t>
            </w:r>
            <w:r w:rsidRPr="00CB081E">
              <w:rPr>
                <w:rFonts w:cs="Arial"/>
                <w:i/>
              </w:rPr>
              <w:t>Napis na domku</w:t>
            </w:r>
            <w:r w:rsidRPr="00CB081E">
              <w:rPr>
                <w:rFonts w:cs="Arial"/>
              </w:rPr>
              <w:t xml:space="preserve">; </w:t>
            </w:r>
            <w:r w:rsidRPr="00CB081E">
              <w:rPr>
                <w:rFonts w:cs="Arial"/>
                <w:i/>
              </w:rPr>
              <w:t>Napis na ścianie La Grande Chartreuse</w:t>
            </w:r>
            <w:r w:rsidRPr="00CB081E">
              <w:rPr>
                <w:rFonts w:cs="Arial"/>
              </w:rPr>
              <w:t>; i inne).</w:t>
            </w:r>
          </w:p>
          <w:p w14:paraId="6E32C6D7" w14:textId="77777777" w:rsidR="005B69E0" w:rsidRPr="00CB081E" w:rsidRDefault="005B69E0" w:rsidP="006F7075">
            <w:pPr>
              <w:pStyle w:val="Akapitzlist"/>
              <w:numPr>
                <w:ilvl w:val="0"/>
                <w:numId w:val="31"/>
              </w:numPr>
              <w:ind w:left="567" w:right="170" w:firstLine="0"/>
              <w:rPr>
                <w:rFonts w:cs="Arial"/>
                <w:b/>
                <w:i/>
              </w:rPr>
            </w:pPr>
            <w:r w:rsidRPr="00CB081E">
              <w:rPr>
                <w:rFonts w:cs="Arial"/>
                <w:b/>
              </w:rPr>
              <w:t>Tomasz Kajetan Węgierski</w:t>
            </w:r>
            <w:r w:rsidRPr="00CB081E">
              <w:rPr>
                <w:rFonts w:cs="Arial"/>
              </w:rPr>
              <w:t xml:space="preserve">: </w:t>
            </w:r>
            <w:r w:rsidRPr="00CB081E">
              <w:rPr>
                <w:rFonts w:cs="Arial"/>
                <w:i/>
              </w:rPr>
              <w:t xml:space="preserve">Organy. </w:t>
            </w:r>
            <w:r w:rsidRPr="00CB081E">
              <w:rPr>
                <w:rFonts w:cs="Arial"/>
              </w:rPr>
              <w:t>Oprac. Aleksandra Norkowska. Warszawa 2007.</w:t>
            </w:r>
            <w:r w:rsidRPr="00CB081E">
              <w:rPr>
                <w:rFonts w:cs="Arial"/>
                <w:b/>
                <w:i/>
              </w:rPr>
              <w:t xml:space="preserve"> </w:t>
            </w:r>
          </w:p>
          <w:p w14:paraId="2D030EA2" w14:textId="77777777" w:rsidR="005B69E0" w:rsidRPr="00CB081E" w:rsidRDefault="005B69E0" w:rsidP="006F7075">
            <w:pPr>
              <w:pStyle w:val="Akapitzlist"/>
              <w:numPr>
                <w:ilvl w:val="0"/>
                <w:numId w:val="31"/>
              </w:numPr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  <w:b/>
                <w:i/>
              </w:rPr>
              <w:t>Świat poprawiać – zuchwałe rzemiosło. Antologia poezji polskiego oświecenia</w:t>
            </w:r>
            <w:r w:rsidRPr="00CB081E">
              <w:rPr>
                <w:rFonts w:cs="Arial"/>
                <w:i/>
              </w:rPr>
              <w:t xml:space="preserve">. </w:t>
            </w:r>
            <w:r w:rsidRPr="00CB081E">
              <w:rPr>
                <w:rFonts w:cs="Arial"/>
              </w:rPr>
              <w:t xml:space="preserve">Oprac. Zbigniew Goliński i Teresa Kostkiewiczowa. Warszawa 1981(wybór; </w:t>
            </w:r>
            <w:r w:rsidRPr="00CB081E">
              <w:rPr>
                <w:rFonts w:cs="Arial"/>
                <w:b/>
              </w:rPr>
              <w:t>Jan Czyż</w:t>
            </w:r>
            <w:r w:rsidRPr="00CB081E">
              <w:rPr>
                <w:rFonts w:cs="Arial"/>
              </w:rPr>
              <w:t xml:space="preserve">; </w:t>
            </w:r>
            <w:r w:rsidRPr="00CB081E">
              <w:rPr>
                <w:rFonts w:cs="Arial"/>
                <w:b/>
              </w:rPr>
              <w:t>Jakub Jasiński;</w:t>
            </w:r>
            <w:r w:rsidRPr="00CB081E">
              <w:rPr>
                <w:rFonts w:cs="Arial"/>
              </w:rPr>
              <w:t xml:space="preserve"> </w:t>
            </w:r>
            <w:r w:rsidRPr="00CB081E">
              <w:rPr>
                <w:rFonts w:cs="Arial"/>
                <w:b/>
              </w:rPr>
              <w:t>Kajetan Koźmian)</w:t>
            </w:r>
          </w:p>
          <w:p w14:paraId="6955363D" w14:textId="77777777" w:rsidR="005B69E0" w:rsidRPr="00CB081E" w:rsidRDefault="005B69E0" w:rsidP="006F7075">
            <w:pPr>
              <w:pStyle w:val="Akapitzlist"/>
              <w:numPr>
                <w:ilvl w:val="0"/>
                <w:numId w:val="31"/>
              </w:numPr>
              <w:ind w:left="567" w:right="170" w:firstLine="0"/>
              <w:rPr>
                <w:rFonts w:cs="Arial"/>
                <w:b/>
              </w:rPr>
            </w:pPr>
            <w:r w:rsidRPr="00CB081E">
              <w:rPr>
                <w:rFonts w:cs="Arial"/>
                <w:b/>
              </w:rPr>
              <w:t>Jan Potocki:</w:t>
            </w:r>
            <w:r w:rsidRPr="00CB081E">
              <w:rPr>
                <w:rFonts w:cs="Arial"/>
              </w:rPr>
              <w:t xml:space="preserve"> </w:t>
            </w:r>
            <w:r w:rsidRPr="00CB081E">
              <w:rPr>
                <w:rFonts w:cs="Arial"/>
                <w:i/>
              </w:rPr>
              <w:t>Rękopis znaleziony w Saragossie</w:t>
            </w:r>
            <w:r w:rsidRPr="00CB081E">
              <w:rPr>
                <w:rFonts w:cs="Arial"/>
              </w:rPr>
              <w:t xml:space="preserve">.  Tłum. Edmund Chojecki. Warszawa 1976, t. I-II lub nowy przekład Anny Wasilewskiej (Kraków 2015). </w:t>
            </w:r>
          </w:p>
          <w:p w14:paraId="050EB6C1" w14:textId="77777777" w:rsidR="005B69E0" w:rsidRPr="00CB081E" w:rsidRDefault="005B69E0" w:rsidP="006F7075">
            <w:pPr>
              <w:pStyle w:val="Akapitzlist"/>
              <w:numPr>
                <w:ilvl w:val="0"/>
                <w:numId w:val="31"/>
              </w:numPr>
              <w:ind w:left="567" w:right="170" w:firstLine="0"/>
              <w:rPr>
                <w:rFonts w:cs="Arial"/>
                <w:b/>
              </w:rPr>
            </w:pPr>
            <w:r w:rsidRPr="00CB081E">
              <w:rPr>
                <w:rFonts w:cs="Arial"/>
                <w:b/>
              </w:rPr>
              <w:t>Maria Wirtemberska:</w:t>
            </w:r>
            <w:r w:rsidRPr="00CB081E">
              <w:rPr>
                <w:rFonts w:cs="Arial"/>
              </w:rPr>
              <w:t xml:space="preserve"> </w:t>
            </w:r>
            <w:r w:rsidRPr="00CB081E">
              <w:rPr>
                <w:rFonts w:cs="Arial"/>
                <w:i/>
              </w:rPr>
              <w:t>Malwina czyli domyślność serca</w:t>
            </w:r>
            <w:r w:rsidRPr="00CB081E">
              <w:rPr>
                <w:rFonts w:cs="Arial"/>
              </w:rPr>
              <w:t xml:space="preserve">. Oprac. Witold </w:t>
            </w:r>
            <w:proofErr w:type="spellStart"/>
            <w:r w:rsidRPr="00CB081E">
              <w:rPr>
                <w:rFonts w:cs="Arial"/>
              </w:rPr>
              <w:t>Billip</w:t>
            </w:r>
            <w:proofErr w:type="spellEnd"/>
            <w:r w:rsidRPr="00CB081E">
              <w:rPr>
                <w:rFonts w:cs="Arial"/>
              </w:rPr>
              <w:t>. Warszawa 1978</w:t>
            </w:r>
            <w:r w:rsidRPr="00CB081E">
              <w:rPr>
                <w:rFonts w:cs="Arial"/>
                <w:b/>
              </w:rPr>
              <w:t>.</w:t>
            </w:r>
          </w:p>
          <w:p w14:paraId="2085AF81" w14:textId="77777777" w:rsidR="005B69E0" w:rsidRPr="00CB081E" w:rsidRDefault="005B69E0" w:rsidP="006F7075">
            <w:pPr>
              <w:pStyle w:val="Akapitzlist"/>
              <w:numPr>
                <w:ilvl w:val="0"/>
                <w:numId w:val="32"/>
              </w:numPr>
              <w:ind w:left="567" w:right="170" w:firstLine="0"/>
              <w:rPr>
                <w:rFonts w:cs="Arial"/>
                <w:b/>
              </w:rPr>
            </w:pPr>
            <w:r w:rsidRPr="00CB081E">
              <w:rPr>
                <w:rFonts w:cs="Arial"/>
                <w:b/>
              </w:rPr>
              <w:t>Opracowania podstawowe, podręczniki:</w:t>
            </w:r>
          </w:p>
          <w:p w14:paraId="43AAB3D7" w14:textId="77777777" w:rsidR="005B69E0" w:rsidRPr="00CB081E" w:rsidRDefault="005B69E0" w:rsidP="006F707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</w:rPr>
              <w:t xml:space="preserve">Jerzy Snopek: </w:t>
            </w:r>
            <w:r w:rsidRPr="00CB081E">
              <w:rPr>
                <w:rFonts w:cs="Arial"/>
                <w:i/>
                <w:iCs/>
              </w:rPr>
              <w:t xml:space="preserve">Oświecenie. Szkic do portretu epoki. </w:t>
            </w:r>
            <w:r w:rsidRPr="00CB081E">
              <w:rPr>
                <w:rFonts w:cs="Arial"/>
              </w:rPr>
              <w:t>Warszawa 1999.</w:t>
            </w:r>
          </w:p>
          <w:p w14:paraId="06C21FFE" w14:textId="77777777" w:rsidR="005B69E0" w:rsidRPr="00CB081E" w:rsidRDefault="005B69E0" w:rsidP="006F7075">
            <w:pPr>
              <w:pStyle w:val="Akapitzlist"/>
              <w:numPr>
                <w:ilvl w:val="0"/>
                <w:numId w:val="29"/>
              </w:numPr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</w:rPr>
              <w:t xml:space="preserve">Marcin Cieński: </w:t>
            </w:r>
            <w:r w:rsidRPr="00CB081E">
              <w:rPr>
                <w:rFonts w:cs="Arial"/>
                <w:i/>
              </w:rPr>
              <w:t xml:space="preserve">Oświecenie. </w:t>
            </w:r>
            <w:r w:rsidRPr="00CB081E">
              <w:rPr>
                <w:rFonts w:cs="Arial"/>
              </w:rPr>
              <w:t>Wrocław 1999.</w:t>
            </w:r>
          </w:p>
          <w:p w14:paraId="6052016D" w14:textId="77777777" w:rsidR="005B69E0" w:rsidRPr="00CB081E" w:rsidRDefault="005B69E0" w:rsidP="006F7075">
            <w:pPr>
              <w:pStyle w:val="Akapitzlist"/>
              <w:numPr>
                <w:ilvl w:val="0"/>
                <w:numId w:val="29"/>
              </w:numPr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</w:rPr>
              <w:t xml:space="preserve">Mieczysław Klimowicz: </w:t>
            </w:r>
            <w:r w:rsidRPr="00CB081E">
              <w:rPr>
                <w:rFonts w:cs="Arial"/>
                <w:i/>
              </w:rPr>
              <w:t>Oświecenie</w:t>
            </w:r>
            <w:r w:rsidRPr="00CB081E">
              <w:rPr>
                <w:rFonts w:cs="Arial"/>
              </w:rPr>
              <w:t>. Warszawa 1998 (lub inne wydanie).</w:t>
            </w:r>
          </w:p>
          <w:p w14:paraId="450DAE9B" w14:textId="77777777" w:rsidR="005B69E0" w:rsidRPr="00CB081E" w:rsidRDefault="005B69E0" w:rsidP="006F707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  <w:i/>
                <w:iCs/>
              </w:rPr>
              <w:t xml:space="preserve">Pisarze polskiego oświecenia. </w:t>
            </w:r>
            <w:r w:rsidRPr="00CB081E">
              <w:rPr>
                <w:rFonts w:cs="Arial"/>
              </w:rPr>
              <w:t>Red. Teresa Kostkiewiczowa i Zbigniew Goliński. Warszawa 1992-1996, tomy  I-III.</w:t>
            </w:r>
          </w:p>
          <w:p w14:paraId="38F03B63" w14:textId="77777777" w:rsidR="005B69E0" w:rsidRPr="00CB081E" w:rsidRDefault="005B69E0" w:rsidP="006F707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</w:rPr>
              <w:t xml:space="preserve">Ryszard Przybylski: </w:t>
            </w:r>
            <w:r w:rsidRPr="00CB081E">
              <w:rPr>
                <w:rFonts w:cs="Arial"/>
                <w:i/>
              </w:rPr>
              <w:t>Klasycyzm, czyli prawdziwy koniec Królestwa Polskiego</w:t>
            </w:r>
            <w:r w:rsidRPr="00CB081E">
              <w:rPr>
                <w:rFonts w:cs="Arial"/>
              </w:rPr>
              <w:t>. Gdańsk 1996.</w:t>
            </w:r>
          </w:p>
          <w:p w14:paraId="73231EF3" w14:textId="77777777" w:rsidR="005B69E0" w:rsidRPr="00CB081E" w:rsidRDefault="005B69E0" w:rsidP="006F707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  <w:i/>
              </w:rPr>
              <w:t>Słownik literatury polskiego oświecenia</w:t>
            </w:r>
            <w:r w:rsidRPr="00CB081E">
              <w:rPr>
                <w:rFonts w:cs="Arial"/>
              </w:rPr>
              <w:t>. Red. Teresa Kostkiewiczowa. Wrocław 2002 (lub inne wydanie).</w:t>
            </w:r>
          </w:p>
          <w:p w14:paraId="25675640" w14:textId="77777777" w:rsidR="005B69E0" w:rsidRPr="00CB081E" w:rsidRDefault="005B69E0" w:rsidP="006F707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</w:rPr>
              <w:t xml:space="preserve">Teresa Kostkiewiczowa: </w:t>
            </w:r>
            <w:r w:rsidRPr="00CB081E">
              <w:rPr>
                <w:rFonts w:cs="Arial"/>
                <w:i/>
              </w:rPr>
              <w:t>Klasycyzm, sentymentalizm, rokoko</w:t>
            </w:r>
            <w:r w:rsidRPr="00CB081E">
              <w:rPr>
                <w:rFonts w:cs="Arial"/>
              </w:rPr>
              <w:t>. Warszawa 1975.</w:t>
            </w:r>
          </w:p>
          <w:p w14:paraId="0864A667" w14:textId="77777777" w:rsidR="005B69E0" w:rsidRPr="00CB081E" w:rsidRDefault="005B69E0" w:rsidP="006F7075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</w:rPr>
              <w:t xml:space="preserve">Zdzisław Libera: </w:t>
            </w:r>
            <w:r w:rsidRPr="00CB081E">
              <w:rPr>
                <w:rFonts w:cs="Arial"/>
                <w:i/>
              </w:rPr>
              <w:t xml:space="preserve">Oświecenie. </w:t>
            </w:r>
            <w:r w:rsidRPr="00CB081E">
              <w:rPr>
                <w:rFonts w:cs="Arial"/>
              </w:rPr>
              <w:t>Warszawa 1991 (lub inne wydanie).</w:t>
            </w:r>
          </w:p>
          <w:p w14:paraId="18506608" w14:textId="77777777" w:rsidR="005B69E0" w:rsidRPr="00CB081E" w:rsidRDefault="005B69E0" w:rsidP="006F7075">
            <w:pPr>
              <w:pStyle w:val="Akapitzlist"/>
              <w:numPr>
                <w:ilvl w:val="0"/>
                <w:numId w:val="32"/>
              </w:numPr>
              <w:ind w:left="567" w:right="170" w:firstLine="0"/>
              <w:rPr>
                <w:rFonts w:cs="Arial"/>
                <w:b/>
              </w:rPr>
            </w:pPr>
            <w:r w:rsidRPr="00CB081E">
              <w:rPr>
                <w:rFonts w:cs="Arial"/>
                <w:b/>
              </w:rPr>
              <w:t>Opracowania dodatkowe (wybór):</w:t>
            </w:r>
          </w:p>
          <w:p w14:paraId="5F67059D" w14:textId="77777777" w:rsidR="005B69E0" w:rsidRPr="00CB081E" w:rsidRDefault="005B69E0" w:rsidP="006F7075">
            <w:pPr>
              <w:pStyle w:val="Akapitzlist"/>
              <w:numPr>
                <w:ilvl w:val="0"/>
                <w:numId w:val="30"/>
              </w:numPr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</w:rPr>
              <w:t xml:space="preserve">Andrzej Borkowski: </w:t>
            </w:r>
            <w:r w:rsidRPr="00CB081E">
              <w:rPr>
                <w:rFonts w:cs="Arial"/>
                <w:i/>
              </w:rPr>
              <w:t>Symbolika drzewa (lasu) w twórczości Franciszka Karpińskiego</w:t>
            </w:r>
            <w:r w:rsidRPr="00CB081E">
              <w:rPr>
                <w:rFonts w:cs="Arial"/>
              </w:rPr>
              <w:t>. „</w:t>
            </w:r>
            <w:proofErr w:type="spellStart"/>
            <w:r w:rsidRPr="00CB081E">
              <w:rPr>
                <w:rFonts w:cs="Arial"/>
              </w:rPr>
              <w:t>Філологічний</w:t>
            </w:r>
            <w:proofErr w:type="spellEnd"/>
            <w:r w:rsidRPr="00CB081E">
              <w:rPr>
                <w:rFonts w:cs="Arial"/>
              </w:rPr>
              <w:t xml:space="preserve"> </w:t>
            </w:r>
            <w:proofErr w:type="spellStart"/>
            <w:r w:rsidRPr="00CB081E">
              <w:rPr>
                <w:rFonts w:cs="Arial"/>
              </w:rPr>
              <w:t>часопис</w:t>
            </w:r>
            <w:proofErr w:type="spellEnd"/>
            <w:r w:rsidRPr="00CB081E">
              <w:rPr>
                <w:rFonts w:cs="Arial"/>
              </w:rPr>
              <w:t>” 2018 (2) 12, s. 93-100.</w:t>
            </w:r>
          </w:p>
          <w:p w14:paraId="0E4F4788" w14:textId="77777777" w:rsidR="005B69E0" w:rsidRPr="00CB081E" w:rsidRDefault="005B69E0" w:rsidP="006F7075">
            <w:pPr>
              <w:pStyle w:val="Akapitzlist"/>
              <w:numPr>
                <w:ilvl w:val="0"/>
                <w:numId w:val="30"/>
              </w:numPr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</w:rPr>
              <w:t xml:space="preserve">Barbara Wolska: </w:t>
            </w:r>
            <w:r w:rsidRPr="00CB081E">
              <w:rPr>
                <w:rFonts w:cs="Arial"/>
                <w:i/>
              </w:rPr>
              <w:t xml:space="preserve">W świecie żywiołów, Boga i człowieka. Studia o poezji Adama Naruszewicza. </w:t>
            </w:r>
            <w:r w:rsidRPr="00CB081E">
              <w:rPr>
                <w:rFonts w:cs="Arial"/>
              </w:rPr>
              <w:t>Łódź 1995.</w:t>
            </w:r>
          </w:p>
          <w:p w14:paraId="1277EAAD" w14:textId="77777777" w:rsidR="005B69E0" w:rsidRPr="00CB081E" w:rsidRDefault="005B69E0" w:rsidP="006F7075">
            <w:pPr>
              <w:pStyle w:val="Akapitzlist"/>
              <w:numPr>
                <w:ilvl w:val="0"/>
                <w:numId w:val="30"/>
              </w:numPr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  <w:i/>
              </w:rPr>
              <w:t>Czytanie Kniaźnina</w:t>
            </w:r>
            <w:r w:rsidRPr="00CB081E">
              <w:rPr>
                <w:rFonts w:cs="Arial"/>
              </w:rPr>
              <w:t xml:space="preserve">. Red. Barbara Wolska, Tomasz </w:t>
            </w:r>
            <w:proofErr w:type="spellStart"/>
            <w:r w:rsidRPr="00CB081E">
              <w:rPr>
                <w:rFonts w:cs="Arial"/>
              </w:rPr>
              <w:t>Chachulski</w:t>
            </w:r>
            <w:proofErr w:type="spellEnd"/>
            <w:r w:rsidRPr="00CB081E">
              <w:rPr>
                <w:rFonts w:cs="Arial"/>
              </w:rPr>
              <w:t>. Warszawa 2010.</w:t>
            </w:r>
          </w:p>
          <w:p w14:paraId="1D72A027" w14:textId="77777777" w:rsidR="005B69E0" w:rsidRPr="00CB081E" w:rsidRDefault="005B69E0" w:rsidP="006F7075">
            <w:pPr>
              <w:pStyle w:val="Akapitzlist"/>
              <w:numPr>
                <w:ilvl w:val="0"/>
                <w:numId w:val="30"/>
              </w:numPr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  <w:i/>
              </w:rPr>
              <w:t>Czytanie Naruszewicza. Interpretacje</w:t>
            </w:r>
            <w:r w:rsidRPr="00CB081E">
              <w:rPr>
                <w:rFonts w:cs="Arial"/>
              </w:rPr>
              <w:t xml:space="preserve">. Red. Tomasz </w:t>
            </w:r>
            <w:proofErr w:type="spellStart"/>
            <w:r w:rsidRPr="00CB081E">
              <w:rPr>
                <w:rFonts w:cs="Arial"/>
              </w:rPr>
              <w:t>Chachulski</w:t>
            </w:r>
            <w:proofErr w:type="spellEnd"/>
            <w:r w:rsidRPr="00CB081E">
              <w:rPr>
                <w:rFonts w:cs="Arial"/>
              </w:rPr>
              <w:t xml:space="preserve">. Warszawa 2000. </w:t>
            </w:r>
          </w:p>
          <w:p w14:paraId="5176BF93" w14:textId="77777777" w:rsidR="005B69E0" w:rsidRPr="00CB081E" w:rsidRDefault="005B69E0" w:rsidP="006F7075">
            <w:pPr>
              <w:pStyle w:val="Akapitzlist"/>
              <w:numPr>
                <w:ilvl w:val="0"/>
                <w:numId w:val="30"/>
              </w:numPr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  <w:i/>
              </w:rPr>
              <w:t xml:space="preserve">Czytanie Naruszewicza. </w:t>
            </w:r>
            <w:r w:rsidRPr="00CB081E">
              <w:rPr>
                <w:rFonts w:cs="Arial"/>
              </w:rPr>
              <w:t>Tom 1 i 2. Red. Teresa Kostkiewiczowa, Bożena Mazurkowa, Barbara Wolska. Warszawa 2015.</w:t>
            </w:r>
          </w:p>
          <w:p w14:paraId="53A04836" w14:textId="77777777" w:rsidR="005B69E0" w:rsidRPr="00CB081E" w:rsidRDefault="005B69E0" w:rsidP="006F7075">
            <w:pPr>
              <w:pStyle w:val="Akapitzlist"/>
              <w:numPr>
                <w:ilvl w:val="0"/>
                <w:numId w:val="30"/>
              </w:numPr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  <w:i/>
              </w:rPr>
              <w:t>Czytanie Trembeckiego</w:t>
            </w:r>
            <w:r w:rsidRPr="00CB081E">
              <w:rPr>
                <w:rFonts w:cs="Arial"/>
              </w:rPr>
              <w:t>. Tom 1 i 2.  Red. Jerzy Snopek, Wojciech Kaliszewski, Bożena Mazurkowa. Warszawa 2016.</w:t>
            </w:r>
          </w:p>
          <w:p w14:paraId="46FF2957" w14:textId="77777777" w:rsidR="005B69E0" w:rsidRPr="00CB081E" w:rsidRDefault="005B69E0" w:rsidP="006F7075">
            <w:pPr>
              <w:pStyle w:val="Akapitzlist"/>
              <w:numPr>
                <w:ilvl w:val="0"/>
                <w:numId w:val="30"/>
              </w:numPr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</w:rPr>
              <w:t xml:space="preserve">Janusz Ryba: </w:t>
            </w:r>
            <w:r w:rsidRPr="00CB081E">
              <w:rPr>
                <w:rFonts w:cs="Arial"/>
                <w:i/>
              </w:rPr>
              <w:t xml:space="preserve">Maskarady oświeconych. </w:t>
            </w:r>
            <w:r w:rsidRPr="00CB081E">
              <w:rPr>
                <w:rFonts w:cs="Arial"/>
              </w:rPr>
              <w:t>Katowice 1998.</w:t>
            </w:r>
          </w:p>
          <w:p w14:paraId="45E1D3C2" w14:textId="77777777" w:rsidR="005B69E0" w:rsidRPr="00CB081E" w:rsidRDefault="005B69E0" w:rsidP="006F7075">
            <w:pPr>
              <w:pStyle w:val="Akapitzlist"/>
              <w:numPr>
                <w:ilvl w:val="0"/>
                <w:numId w:val="30"/>
              </w:numPr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</w:rPr>
              <w:t xml:space="preserve">Janusz Ryba: </w:t>
            </w:r>
            <w:r w:rsidRPr="00CB081E">
              <w:rPr>
                <w:rFonts w:cs="Arial"/>
                <w:i/>
              </w:rPr>
              <w:t xml:space="preserve">Uwodzicielskie oblicza oświecenia. II. </w:t>
            </w:r>
            <w:r w:rsidRPr="00CB081E">
              <w:rPr>
                <w:rFonts w:cs="Arial"/>
              </w:rPr>
              <w:t>Katowice 2002.</w:t>
            </w:r>
          </w:p>
          <w:p w14:paraId="03859B90" w14:textId="77777777" w:rsidR="005B69E0" w:rsidRPr="00CB081E" w:rsidRDefault="005B69E0" w:rsidP="006F7075">
            <w:pPr>
              <w:pStyle w:val="Akapitzlist"/>
              <w:numPr>
                <w:ilvl w:val="0"/>
                <w:numId w:val="30"/>
              </w:numPr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</w:rPr>
              <w:t xml:space="preserve">Janusz Ryba: </w:t>
            </w:r>
            <w:r w:rsidRPr="00CB081E">
              <w:rPr>
                <w:rFonts w:cs="Arial"/>
                <w:i/>
              </w:rPr>
              <w:t xml:space="preserve">Uwodzicielskie oblicza oświecenia. </w:t>
            </w:r>
            <w:r w:rsidRPr="00CB081E">
              <w:rPr>
                <w:rFonts w:cs="Arial"/>
              </w:rPr>
              <w:t>Katowice 1994.</w:t>
            </w:r>
          </w:p>
          <w:p w14:paraId="37AD8DDF" w14:textId="77777777" w:rsidR="005B69E0" w:rsidRPr="00CB081E" w:rsidRDefault="005B69E0" w:rsidP="006F7075">
            <w:pPr>
              <w:pStyle w:val="Akapitzlist"/>
              <w:numPr>
                <w:ilvl w:val="0"/>
                <w:numId w:val="30"/>
              </w:numPr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</w:rPr>
              <w:t xml:space="preserve">Jerzy Snopek: </w:t>
            </w:r>
            <w:r w:rsidRPr="00CB081E">
              <w:rPr>
                <w:rFonts w:cs="Arial"/>
                <w:i/>
                <w:iCs/>
              </w:rPr>
              <w:t xml:space="preserve">Objawienie i oświecenie. Z dziejów libertynizmu w Polsce. </w:t>
            </w:r>
            <w:r w:rsidRPr="00CB081E">
              <w:rPr>
                <w:rFonts w:cs="Arial"/>
              </w:rPr>
              <w:t>Wrocław 1986.</w:t>
            </w:r>
          </w:p>
          <w:p w14:paraId="18288472" w14:textId="77777777" w:rsidR="005B69E0" w:rsidRPr="00CB081E" w:rsidRDefault="005B69E0" w:rsidP="006F7075">
            <w:pPr>
              <w:pStyle w:val="Akapitzlist"/>
              <w:numPr>
                <w:ilvl w:val="0"/>
                <w:numId w:val="30"/>
              </w:numPr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</w:rPr>
              <w:t xml:space="preserve">Kazimierz Bartoszyński: </w:t>
            </w:r>
            <w:r w:rsidRPr="00CB081E">
              <w:rPr>
                <w:rFonts w:cs="Arial"/>
                <w:i/>
              </w:rPr>
              <w:t>„Rękopis znaleziony w Saragossie” – „szkatułka” i powieść</w:t>
            </w:r>
            <w:r w:rsidRPr="00CB081E">
              <w:rPr>
                <w:rFonts w:cs="Arial"/>
              </w:rPr>
              <w:t xml:space="preserve">. W: </w:t>
            </w:r>
            <w:r w:rsidRPr="00CB081E">
              <w:rPr>
                <w:rFonts w:cs="Arial"/>
                <w:i/>
              </w:rPr>
              <w:t>Powieść w świecie literackości</w:t>
            </w:r>
            <w:r w:rsidRPr="00CB081E">
              <w:rPr>
                <w:rFonts w:cs="Arial"/>
              </w:rPr>
              <w:t>. Warszawa 1991.</w:t>
            </w:r>
          </w:p>
          <w:p w14:paraId="656DDA7C" w14:textId="77777777" w:rsidR="005B69E0" w:rsidRPr="00CB081E" w:rsidRDefault="005B69E0" w:rsidP="006F7075">
            <w:pPr>
              <w:pStyle w:val="Akapitzlist"/>
              <w:numPr>
                <w:ilvl w:val="0"/>
                <w:numId w:val="30"/>
              </w:numPr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</w:rPr>
              <w:t xml:space="preserve">Maciej </w:t>
            </w:r>
            <w:proofErr w:type="spellStart"/>
            <w:r w:rsidRPr="00CB081E">
              <w:rPr>
                <w:rFonts w:cs="Arial"/>
              </w:rPr>
              <w:t>Parkitny</w:t>
            </w:r>
            <w:proofErr w:type="spellEnd"/>
            <w:r w:rsidRPr="00CB081E">
              <w:rPr>
                <w:rFonts w:cs="Arial"/>
              </w:rPr>
              <w:t xml:space="preserve">: </w:t>
            </w:r>
            <w:r w:rsidRPr="00CB081E">
              <w:rPr>
                <w:rFonts w:cs="Arial"/>
                <w:i/>
              </w:rPr>
              <w:t>Nowoczesność oświecenia. Studia o literaturze i kulturze polskiej drugiej połowy XVIII wieku</w:t>
            </w:r>
            <w:r w:rsidRPr="00CB081E">
              <w:rPr>
                <w:rFonts w:cs="Arial"/>
              </w:rPr>
              <w:t>. Poznań 2018.</w:t>
            </w:r>
          </w:p>
          <w:p w14:paraId="4263B56B" w14:textId="77777777" w:rsidR="005B69E0" w:rsidRPr="00CB081E" w:rsidRDefault="005B69E0" w:rsidP="006F7075">
            <w:pPr>
              <w:pStyle w:val="Akapitzlist"/>
              <w:numPr>
                <w:ilvl w:val="0"/>
                <w:numId w:val="30"/>
              </w:numPr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</w:rPr>
              <w:t xml:space="preserve">Marcin Cieński: </w:t>
            </w:r>
            <w:r w:rsidRPr="00CB081E">
              <w:rPr>
                <w:rFonts w:cs="Arial"/>
                <w:i/>
                <w:iCs/>
              </w:rPr>
              <w:t>Pejzaże oświeconych. Sposoby przedstawiania krajobrazu w literaturze polskiej w latach 1770-1830</w:t>
            </w:r>
            <w:r w:rsidRPr="00CB081E">
              <w:rPr>
                <w:rFonts w:cs="Arial"/>
              </w:rPr>
              <w:t>. Wrocław 2000.</w:t>
            </w:r>
          </w:p>
          <w:p w14:paraId="063392B5" w14:textId="77777777" w:rsidR="005B69E0" w:rsidRPr="00CB081E" w:rsidRDefault="005B69E0" w:rsidP="006F7075">
            <w:pPr>
              <w:pStyle w:val="Akapitzlist"/>
              <w:numPr>
                <w:ilvl w:val="0"/>
                <w:numId w:val="30"/>
              </w:numPr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</w:rPr>
              <w:t xml:space="preserve">Paul Hazard: </w:t>
            </w:r>
            <w:r w:rsidRPr="00CB081E">
              <w:rPr>
                <w:rFonts w:cs="Arial"/>
                <w:i/>
              </w:rPr>
              <w:t>Myśl europejska w XVIII wieku. Od Monteskiusz do Lessinga.</w:t>
            </w:r>
            <w:r w:rsidRPr="00CB081E">
              <w:rPr>
                <w:rFonts w:cs="Arial"/>
              </w:rPr>
              <w:t xml:space="preserve"> Tłum. Halina Suwała</w:t>
            </w:r>
            <w:r w:rsidRPr="00CB081E">
              <w:rPr>
                <w:rFonts w:cs="Arial"/>
                <w:i/>
              </w:rPr>
              <w:t xml:space="preserve">. </w:t>
            </w:r>
            <w:r w:rsidRPr="00CB081E">
              <w:rPr>
                <w:rFonts w:cs="Arial"/>
              </w:rPr>
              <w:t>Warszawa 1972.</w:t>
            </w:r>
          </w:p>
          <w:p w14:paraId="038FCC26" w14:textId="77777777" w:rsidR="005B69E0" w:rsidRPr="00CB081E" w:rsidRDefault="005B69E0" w:rsidP="006F7075">
            <w:pPr>
              <w:pStyle w:val="Akapitzlist"/>
              <w:numPr>
                <w:ilvl w:val="0"/>
                <w:numId w:val="30"/>
              </w:numPr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</w:rPr>
              <w:t xml:space="preserve">Paweł Kaczyński: </w:t>
            </w:r>
            <w:r w:rsidRPr="00CB081E">
              <w:rPr>
                <w:rFonts w:cs="Arial"/>
                <w:bCs/>
                <w:i/>
              </w:rPr>
              <w:t xml:space="preserve">Niedokończona podróż. Proza Tomasza Kajetana Węgierskiego. Studia i przekroje. </w:t>
            </w:r>
            <w:r w:rsidRPr="00CB081E">
              <w:rPr>
                <w:rFonts w:cs="Arial"/>
                <w:bCs/>
              </w:rPr>
              <w:t>Wrocław 2001.</w:t>
            </w:r>
          </w:p>
          <w:p w14:paraId="3E978F98" w14:textId="77777777" w:rsidR="005B69E0" w:rsidRPr="00CB081E" w:rsidRDefault="005B69E0" w:rsidP="006F7075">
            <w:pPr>
              <w:pStyle w:val="Akapitzlist"/>
              <w:numPr>
                <w:ilvl w:val="0"/>
                <w:numId w:val="30"/>
              </w:numPr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</w:rPr>
              <w:t xml:space="preserve">Pierre </w:t>
            </w:r>
            <w:proofErr w:type="spellStart"/>
            <w:r w:rsidRPr="00CB081E">
              <w:rPr>
                <w:rFonts w:cs="Arial"/>
              </w:rPr>
              <w:t>Chaunu</w:t>
            </w:r>
            <w:proofErr w:type="spellEnd"/>
            <w:r w:rsidRPr="00CB081E">
              <w:rPr>
                <w:rFonts w:cs="Arial"/>
              </w:rPr>
              <w:t xml:space="preserve">: </w:t>
            </w:r>
            <w:r w:rsidRPr="00CB081E">
              <w:rPr>
                <w:rFonts w:cs="Arial"/>
                <w:i/>
              </w:rPr>
              <w:t>Cywilizacja wieku oświecenia</w:t>
            </w:r>
            <w:r w:rsidRPr="00CB081E">
              <w:rPr>
                <w:rFonts w:cs="Arial"/>
              </w:rPr>
              <w:t>. Tłum. Eligia Bąkowska. Warszawa 1989 (i wyd. nast.).</w:t>
            </w:r>
          </w:p>
          <w:p w14:paraId="576C8020" w14:textId="77777777" w:rsidR="005B69E0" w:rsidRPr="00CB081E" w:rsidRDefault="005B69E0" w:rsidP="006F7075">
            <w:pPr>
              <w:pStyle w:val="Akapitzlist"/>
              <w:numPr>
                <w:ilvl w:val="0"/>
                <w:numId w:val="30"/>
              </w:numPr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</w:rPr>
              <w:t xml:space="preserve">Piotr Stasiewicz: </w:t>
            </w:r>
            <w:r w:rsidRPr="00CB081E">
              <w:rPr>
                <w:rFonts w:cs="Arial"/>
                <w:i/>
              </w:rPr>
              <w:t xml:space="preserve">Poezja Kajetana Tomasza Węgierskiego. </w:t>
            </w:r>
            <w:r w:rsidRPr="00CB081E">
              <w:rPr>
                <w:rFonts w:cs="Arial"/>
              </w:rPr>
              <w:t>Białystok 2012.</w:t>
            </w:r>
          </w:p>
          <w:p w14:paraId="787C3785" w14:textId="77777777" w:rsidR="005B69E0" w:rsidRPr="00CB081E" w:rsidRDefault="005B69E0" w:rsidP="006F7075">
            <w:pPr>
              <w:pStyle w:val="Akapitzlist"/>
              <w:numPr>
                <w:ilvl w:val="0"/>
                <w:numId w:val="30"/>
              </w:numPr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  <w:i/>
              </w:rPr>
              <w:t>Przyjemność w kulturze epoki rozumu.</w:t>
            </w:r>
            <w:r w:rsidRPr="00CB081E">
              <w:rPr>
                <w:rFonts w:cs="Arial"/>
              </w:rPr>
              <w:t xml:space="preserve"> Red. Teresa Kostkiewiczowa. Warszawa 2011.</w:t>
            </w:r>
          </w:p>
          <w:p w14:paraId="506AD8BC" w14:textId="77777777" w:rsidR="005B69E0" w:rsidRPr="00CB081E" w:rsidRDefault="005B69E0" w:rsidP="006F7075">
            <w:pPr>
              <w:pStyle w:val="Akapitzlist"/>
              <w:numPr>
                <w:ilvl w:val="0"/>
                <w:numId w:val="30"/>
              </w:numPr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</w:rPr>
              <w:t xml:space="preserve">Roman Dąbrowski: </w:t>
            </w:r>
            <w:r w:rsidRPr="00CB081E">
              <w:rPr>
                <w:rFonts w:cs="Arial"/>
                <w:i/>
                <w:iCs/>
              </w:rPr>
              <w:t xml:space="preserve">Poemat heroikomiczny w literaturze polskiego oświecenia. </w:t>
            </w:r>
            <w:r w:rsidRPr="00CB081E">
              <w:rPr>
                <w:rFonts w:cs="Arial"/>
              </w:rPr>
              <w:t>Kraków 2004.</w:t>
            </w:r>
          </w:p>
          <w:p w14:paraId="2E098209" w14:textId="77777777" w:rsidR="005B69E0" w:rsidRPr="00CB081E" w:rsidRDefault="005B69E0" w:rsidP="006F7075">
            <w:pPr>
              <w:pStyle w:val="Akapitzlist"/>
              <w:numPr>
                <w:ilvl w:val="0"/>
                <w:numId w:val="30"/>
              </w:numPr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</w:rPr>
              <w:t xml:space="preserve">Teresa Kostkiewiczowa: </w:t>
            </w:r>
            <w:r w:rsidRPr="00CB081E">
              <w:rPr>
                <w:rFonts w:cs="Arial"/>
                <w:i/>
              </w:rPr>
              <w:t>Kniaźnin jako poeta liryczny</w:t>
            </w:r>
            <w:r w:rsidRPr="00CB081E">
              <w:rPr>
                <w:rFonts w:cs="Arial"/>
              </w:rPr>
              <w:t>. Wrocław 1971.</w:t>
            </w:r>
          </w:p>
          <w:p w14:paraId="3DCE4FAA" w14:textId="77777777" w:rsidR="005B69E0" w:rsidRPr="00CB081E" w:rsidRDefault="005B69E0" w:rsidP="006F7075">
            <w:pPr>
              <w:pStyle w:val="Akapitzlist"/>
              <w:numPr>
                <w:ilvl w:val="0"/>
                <w:numId w:val="30"/>
              </w:numPr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</w:rPr>
              <w:t xml:space="preserve">Teresa Kostkiewiczowa: </w:t>
            </w:r>
            <w:r w:rsidRPr="00CB081E">
              <w:rPr>
                <w:rFonts w:cs="Arial"/>
                <w:i/>
              </w:rPr>
              <w:t xml:space="preserve">Model liryki sentymentalnej w poezji Franciszka Karpińskiego. </w:t>
            </w:r>
            <w:r w:rsidRPr="00CB081E">
              <w:rPr>
                <w:rFonts w:cs="Arial"/>
              </w:rPr>
              <w:t>Wrocław 1966.</w:t>
            </w:r>
          </w:p>
          <w:p w14:paraId="2ED2EFAC" w14:textId="77777777" w:rsidR="005B69E0" w:rsidRPr="00CB081E" w:rsidRDefault="005B69E0" w:rsidP="006F7075">
            <w:pPr>
              <w:pStyle w:val="Akapitzlist"/>
              <w:numPr>
                <w:ilvl w:val="0"/>
                <w:numId w:val="30"/>
              </w:numPr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</w:rPr>
              <w:t xml:space="preserve">Teresa Kostkiewiczowa: </w:t>
            </w:r>
            <w:r w:rsidRPr="00CB081E">
              <w:rPr>
                <w:rFonts w:cs="Arial"/>
                <w:i/>
              </w:rPr>
              <w:t>Oświecenie – próg naszej współczesności</w:t>
            </w:r>
            <w:r w:rsidRPr="00CB081E">
              <w:rPr>
                <w:rFonts w:cs="Arial"/>
              </w:rPr>
              <w:t>. Warszawa 1995.</w:t>
            </w:r>
          </w:p>
          <w:p w14:paraId="6D4154D3" w14:textId="77777777" w:rsidR="005B69E0" w:rsidRPr="00CB081E" w:rsidRDefault="005B69E0" w:rsidP="006F7075">
            <w:pPr>
              <w:pStyle w:val="Akapitzlist"/>
              <w:numPr>
                <w:ilvl w:val="0"/>
                <w:numId w:val="30"/>
              </w:numPr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</w:rPr>
              <w:t xml:space="preserve">Teresa Kostkiewiczowa: </w:t>
            </w:r>
            <w:r w:rsidRPr="00CB081E">
              <w:rPr>
                <w:rFonts w:cs="Arial"/>
                <w:i/>
              </w:rPr>
              <w:t xml:space="preserve">Polski wiek świateł. Obszary swoistości. </w:t>
            </w:r>
            <w:r w:rsidRPr="00CB081E">
              <w:rPr>
                <w:rFonts w:cs="Arial"/>
              </w:rPr>
              <w:t>Wrocław 2002.</w:t>
            </w:r>
          </w:p>
          <w:p w14:paraId="7E601D75" w14:textId="77777777" w:rsidR="005B69E0" w:rsidRPr="00CB081E" w:rsidRDefault="005B69E0" w:rsidP="006F7075">
            <w:pPr>
              <w:pStyle w:val="Akapitzlist"/>
              <w:numPr>
                <w:ilvl w:val="0"/>
                <w:numId w:val="30"/>
              </w:numPr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</w:rPr>
              <w:t xml:space="preserve">Wacław Borowy: </w:t>
            </w:r>
            <w:r w:rsidRPr="00CB081E">
              <w:rPr>
                <w:rFonts w:cs="Arial"/>
                <w:i/>
              </w:rPr>
              <w:t>O poezji polskiej w wieku XVIII</w:t>
            </w:r>
            <w:r w:rsidRPr="00CB081E">
              <w:rPr>
                <w:rFonts w:cs="Arial"/>
              </w:rPr>
              <w:t>. Wyd. 2. Warszawa 1978</w:t>
            </w:r>
          </w:p>
          <w:p w14:paraId="4857069E" w14:textId="77777777" w:rsidR="005B69E0" w:rsidRPr="00CB081E" w:rsidRDefault="005B69E0" w:rsidP="006F7075">
            <w:pPr>
              <w:pStyle w:val="Akapitzlist"/>
              <w:numPr>
                <w:ilvl w:val="0"/>
                <w:numId w:val="30"/>
              </w:numPr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  <w:i/>
              </w:rPr>
              <w:t>Wśród pisarzy oświecenia. Studia i portrety</w:t>
            </w:r>
            <w:r w:rsidRPr="00CB081E">
              <w:rPr>
                <w:rFonts w:cs="Arial"/>
              </w:rPr>
              <w:t xml:space="preserve">. Red. Antoni Czyż i Stanisław Szczęsny. Bydgoszcz 1998 (tu m. in. Antoni Czyż: </w:t>
            </w:r>
            <w:r w:rsidRPr="00CB081E">
              <w:rPr>
                <w:rFonts w:cs="Arial"/>
                <w:i/>
              </w:rPr>
              <w:t>Ten który płynie „na łasce fal”. Droga duchowa Węgierskiego</w:t>
            </w:r>
            <w:r w:rsidRPr="00CB081E">
              <w:rPr>
                <w:rFonts w:cs="Arial"/>
              </w:rPr>
              <w:t xml:space="preserve">; Teresa Kostkiewiczowa: </w:t>
            </w:r>
            <w:r w:rsidRPr="00CB081E">
              <w:rPr>
                <w:rFonts w:cs="Arial"/>
                <w:i/>
              </w:rPr>
              <w:t>Czytanie Naruszewicza</w:t>
            </w:r>
            <w:r w:rsidRPr="00CB081E">
              <w:rPr>
                <w:rFonts w:cs="Arial"/>
              </w:rPr>
              <w:t xml:space="preserve">; Stanisław Szczęsny: </w:t>
            </w:r>
            <w:r w:rsidRPr="00CB081E">
              <w:rPr>
                <w:rFonts w:cs="Arial"/>
                <w:i/>
              </w:rPr>
              <w:t>Wokół tradycji „Wierszy różnych” Ignacego Krasickiego</w:t>
            </w:r>
            <w:r w:rsidRPr="00CB081E">
              <w:rPr>
                <w:rFonts w:cs="Arial"/>
              </w:rPr>
              <w:t>).</w:t>
            </w:r>
          </w:p>
          <w:p w14:paraId="4DA5B1A4" w14:textId="77777777" w:rsidR="005B69E0" w:rsidRPr="00CB081E" w:rsidRDefault="005B69E0" w:rsidP="006F7075">
            <w:pPr>
              <w:pStyle w:val="Akapitzlist"/>
              <w:numPr>
                <w:ilvl w:val="0"/>
                <w:numId w:val="30"/>
              </w:numPr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</w:rPr>
              <w:t xml:space="preserve">Zdzisław Libera: </w:t>
            </w:r>
            <w:r w:rsidRPr="00CB081E">
              <w:rPr>
                <w:rFonts w:cs="Arial"/>
                <w:i/>
              </w:rPr>
              <w:t>Wiek oświecony. Studia i szkice z dziejów literatury i kultury polskiej XVIII i początków XIX wieku.</w:t>
            </w:r>
            <w:r w:rsidRPr="00CB081E">
              <w:rPr>
                <w:rFonts w:cs="Arial"/>
              </w:rPr>
              <w:t xml:space="preserve"> Warszawa 1986. </w:t>
            </w:r>
          </w:p>
        </w:tc>
      </w:tr>
      <w:tr w:rsidR="005B69E0" w:rsidRPr="00CB081E" w14:paraId="6EF9640E" w14:textId="77777777" w:rsidTr="005B69E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00D0804" w14:textId="77777777" w:rsidR="005B69E0" w:rsidRPr="00CB081E" w:rsidRDefault="005B69E0" w:rsidP="005B69E0">
            <w:pPr>
              <w:pStyle w:val="Tytukomrki"/>
            </w:pPr>
            <w:r w:rsidRPr="00CB081E">
              <w:t>Literatura dodatkowa:</w:t>
            </w:r>
          </w:p>
        </w:tc>
      </w:tr>
      <w:tr w:rsidR="005B69E0" w:rsidRPr="00CB081E" w14:paraId="35CBB29B" w14:textId="77777777" w:rsidTr="005B69E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806EC9" w14:textId="77777777" w:rsidR="005B69E0" w:rsidRPr="00CB081E" w:rsidRDefault="005B69E0" w:rsidP="00D71F3A">
            <w:pPr>
              <w:autoSpaceDE w:val="0"/>
              <w:autoSpaceDN w:val="0"/>
              <w:adjustRightInd w:val="0"/>
              <w:ind w:left="567" w:right="170"/>
              <w:rPr>
                <w:rFonts w:cs="Arial"/>
                <w:b/>
              </w:rPr>
            </w:pPr>
            <w:r w:rsidRPr="00CB081E">
              <w:rPr>
                <w:rFonts w:cs="Arial"/>
                <w:b/>
              </w:rPr>
              <w:t>Teksty źródłowe:</w:t>
            </w:r>
          </w:p>
          <w:p w14:paraId="0A26FF0C" w14:textId="77777777" w:rsidR="005B69E0" w:rsidRPr="00CB081E" w:rsidRDefault="005B69E0" w:rsidP="006F7075">
            <w:pPr>
              <w:pStyle w:val="Akapitzlist"/>
              <w:numPr>
                <w:ilvl w:val="0"/>
                <w:numId w:val="30"/>
              </w:numPr>
              <w:spacing w:line="24" w:lineRule="atLeast"/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  <w:i/>
              </w:rPr>
              <w:t xml:space="preserve">„Monitor” 1765-1785. Wybór. </w:t>
            </w:r>
            <w:r w:rsidRPr="00CB081E">
              <w:rPr>
                <w:rFonts w:cs="Arial"/>
              </w:rPr>
              <w:t>Oprac. Elżbieta Aleksandrowska. Wrocław 1976, BN I-226.</w:t>
            </w:r>
          </w:p>
          <w:p w14:paraId="151323BD" w14:textId="77777777" w:rsidR="005B69E0" w:rsidRPr="00CB081E" w:rsidRDefault="005B69E0" w:rsidP="006F7075">
            <w:pPr>
              <w:pStyle w:val="Akapitzlist"/>
              <w:numPr>
                <w:ilvl w:val="0"/>
                <w:numId w:val="30"/>
              </w:numPr>
              <w:spacing w:line="24" w:lineRule="atLeast"/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  <w:i/>
              </w:rPr>
              <w:t xml:space="preserve">„Zabawy Przyjemne i Pożyteczne” 1770-1777. Wybór. </w:t>
            </w:r>
            <w:r w:rsidRPr="00CB081E">
              <w:rPr>
                <w:rFonts w:cs="Arial"/>
              </w:rPr>
              <w:t xml:space="preserve">Oprac. Julian </w:t>
            </w:r>
            <w:proofErr w:type="spellStart"/>
            <w:r w:rsidRPr="00CB081E">
              <w:rPr>
                <w:rFonts w:cs="Arial"/>
              </w:rPr>
              <w:t>Platt</w:t>
            </w:r>
            <w:proofErr w:type="spellEnd"/>
            <w:r w:rsidRPr="00CB081E">
              <w:rPr>
                <w:rFonts w:cs="Arial"/>
              </w:rPr>
              <w:t xml:space="preserve">. Wrocław 1968, BN I-195. </w:t>
            </w:r>
          </w:p>
          <w:p w14:paraId="1A4EBBDD" w14:textId="77777777" w:rsidR="005B69E0" w:rsidRPr="00CB081E" w:rsidRDefault="005B69E0" w:rsidP="006F7075">
            <w:pPr>
              <w:pStyle w:val="Akapitzlist"/>
              <w:numPr>
                <w:ilvl w:val="0"/>
                <w:numId w:val="30"/>
              </w:numPr>
              <w:spacing w:line="24" w:lineRule="atLeast"/>
              <w:ind w:left="567" w:right="170" w:firstLine="0"/>
              <w:rPr>
                <w:rFonts w:cs="Arial"/>
                <w:iCs/>
              </w:rPr>
            </w:pPr>
            <w:r w:rsidRPr="00CB081E">
              <w:rPr>
                <w:rFonts w:cs="Arial"/>
                <w:bCs/>
              </w:rPr>
              <w:t>Anna Mostowska:</w:t>
            </w:r>
            <w:r w:rsidRPr="00CB081E">
              <w:rPr>
                <w:rFonts w:cs="Arial"/>
              </w:rPr>
              <w:t xml:space="preserve"> </w:t>
            </w:r>
            <w:r w:rsidRPr="00CB081E">
              <w:rPr>
                <w:rFonts w:cs="Arial"/>
                <w:i/>
                <w:iCs/>
              </w:rPr>
              <w:t>Powieści, listy</w:t>
            </w:r>
            <w:r w:rsidRPr="00CB081E">
              <w:rPr>
                <w:rFonts w:cs="Arial"/>
              </w:rPr>
              <w:t xml:space="preserve">. Oprac. </w:t>
            </w:r>
            <w:r w:rsidRPr="00CB081E">
              <w:rPr>
                <w:rFonts w:cs="Arial"/>
                <w:bCs/>
              </w:rPr>
              <w:t>Monika Urbańska</w:t>
            </w:r>
            <w:r w:rsidRPr="00CB081E">
              <w:rPr>
                <w:rFonts w:cs="Arial"/>
              </w:rPr>
              <w:t>. Łódź 2014 (</w:t>
            </w:r>
            <w:r w:rsidRPr="00CB081E">
              <w:rPr>
                <w:rFonts w:cs="Arial"/>
                <w:i/>
                <w:iCs/>
              </w:rPr>
              <w:t xml:space="preserve">Strach w Zameczku </w:t>
            </w:r>
            <w:r w:rsidRPr="00CB081E">
              <w:rPr>
                <w:rFonts w:cs="Arial"/>
              </w:rPr>
              <w:t xml:space="preserve">lub </w:t>
            </w:r>
            <w:r w:rsidRPr="00CB081E">
              <w:rPr>
                <w:rFonts w:cs="Arial"/>
                <w:i/>
                <w:iCs/>
              </w:rPr>
              <w:t>Zamek Koniecpolskich</w:t>
            </w:r>
            <w:r w:rsidRPr="00CB081E">
              <w:rPr>
                <w:rFonts w:cs="Arial"/>
                <w:iCs/>
              </w:rPr>
              <w:t>).</w:t>
            </w:r>
          </w:p>
          <w:p w14:paraId="5989DB96" w14:textId="77777777" w:rsidR="005B69E0" w:rsidRPr="00CB081E" w:rsidRDefault="005B69E0" w:rsidP="006F7075">
            <w:pPr>
              <w:pStyle w:val="Akapitzlist"/>
              <w:numPr>
                <w:ilvl w:val="0"/>
                <w:numId w:val="30"/>
              </w:numPr>
              <w:spacing w:line="24" w:lineRule="atLeast"/>
              <w:ind w:left="567" w:right="170" w:firstLine="0"/>
              <w:rPr>
                <w:rFonts w:cs="Arial"/>
                <w:bCs/>
              </w:rPr>
            </w:pPr>
            <w:r w:rsidRPr="00CB081E">
              <w:rPr>
                <w:rFonts w:cs="Arial"/>
                <w:bCs/>
              </w:rPr>
              <w:t xml:space="preserve">Hugo </w:t>
            </w:r>
            <w:proofErr w:type="spellStart"/>
            <w:r w:rsidRPr="00CB081E">
              <w:rPr>
                <w:rFonts w:cs="Arial"/>
                <w:bCs/>
              </w:rPr>
              <w:t>Kołłataj</w:t>
            </w:r>
            <w:proofErr w:type="spellEnd"/>
            <w:r w:rsidRPr="00CB081E">
              <w:rPr>
                <w:rFonts w:cs="Arial"/>
                <w:bCs/>
              </w:rPr>
              <w:t xml:space="preserve">: </w:t>
            </w:r>
            <w:r w:rsidRPr="00CB081E">
              <w:rPr>
                <w:rFonts w:cs="Arial"/>
                <w:bCs/>
                <w:i/>
                <w:iCs/>
              </w:rPr>
              <w:t xml:space="preserve">Wybór pism naukowych. </w:t>
            </w:r>
            <w:r w:rsidRPr="00CB081E">
              <w:rPr>
                <w:rFonts w:cs="Arial"/>
                <w:bCs/>
              </w:rPr>
              <w:t>Oprac. Kazimierz Opałek. Warszawa 1953 (</w:t>
            </w:r>
            <w:r w:rsidRPr="00CB081E">
              <w:rPr>
                <w:rFonts w:cs="Arial"/>
                <w:bCs/>
                <w:i/>
                <w:iCs/>
              </w:rPr>
              <w:t>Do Stanisława Małachowskiego anonima listów kilka</w:t>
            </w:r>
            <w:r w:rsidRPr="00CB081E">
              <w:rPr>
                <w:rFonts w:cs="Arial"/>
                <w:bCs/>
              </w:rPr>
              <w:t xml:space="preserve"> lub wybór z innych wydań).</w:t>
            </w:r>
          </w:p>
          <w:p w14:paraId="18B9DC37" w14:textId="77777777" w:rsidR="005B69E0" w:rsidRPr="00CB081E" w:rsidRDefault="005B69E0" w:rsidP="006F7075">
            <w:pPr>
              <w:pStyle w:val="Akapitzlist"/>
              <w:numPr>
                <w:ilvl w:val="0"/>
                <w:numId w:val="30"/>
              </w:numPr>
              <w:spacing w:line="24" w:lineRule="atLeast"/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</w:rPr>
              <w:t xml:space="preserve">Ignacy Krasicki: </w:t>
            </w:r>
            <w:r w:rsidRPr="00CB081E">
              <w:rPr>
                <w:rFonts w:cs="Arial"/>
                <w:i/>
              </w:rPr>
              <w:t xml:space="preserve">Mikołaja </w:t>
            </w:r>
            <w:proofErr w:type="spellStart"/>
            <w:r w:rsidRPr="00CB081E">
              <w:rPr>
                <w:rFonts w:cs="Arial"/>
                <w:i/>
              </w:rPr>
              <w:t>Doświadczyńskiego</w:t>
            </w:r>
            <w:proofErr w:type="spellEnd"/>
            <w:r w:rsidRPr="00CB081E">
              <w:rPr>
                <w:rFonts w:cs="Arial"/>
                <w:i/>
              </w:rPr>
              <w:t xml:space="preserve"> przypadki</w:t>
            </w:r>
            <w:r w:rsidRPr="00CB081E">
              <w:rPr>
                <w:rFonts w:cs="Arial"/>
              </w:rPr>
              <w:t xml:space="preserve">. Oprac. Mieczysław Klimowicz. Wrocław 1975, BN I-41. </w:t>
            </w:r>
          </w:p>
          <w:p w14:paraId="2D41F1D7" w14:textId="77777777" w:rsidR="005B69E0" w:rsidRPr="00CB081E" w:rsidRDefault="005B69E0" w:rsidP="006F7075">
            <w:pPr>
              <w:pStyle w:val="Akapitzlist"/>
              <w:numPr>
                <w:ilvl w:val="0"/>
                <w:numId w:val="30"/>
              </w:numPr>
              <w:spacing w:line="24" w:lineRule="atLeast"/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</w:rPr>
              <w:t xml:space="preserve">Ignacy Krasicki: </w:t>
            </w:r>
            <w:r w:rsidRPr="00CB081E">
              <w:rPr>
                <w:rFonts w:cs="Arial"/>
                <w:i/>
              </w:rPr>
              <w:t xml:space="preserve">Pan Podstoli. </w:t>
            </w:r>
            <w:r w:rsidRPr="00CB081E">
              <w:rPr>
                <w:rFonts w:cs="Arial"/>
              </w:rPr>
              <w:t>Oprac. Krystyna Stasiewicz. Olsztyn 1994.</w:t>
            </w:r>
          </w:p>
          <w:p w14:paraId="55E78000" w14:textId="77777777" w:rsidR="005B69E0" w:rsidRPr="00CB081E" w:rsidRDefault="005B69E0" w:rsidP="006F7075">
            <w:pPr>
              <w:pStyle w:val="Akapitzlist"/>
              <w:numPr>
                <w:ilvl w:val="0"/>
                <w:numId w:val="30"/>
              </w:numPr>
              <w:spacing w:line="24" w:lineRule="atLeast"/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</w:rPr>
              <w:t xml:space="preserve">Ignacy Krasicki: </w:t>
            </w:r>
            <w:r w:rsidRPr="00CB081E">
              <w:rPr>
                <w:rFonts w:cs="Arial"/>
                <w:i/>
              </w:rPr>
              <w:t xml:space="preserve">Uwagi. </w:t>
            </w:r>
            <w:r w:rsidRPr="00CB081E">
              <w:rPr>
                <w:rFonts w:cs="Arial"/>
              </w:rPr>
              <w:t>Oprac. Zdzisław Libera. Warszawa 1997.</w:t>
            </w:r>
          </w:p>
          <w:p w14:paraId="2D265100" w14:textId="77777777" w:rsidR="005B69E0" w:rsidRPr="00CB081E" w:rsidRDefault="005B69E0" w:rsidP="006F7075">
            <w:pPr>
              <w:pStyle w:val="Akapitzlist"/>
              <w:numPr>
                <w:ilvl w:val="0"/>
                <w:numId w:val="30"/>
              </w:numPr>
              <w:spacing w:line="24" w:lineRule="atLeast"/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</w:rPr>
              <w:t xml:space="preserve">Jan Paweł Woronicz: </w:t>
            </w:r>
            <w:r w:rsidRPr="00CB081E">
              <w:rPr>
                <w:rFonts w:cs="Arial"/>
                <w:i/>
              </w:rPr>
              <w:t>Pisma wybrane</w:t>
            </w:r>
            <w:r w:rsidRPr="00CB081E">
              <w:rPr>
                <w:rFonts w:cs="Arial"/>
              </w:rPr>
              <w:t>. Oprac. Małgorzata Nesteruk, Zofia Rejman. Wrocław 2002 (</w:t>
            </w:r>
            <w:r w:rsidRPr="00CB081E">
              <w:rPr>
                <w:rFonts w:cs="Arial"/>
                <w:i/>
              </w:rPr>
              <w:t>Świątynia Sybilli</w:t>
            </w:r>
            <w:r w:rsidRPr="00CB081E">
              <w:rPr>
                <w:rFonts w:cs="Arial"/>
              </w:rPr>
              <w:t>).</w:t>
            </w:r>
          </w:p>
          <w:p w14:paraId="31FE2E0A" w14:textId="77777777" w:rsidR="005B69E0" w:rsidRPr="00CB081E" w:rsidRDefault="005B69E0" w:rsidP="006F7075">
            <w:pPr>
              <w:pStyle w:val="Akapitzlist"/>
              <w:numPr>
                <w:ilvl w:val="0"/>
                <w:numId w:val="30"/>
              </w:numPr>
              <w:spacing w:line="24" w:lineRule="atLeast"/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</w:rPr>
              <w:t xml:space="preserve">Jan Potocki: </w:t>
            </w:r>
            <w:r w:rsidRPr="00CB081E">
              <w:rPr>
                <w:rFonts w:cs="Arial"/>
                <w:i/>
              </w:rPr>
              <w:t>Parady.</w:t>
            </w:r>
            <w:r w:rsidRPr="00CB081E">
              <w:rPr>
                <w:rFonts w:cs="Arial"/>
              </w:rPr>
              <w:t xml:space="preserve"> Tłum. Józef Modrzejewski. Warszawa 1966. </w:t>
            </w:r>
          </w:p>
          <w:p w14:paraId="7F390295" w14:textId="77777777" w:rsidR="005B69E0" w:rsidRPr="00CB081E" w:rsidRDefault="005B69E0" w:rsidP="006F7075">
            <w:pPr>
              <w:pStyle w:val="Akapitzlist"/>
              <w:numPr>
                <w:ilvl w:val="0"/>
                <w:numId w:val="30"/>
              </w:numPr>
              <w:spacing w:line="24" w:lineRule="atLeast"/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</w:rPr>
              <w:t xml:space="preserve">Jan Potocki: </w:t>
            </w:r>
            <w:r w:rsidRPr="00CB081E">
              <w:rPr>
                <w:rFonts w:cs="Arial"/>
                <w:i/>
              </w:rPr>
              <w:t xml:space="preserve">Podróże. </w:t>
            </w:r>
            <w:r w:rsidRPr="00CB081E">
              <w:rPr>
                <w:rFonts w:cs="Arial"/>
              </w:rPr>
              <w:t xml:space="preserve">Oprac. Leszek Kukulski. Warszawa 1959.  </w:t>
            </w:r>
          </w:p>
          <w:p w14:paraId="4924FCDF" w14:textId="77777777" w:rsidR="005B69E0" w:rsidRPr="00CB081E" w:rsidRDefault="005B69E0" w:rsidP="006F7075">
            <w:pPr>
              <w:pStyle w:val="Akapitzlist"/>
              <w:numPr>
                <w:ilvl w:val="0"/>
                <w:numId w:val="30"/>
              </w:numPr>
              <w:spacing w:line="24" w:lineRule="atLeast"/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</w:rPr>
              <w:t xml:space="preserve">Józef Wybicki: </w:t>
            </w:r>
            <w:r w:rsidRPr="00CB081E">
              <w:rPr>
                <w:rFonts w:cs="Arial"/>
                <w:i/>
              </w:rPr>
              <w:t>Poezje wybrane</w:t>
            </w:r>
            <w:r w:rsidRPr="00CB081E">
              <w:rPr>
                <w:rFonts w:cs="Arial"/>
              </w:rPr>
              <w:t>. Oprac. Andrzej Guzek. Warszawa 1982 (wybór).</w:t>
            </w:r>
          </w:p>
          <w:p w14:paraId="2B05E2D6" w14:textId="77777777" w:rsidR="005B69E0" w:rsidRPr="00CB081E" w:rsidRDefault="005B69E0" w:rsidP="006F7075">
            <w:pPr>
              <w:pStyle w:val="Akapitzlist"/>
              <w:numPr>
                <w:ilvl w:val="0"/>
                <w:numId w:val="30"/>
              </w:numPr>
              <w:spacing w:line="24" w:lineRule="atLeast"/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</w:rPr>
              <w:t xml:space="preserve">Julian Ursyn Niemcewicz: </w:t>
            </w:r>
            <w:r w:rsidRPr="00CB081E">
              <w:rPr>
                <w:rFonts w:cs="Arial"/>
                <w:i/>
              </w:rPr>
              <w:t>Powrót posła.</w:t>
            </w:r>
            <w:r w:rsidRPr="00CB081E">
              <w:rPr>
                <w:rFonts w:cs="Arial"/>
              </w:rPr>
              <w:t xml:space="preserve"> Oprac. Zdzisław Skwarczyński. Wrocław 1983 (lub inne).</w:t>
            </w:r>
          </w:p>
          <w:p w14:paraId="1BDBEDD5" w14:textId="77777777" w:rsidR="005B69E0" w:rsidRPr="00CB081E" w:rsidRDefault="005B69E0" w:rsidP="006F7075">
            <w:pPr>
              <w:pStyle w:val="Akapitzlist"/>
              <w:numPr>
                <w:ilvl w:val="0"/>
                <w:numId w:val="30"/>
              </w:numPr>
              <w:spacing w:line="24" w:lineRule="atLeast"/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</w:rPr>
              <w:t xml:space="preserve">Kajetan Koźmian: </w:t>
            </w:r>
            <w:r w:rsidRPr="00CB081E">
              <w:rPr>
                <w:rFonts w:cs="Arial"/>
                <w:i/>
              </w:rPr>
              <w:t>Ziemiaństwo</w:t>
            </w:r>
            <w:r w:rsidRPr="00CB081E">
              <w:rPr>
                <w:rFonts w:cs="Arial"/>
              </w:rPr>
              <w:t>. Oprac. Piotr Żbikowski. Kraków 2000 (</w:t>
            </w:r>
            <w:r w:rsidRPr="00CB081E">
              <w:rPr>
                <w:rFonts w:cs="Arial"/>
                <w:i/>
              </w:rPr>
              <w:t>Pieśń I</w:t>
            </w:r>
            <w:r w:rsidRPr="00CB081E">
              <w:rPr>
                <w:rFonts w:cs="Arial"/>
              </w:rPr>
              <w:t>).</w:t>
            </w:r>
          </w:p>
          <w:p w14:paraId="5F3FBFCC" w14:textId="77777777" w:rsidR="005B69E0" w:rsidRPr="00CB081E" w:rsidRDefault="005B69E0" w:rsidP="006F7075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" w:lineRule="atLeast"/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  <w:i/>
              </w:rPr>
              <w:t>Poezja polska XVIII wieku.</w:t>
            </w:r>
            <w:r w:rsidRPr="00CB081E">
              <w:rPr>
                <w:rFonts w:cs="Arial"/>
              </w:rPr>
              <w:t xml:space="preserve"> Oprac. Zdzisław Libera. Warszawa 1976 (Antonina Niemiryczowa, wybór).</w:t>
            </w:r>
          </w:p>
          <w:p w14:paraId="2BADD086" w14:textId="77777777" w:rsidR="005B69E0" w:rsidRPr="00CB081E" w:rsidRDefault="005B69E0" w:rsidP="006F7075">
            <w:pPr>
              <w:pStyle w:val="Akapitzlist"/>
              <w:numPr>
                <w:ilvl w:val="0"/>
                <w:numId w:val="30"/>
              </w:numPr>
              <w:spacing w:line="24" w:lineRule="atLeast"/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  <w:i/>
              </w:rPr>
              <w:t>Polska tragedia neoklasycystyczna</w:t>
            </w:r>
            <w:r w:rsidRPr="00CB081E">
              <w:rPr>
                <w:rFonts w:cs="Arial"/>
              </w:rPr>
              <w:t xml:space="preserve">. Oprac. Dobrochna Ratajczak. Wrocław 1988 (tam tekst, Alojzy Feliński: </w:t>
            </w:r>
            <w:r w:rsidRPr="00CB081E">
              <w:rPr>
                <w:rFonts w:cs="Arial"/>
                <w:i/>
              </w:rPr>
              <w:t>Barbara Radziwiłłówna</w:t>
            </w:r>
            <w:r w:rsidRPr="00CB081E">
              <w:rPr>
                <w:rFonts w:cs="Arial"/>
              </w:rPr>
              <w:t>).</w:t>
            </w:r>
          </w:p>
          <w:p w14:paraId="46256F3C" w14:textId="77777777" w:rsidR="005B69E0" w:rsidRPr="00CB081E" w:rsidRDefault="005B69E0" w:rsidP="006F7075">
            <w:pPr>
              <w:pStyle w:val="Akapitzlist"/>
              <w:numPr>
                <w:ilvl w:val="0"/>
                <w:numId w:val="30"/>
              </w:numPr>
              <w:spacing w:line="24" w:lineRule="atLeast"/>
              <w:ind w:left="567" w:right="170" w:firstLine="0"/>
              <w:rPr>
                <w:rFonts w:cs="Arial"/>
                <w:bCs/>
              </w:rPr>
            </w:pPr>
            <w:r w:rsidRPr="00CB081E">
              <w:rPr>
                <w:rFonts w:cs="Arial"/>
                <w:bCs/>
              </w:rPr>
              <w:t xml:space="preserve">Stanisław Staszic: </w:t>
            </w:r>
            <w:r w:rsidRPr="00CB081E">
              <w:rPr>
                <w:rFonts w:cs="Arial"/>
                <w:bCs/>
                <w:i/>
                <w:iCs/>
              </w:rPr>
              <w:t xml:space="preserve">Pisma filozoficzne i społeczne. </w:t>
            </w:r>
            <w:r w:rsidRPr="00CB081E">
              <w:rPr>
                <w:rFonts w:cs="Arial"/>
                <w:bCs/>
              </w:rPr>
              <w:t xml:space="preserve">Oprac. Bogdan Suchodolski. Warszawa 1954, tomy I-II (z tomu I </w:t>
            </w:r>
            <w:r w:rsidRPr="00CB081E">
              <w:rPr>
                <w:rFonts w:cs="Arial"/>
                <w:bCs/>
                <w:i/>
                <w:iCs/>
              </w:rPr>
              <w:t>Uwagi nad życiem Jana Zamoyskiego</w:t>
            </w:r>
            <w:r w:rsidRPr="00CB081E">
              <w:rPr>
                <w:rFonts w:cs="Arial"/>
                <w:bCs/>
              </w:rPr>
              <w:t xml:space="preserve">) </w:t>
            </w:r>
          </w:p>
          <w:p w14:paraId="2529205F" w14:textId="77777777" w:rsidR="005B69E0" w:rsidRPr="00CB081E" w:rsidRDefault="005B69E0" w:rsidP="006F7075">
            <w:pPr>
              <w:pStyle w:val="Akapitzlist"/>
              <w:numPr>
                <w:ilvl w:val="0"/>
                <w:numId w:val="30"/>
              </w:numPr>
              <w:spacing w:line="24" w:lineRule="atLeast"/>
              <w:ind w:left="567" w:right="170" w:firstLine="0"/>
              <w:rPr>
                <w:rFonts w:cs="Arial"/>
              </w:rPr>
            </w:pPr>
            <w:r w:rsidRPr="00CB081E">
              <w:rPr>
                <w:rFonts w:cs="Arial"/>
              </w:rPr>
              <w:t xml:space="preserve">Wojciech Bogusławski: </w:t>
            </w:r>
            <w:r w:rsidRPr="00CB081E">
              <w:rPr>
                <w:rFonts w:cs="Arial"/>
                <w:i/>
              </w:rPr>
              <w:t xml:space="preserve">Cud albo krakowiaki i górale. </w:t>
            </w:r>
            <w:r w:rsidRPr="00CB081E">
              <w:rPr>
                <w:rFonts w:cs="Arial"/>
              </w:rPr>
              <w:t>Oprac. Mieczysław Klimowicz. Wrocław 2005.</w:t>
            </w:r>
          </w:p>
        </w:tc>
      </w:tr>
      <w:tr w:rsidR="005B69E0" w:rsidRPr="00CB081E" w14:paraId="3DCC7D01" w14:textId="77777777" w:rsidTr="005B69E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8FB2D5" w14:textId="77777777" w:rsidR="005B69E0" w:rsidRPr="00CB081E" w:rsidRDefault="005B69E0" w:rsidP="005B69E0">
            <w:pPr>
              <w:pStyle w:val="Tytukomrki"/>
            </w:pPr>
            <w:r w:rsidRPr="00CB081E">
              <w:t>Planowane formy/działania/metody dydaktyczne:</w:t>
            </w:r>
          </w:p>
        </w:tc>
      </w:tr>
      <w:tr w:rsidR="005B69E0" w:rsidRPr="00CB081E" w14:paraId="1ED853BA" w14:textId="77777777" w:rsidTr="005B69E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E47138" w14:textId="77777777" w:rsidR="005B69E0" w:rsidRPr="00CB081E" w:rsidRDefault="005B69E0" w:rsidP="005B69E0">
            <w:pPr>
              <w:rPr>
                <w:rFonts w:cs="Arial"/>
              </w:rPr>
            </w:pPr>
            <w:r w:rsidRPr="00CB081E">
              <w:rPr>
                <w:rFonts w:cs="Arial"/>
              </w:rPr>
              <w:t>Wykład tradycyjny wspomagany technikami multimedialnymi; dyskusja, elementy analizy i interpretacji dzieła literackiego.</w:t>
            </w:r>
          </w:p>
        </w:tc>
      </w:tr>
      <w:tr w:rsidR="005B69E0" w:rsidRPr="00CB081E" w14:paraId="5B956F4F" w14:textId="77777777" w:rsidTr="005B69E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C10CD00" w14:textId="77777777" w:rsidR="005B69E0" w:rsidRPr="00CB081E" w:rsidRDefault="005B69E0" w:rsidP="005B69E0">
            <w:pPr>
              <w:pStyle w:val="Tytukomrki"/>
            </w:pPr>
            <w:r w:rsidRPr="00CB081E">
              <w:t>Sposoby weryfikacji efektów uczenia się osiąganych przez studenta:</w:t>
            </w:r>
          </w:p>
        </w:tc>
      </w:tr>
      <w:tr w:rsidR="005B69E0" w:rsidRPr="00CB081E" w14:paraId="2E2C6102" w14:textId="77777777" w:rsidTr="005B69E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DC22B6" w14:textId="77777777" w:rsidR="005B69E0" w:rsidRPr="00CB081E" w:rsidRDefault="005B69E0" w:rsidP="005B69E0">
            <w:pPr>
              <w:rPr>
                <w:rFonts w:cs="Arial"/>
              </w:rPr>
            </w:pPr>
            <w:r w:rsidRPr="00CB081E">
              <w:rPr>
                <w:rFonts w:cs="Arial"/>
              </w:rPr>
              <w:t>Efekty sprawdzane będą na bieżąco podczas ćwiczeń, pisemne dwa kolokwia, oraz na egzaminie w sesji egzaminacyjnej. Jedna pisemna praca analityczna.</w:t>
            </w:r>
          </w:p>
        </w:tc>
      </w:tr>
      <w:tr w:rsidR="005B69E0" w:rsidRPr="00CB081E" w14:paraId="41FD71A6" w14:textId="77777777" w:rsidTr="005B69E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79248BD" w14:textId="77777777" w:rsidR="005B69E0" w:rsidRPr="00CB081E" w:rsidRDefault="005B69E0" w:rsidP="005B69E0">
            <w:pPr>
              <w:pStyle w:val="Tytukomrki"/>
            </w:pPr>
            <w:r w:rsidRPr="00CB081E">
              <w:t>Forma i warunki zaliczenia:</w:t>
            </w:r>
          </w:p>
        </w:tc>
      </w:tr>
      <w:tr w:rsidR="005B69E0" w:rsidRPr="00CB081E" w14:paraId="499D4CD7" w14:textId="77777777" w:rsidTr="005B69E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FDB1DD" w14:textId="77777777" w:rsidR="005B69E0" w:rsidRPr="00CB081E" w:rsidRDefault="005B69E0" w:rsidP="005B69E0">
            <w:pPr>
              <w:rPr>
                <w:rFonts w:cs="Arial"/>
              </w:rPr>
            </w:pPr>
            <w:r w:rsidRPr="00CB081E">
              <w:rPr>
                <w:rFonts w:cs="Arial"/>
              </w:rPr>
              <w:t>Warunek uzyskania zaliczenia przedmiotu: obecność na wykładach i ćwiczeniach, zdany egzamin. Poprawa kolokwium zgodnie z regulaminem studiów.</w:t>
            </w:r>
          </w:p>
        </w:tc>
      </w:tr>
      <w:tr w:rsidR="005B69E0" w:rsidRPr="00CB081E" w14:paraId="4F8D0DBD" w14:textId="77777777" w:rsidTr="005B69E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299C0FA" w14:textId="77777777" w:rsidR="005B69E0" w:rsidRPr="00CB081E" w:rsidRDefault="005B69E0" w:rsidP="005B69E0">
            <w:pPr>
              <w:pStyle w:val="Tytukomrki"/>
            </w:pPr>
            <w:r w:rsidRPr="00CB081E">
              <w:t>Bilans punktów ECTS:</w:t>
            </w:r>
          </w:p>
        </w:tc>
      </w:tr>
      <w:tr w:rsidR="005B69E0" w:rsidRPr="00CB081E" w14:paraId="5F4044D4" w14:textId="77777777" w:rsidTr="005B69E0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154DA1B" w14:textId="77777777" w:rsidR="005B69E0" w:rsidRPr="00CB081E" w:rsidRDefault="005B69E0" w:rsidP="005B69E0">
            <w:pPr>
              <w:pStyle w:val="Tytukomrki"/>
              <w:rPr>
                <w:b w:val="0"/>
                <w:bCs/>
              </w:rPr>
            </w:pPr>
            <w:r w:rsidRPr="00CB081E">
              <w:rPr>
                <w:b w:val="0"/>
                <w:bCs/>
              </w:rPr>
              <w:t>Studia stacjonarne</w:t>
            </w:r>
          </w:p>
        </w:tc>
      </w:tr>
      <w:tr w:rsidR="005B69E0" w:rsidRPr="00CB081E" w14:paraId="2C071FE5" w14:textId="77777777" w:rsidTr="005B69E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9D5F25" w14:textId="77777777" w:rsidR="005B69E0" w:rsidRPr="00CB081E" w:rsidRDefault="005B69E0" w:rsidP="005B69E0">
            <w:pPr>
              <w:pStyle w:val="Tytukomrki"/>
              <w:rPr>
                <w:b w:val="0"/>
                <w:bCs/>
              </w:rPr>
            </w:pPr>
            <w:r w:rsidRPr="00CB081E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357D806" w14:textId="77777777" w:rsidR="005B69E0" w:rsidRPr="00CB081E" w:rsidRDefault="005B69E0" w:rsidP="005B69E0">
            <w:pPr>
              <w:pStyle w:val="Tytukomrki"/>
              <w:rPr>
                <w:b w:val="0"/>
                <w:bCs/>
              </w:rPr>
            </w:pPr>
            <w:r w:rsidRPr="00CB081E">
              <w:rPr>
                <w:b w:val="0"/>
                <w:bCs/>
              </w:rPr>
              <w:t>Obciążenie studenta</w:t>
            </w:r>
          </w:p>
        </w:tc>
      </w:tr>
      <w:tr w:rsidR="005B69E0" w:rsidRPr="00CB081E" w14:paraId="18375A69" w14:textId="77777777" w:rsidTr="005B69E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5F5322" w14:textId="77777777" w:rsidR="005B69E0" w:rsidRPr="00CB081E" w:rsidRDefault="005B69E0" w:rsidP="005B69E0">
            <w:pPr>
              <w:spacing w:line="24" w:lineRule="atLeast"/>
              <w:rPr>
                <w:rFonts w:cs="Arial"/>
              </w:rPr>
            </w:pPr>
            <w:r w:rsidRPr="00CB081E">
              <w:rPr>
                <w:rFonts w:cs="Arial"/>
              </w:rPr>
              <w:t>Udział w wykładach i ćw.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050901" w14:textId="43941C22" w:rsidR="005B69E0" w:rsidRPr="00CB081E" w:rsidRDefault="005B69E0" w:rsidP="005B69E0">
            <w:pPr>
              <w:pStyle w:val="Default"/>
              <w:spacing w:before="120" w:after="120" w:line="24" w:lineRule="atLeast"/>
              <w:ind w:left="170"/>
              <w:rPr>
                <w:rFonts w:ascii="Arial" w:hAnsi="Arial" w:cs="Arial"/>
                <w:sz w:val="22"/>
                <w:szCs w:val="22"/>
              </w:rPr>
            </w:pPr>
            <w:r w:rsidRPr="00CB081E">
              <w:rPr>
                <w:rFonts w:ascii="Arial" w:hAnsi="Arial" w:cs="Arial"/>
                <w:sz w:val="22"/>
                <w:szCs w:val="22"/>
              </w:rPr>
              <w:t>30 godz</w:t>
            </w:r>
            <w:r w:rsidR="00D71F3A">
              <w:rPr>
                <w:rFonts w:ascii="Arial" w:hAnsi="Arial" w:cs="Arial"/>
                <w:sz w:val="22"/>
                <w:szCs w:val="22"/>
              </w:rPr>
              <w:t>in</w:t>
            </w:r>
          </w:p>
        </w:tc>
      </w:tr>
      <w:tr w:rsidR="005B69E0" w:rsidRPr="00CB081E" w14:paraId="7917B2C7" w14:textId="77777777" w:rsidTr="005B69E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94291E" w14:textId="77777777" w:rsidR="005B69E0" w:rsidRPr="00CB081E" w:rsidRDefault="005B69E0" w:rsidP="005B69E0">
            <w:pPr>
              <w:spacing w:line="24" w:lineRule="atLeast"/>
              <w:rPr>
                <w:rFonts w:cs="Arial"/>
              </w:rPr>
            </w:pPr>
            <w:r w:rsidRPr="00CB081E">
              <w:rPr>
                <w:rFonts w:cs="Arial"/>
              </w:rPr>
              <w:t>Samodzielne przygotowanie się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FA1581" w14:textId="0AF6E9F9" w:rsidR="005B69E0" w:rsidRPr="00CB081E" w:rsidRDefault="005B69E0" w:rsidP="005B69E0">
            <w:pPr>
              <w:pStyle w:val="Default"/>
              <w:spacing w:before="120" w:after="120" w:line="24" w:lineRule="atLeast"/>
              <w:ind w:left="170"/>
              <w:rPr>
                <w:rFonts w:ascii="Arial" w:hAnsi="Arial" w:cs="Arial"/>
                <w:sz w:val="22"/>
                <w:szCs w:val="22"/>
              </w:rPr>
            </w:pPr>
            <w:r w:rsidRPr="00CB081E">
              <w:rPr>
                <w:rFonts w:ascii="Arial" w:hAnsi="Arial" w:cs="Arial"/>
                <w:sz w:val="22"/>
                <w:szCs w:val="22"/>
              </w:rPr>
              <w:t>33 godz</w:t>
            </w:r>
            <w:r w:rsidR="00D71F3A">
              <w:rPr>
                <w:rFonts w:ascii="Arial" w:hAnsi="Arial" w:cs="Arial"/>
                <w:sz w:val="22"/>
                <w:szCs w:val="22"/>
              </w:rPr>
              <w:t>iny</w:t>
            </w:r>
          </w:p>
        </w:tc>
      </w:tr>
      <w:tr w:rsidR="005B69E0" w:rsidRPr="00CB081E" w14:paraId="7633FBD8" w14:textId="77777777" w:rsidTr="005B69E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26FFC" w14:textId="1A3C51E1" w:rsidR="005B69E0" w:rsidRPr="00CB081E" w:rsidRDefault="005B69E0" w:rsidP="005B69E0">
            <w:pPr>
              <w:pStyle w:val="Default"/>
              <w:spacing w:before="120" w:after="120" w:line="24" w:lineRule="atLeast"/>
              <w:ind w:left="170"/>
              <w:rPr>
                <w:rFonts w:ascii="Arial" w:hAnsi="Arial" w:cs="Arial"/>
                <w:sz w:val="22"/>
                <w:szCs w:val="22"/>
              </w:rPr>
            </w:pPr>
            <w:r w:rsidRPr="00CB081E">
              <w:rPr>
                <w:rFonts w:ascii="Arial" w:hAnsi="Arial" w:cs="Arial"/>
                <w:sz w:val="22"/>
                <w:szCs w:val="22"/>
              </w:rPr>
              <w:t>Udział w konsultacjach z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EDB68" w14:textId="0A131C96" w:rsidR="005B69E0" w:rsidRPr="00CB081E" w:rsidRDefault="005B69E0" w:rsidP="005B69E0">
            <w:pPr>
              <w:spacing w:line="24" w:lineRule="atLeast"/>
              <w:rPr>
                <w:rFonts w:cs="Arial"/>
              </w:rPr>
            </w:pPr>
            <w:r w:rsidRPr="00CB081E">
              <w:rPr>
                <w:rFonts w:cs="Arial"/>
              </w:rPr>
              <w:t>2 godz</w:t>
            </w:r>
            <w:r w:rsidR="00D71F3A">
              <w:rPr>
                <w:rFonts w:cs="Arial"/>
              </w:rPr>
              <w:t>iny</w:t>
            </w:r>
          </w:p>
        </w:tc>
      </w:tr>
      <w:tr w:rsidR="005B69E0" w:rsidRPr="00CB081E" w14:paraId="1B25B514" w14:textId="77777777" w:rsidTr="005B69E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519038" w14:textId="77777777" w:rsidR="005B69E0" w:rsidRPr="00CB081E" w:rsidRDefault="005B69E0" w:rsidP="005B69E0">
            <w:pPr>
              <w:pStyle w:val="Default"/>
              <w:spacing w:before="120" w:after="120" w:line="24" w:lineRule="atLeast"/>
              <w:ind w:left="170"/>
              <w:rPr>
                <w:rFonts w:ascii="Arial" w:hAnsi="Arial" w:cs="Arial"/>
                <w:sz w:val="22"/>
                <w:szCs w:val="22"/>
              </w:rPr>
            </w:pPr>
            <w:r w:rsidRPr="00CB081E">
              <w:rPr>
                <w:rFonts w:ascii="Arial" w:hAnsi="Arial" w:cs="Arial"/>
                <w:sz w:val="22"/>
                <w:szCs w:val="22"/>
              </w:rPr>
              <w:t>Samodzielne przygotowanie się do kolokwiów i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68CD6" w14:textId="62DAE78B" w:rsidR="005B69E0" w:rsidRPr="00CB081E" w:rsidRDefault="005B69E0" w:rsidP="005B69E0">
            <w:pPr>
              <w:spacing w:line="24" w:lineRule="atLeast"/>
              <w:rPr>
                <w:rFonts w:cs="Arial"/>
              </w:rPr>
            </w:pPr>
            <w:r w:rsidRPr="00CB081E">
              <w:rPr>
                <w:rFonts w:cs="Arial"/>
              </w:rPr>
              <w:t>10 godz</w:t>
            </w:r>
            <w:r w:rsidR="00D71F3A">
              <w:rPr>
                <w:rFonts w:cs="Arial"/>
              </w:rPr>
              <w:t>in</w:t>
            </w:r>
          </w:p>
        </w:tc>
      </w:tr>
      <w:tr w:rsidR="005B69E0" w:rsidRPr="00CB081E" w14:paraId="2F04276E" w14:textId="77777777" w:rsidTr="005B69E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070BF" w14:textId="77777777" w:rsidR="005B69E0" w:rsidRPr="00CB081E" w:rsidRDefault="005B69E0" w:rsidP="005B69E0">
            <w:pPr>
              <w:rPr>
                <w:rFonts w:cs="Arial"/>
                <w:b/>
                <w:bCs/>
              </w:rPr>
            </w:pPr>
            <w:r w:rsidRPr="00CB081E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216DE" w14:textId="35E840C9" w:rsidR="005B69E0" w:rsidRPr="00CB081E" w:rsidRDefault="005B69E0" w:rsidP="005B69E0">
            <w:pPr>
              <w:rPr>
                <w:rFonts w:cs="Arial"/>
              </w:rPr>
            </w:pPr>
            <w:r w:rsidRPr="00CB081E">
              <w:rPr>
                <w:rFonts w:cs="Arial"/>
              </w:rPr>
              <w:t>75 godz</w:t>
            </w:r>
            <w:r w:rsidR="00D71F3A">
              <w:rPr>
                <w:rFonts w:cs="Arial"/>
              </w:rPr>
              <w:t>in</w:t>
            </w:r>
          </w:p>
        </w:tc>
      </w:tr>
      <w:tr w:rsidR="005B69E0" w:rsidRPr="00CB081E" w14:paraId="1E56998A" w14:textId="77777777" w:rsidTr="005B69E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696646" w14:textId="77777777" w:rsidR="005B69E0" w:rsidRPr="00CB081E" w:rsidRDefault="005B69E0" w:rsidP="005B69E0">
            <w:pPr>
              <w:rPr>
                <w:rFonts w:cs="Arial"/>
                <w:b/>
                <w:bCs/>
              </w:rPr>
            </w:pPr>
            <w:r w:rsidRPr="00CB081E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8577ED" w14:textId="5109FB37" w:rsidR="005B69E0" w:rsidRPr="00CB081E" w:rsidRDefault="005B69E0" w:rsidP="005B69E0">
            <w:pPr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  <w:bCs/>
              </w:rPr>
              <w:t>3</w:t>
            </w:r>
            <w:r w:rsidR="00D71F3A">
              <w:rPr>
                <w:rFonts w:cs="Arial"/>
                <w:b/>
                <w:bCs/>
              </w:rPr>
              <w:t xml:space="preserve"> ECTS</w:t>
            </w:r>
          </w:p>
        </w:tc>
      </w:tr>
    </w:tbl>
    <w:p w14:paraId="61B9AA54" w14:textId="77777777" w:rsidR="003E4824" w:rsidRPr="00CB081E" w:rsidRDefault="003E4824" w:rsidP="006537D1">
      <w:pPr>
        <w:spacing w:before="0" w:after="0" w:line="240" w:lineRule="auto"/>
        <w:ind w:left="0"/>
        <w:rPr>
          <w:rFonts w:cs="Arial"/>
        </w:rPr>
      </w:pPr>
      <w:r w:rsidRPr="00CB081E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68"/>
        <w:gridCol w:w="284"/>
        <w:gridCol w:w="425"/>
        <w:gridCol w:w="323"/>
        <w:gridCol w:w="262"/>
        <w:gridCol w:w="305"/>
        <w:gridCol w:w="102"/>
        <w:gridCol w:w="465"/>
        <w:gridCol w:w="955"/>
        <w:gridCol w:w="829"/>
        <w:gridCol w:w="1478"/>
        <w:gridCol w:w="1258"/>
        <w:gridCol w:w="585"/>
        <w:gridCol w:w="2128"/>
      </w:tblGrid>
      <w:tr w:rsidR="00E65DA3" w:rsidRPr="00CB081E" w14:paraId="720544EC" w14:textId="77777777" w:rsidTr="00E65DA3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02A4E2A" w14:textId="77777777" w:rsidR="00E65DA3" w:rsidRPr="00CB081E" w:rsidRDefault="00E65DA3" w:rsidP="00195EA9">
            <w:pPr>
              <w:rPr>
                <w:rFonts w:cs="Arial"/>
              </w:rPr>
            </w:pPr>
            <w:r w:rsidRPr="00CB081E">
              <w:rPr>
                <w:rFonts w:cs="Arial"/>
              </w:rPr>
              <w:br w:type="page"/>
              <w:t>Sylabus przedmiotu / modułu kształcenia</w:t>
            </w:r>
          </w:p>
        </w:tc>
      </w:tr>
      <w:tr w:rsidR="00E65DA3" w:rsidRPr="00CB081E" w14:paraId="5FCD0312" w14:textId="77777777" w:rsidTr="00E65DA3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F321441" w14:textId="77777777" w:rsidR="00E65DA3" w:rsidRPr="00CB081E" w:rsidRDefault="00E65DA3" w:rsidP="00E65DA3">
            <w:pPr>
              <w:pStyle w:val="Tytukomrki"/>
            </w:pPr>
            <w:r w:rsidRPr="00CB081E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3FDB4D" w14:textId="77777777" w:rsidR="00E65DA3" w:rsidRPr="00CB081E" w:rsidRDefault="00E65DA3" w:rsidP="00E65DA3">
            <w:pPr>
              <w:pStyle w:val="Nagwek1"/>
              <w:rPr>
                <w:rFonts w:cs="Arial"/>
                <w:szCs w:val="22"/>
                <w:lang w:eastAsia="pl-PL"/>
              </w:rPr>
            </w:pPr>
            <w:bookmarkStart w:id="17" w:name="_Toc181014752"/>
            <w:r w:rsidRPr="00CB081E">
              <w:rPr>
                <w:rFonts w:cs="Arial"/>
                <w:szCs w:val="22"/>
                <w:lang w:eastAsia="pl-PL"/>
              </w:rPr>
              <w:t>Fleksja współczesnego języka polskiego</w:t>
            </w:r>
            <w:bookmarkEnd w:id="17"/>
          </w:p>
        </w:tc>
      </w:tr>
      <w:tr w:rsidR="00E65DA3" w:rsidRPr="00CB081E" w14:paraId="000075AB" w14:textId="77777777" w:rsidTr="00E65DA3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FBAB2B" w14:textId="77777777" w:rsidR="00E65DA3" w:rsidRPr="00CB081E" w:rsidRDefault="00E65DA3" w:rsidP="00E65DA3">
            <w:pPr>
              <w:pStyle w:val="Tytukomrki"/>
            </w:pPr>
            <w:r w:rsidRPr="00CB081E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FE28477" w14:textId="77777777" w:rsidR="00E65DA3" w:rsidRPr="00CB081E" w:rsidRDefault="00E65DA3" w:rsidP="00E65DA3">
            <w:pPr>
              <w:rPr>
                <w:rFonts w:cs="Arial"/>
                <w:b/>
                <w:lang w:val="en-US"/>
              </w:rPr>
            </w:pPr>
            <w:proofErr w:type="spellStart"/>
            <w:r w:rsidRPr="00CB081E">
              <w:rPr>
                <w:rFonts w:cs="Arial"/>
                <w:b/>
              </w:rPr>
              <w:t>Flexible</w:t>
            </w:r>
            <w:proofErr w:type="spellEnd"/>
            <w:r w:rsidRPr="00CB081E">
              <w:rPr>
                <w:rFonts w:cs="Arial"/>
                <w:b/>
              </w:rPr>
              <w:t xml:space="preserve"> of </w:t>
            </w:r>
            <w:proofErr w:type="spellStart"/>
            <w:r w:rsidRPr="00CB081E">
              <w:rPr>
                <w:rFonts w:cs="Arial"/>
                <w:b/>
              </w:rPr>
              <w:t>contemporary</w:t>
            </w:r>
            <w:proofErr w:type="spellEnd"/>
            <w:r w:rsidRPr="00CB081E">
              <w:rPr>
                <w:rFonts w:cs="Arial"/>
                <w:b/>
              </w:rPr>
              <w:t xml:space="preserve"> </w:t>
            </w:r>
            <w:proofErr w:type="spellStart"/>
            <w:r w:rsidRPr="00CB081E">
              <w:rPr>
                <w:rFonts w:cs="Arial"/>
                <w:b/>
              </w:rPr>
              <w:t>Polish</w:t>
            </w:r>
            <w:proofErr w:type="spellEnd"/>
          </w:p>
        </w:tc>
      </w:tr>
      <w:tr w:rsidR="00E65DA3" w:rsidRPr="00CB081E" w14:paraId="46C6ADDD" w14:textId="77777777" w:rsidTr="00E65DA3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CAEC995" w14:textId="77777777" w:rsidR="00E65DA3" w:rsidRPr="00CB081E" w:rsidRDefault="00E65DA3" w:rsidP="0043038E">
            <w:pPr>
              <w:pStyle w:val="Tytukomrki"/>
              <w:spacing w:after="0"/>
              <w:ind w:right="170"/>
            </w:pPr>
            <w:r w:rsidRPr="00CB081E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83644" w14:textId="77777777" w:rsidR="00E65DA3" w:rsidRPr="00CB081E" w:rsidRDefault="00E65DA3" w:rsidP="0043038E">
            <w:p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polski</w:t>
            </w:r>
          </w:p>
        </w:tc>
      </w:tr>
      <w:tr w:rsidR="00E65DA3" w:rsidRPr="00CB081E" w14:paraId="44765CB6" w14:textId="77777777" w:rsidTr="00E65DA3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F08C4FC" w14:textId="77777777" w:rsidR="00E65DA3" w:rsidRPr="00CB081E" w:rsidRDefault="00E65DA3" w:rsidP="0043038E">
            <w:pPr>
              <w:pStyle w:val="Tytukomrki"/>
              <w:spacing w:after="0"/>
              <w:ind w:right="170"/>
            </w:pPr>
            <w:r w:rsidRPr="00CB081E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79DF40" w14:textId="77777777" w:rsidR="00E65DA3" w:rsidRPr="00CB081E" w:rsidRDefault="00E65DA3" w:rsidP="0043038E">
            <w:p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Filologia polska</w:t>
            </w:r>
          </w:p>
        </w:tc>
      </w:tr>
      <w:tr w:rsidR="00E65DA3" w:rsidRPr="00CB081E" w14:paraId="7522B8C9" w14:textId="77777777" w:rsidTr="0043038E">
        <w:trPr>
          <w:trHeight w:val="454"/>
        </w:trPr>
        <w:tc>
          <w:tcPr>
            <w:tcW w:w="296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CF9061" w14:textId="77777777" w:rsidR="00E65DA3" w:rsidRPr="00CB081E" w:rsidRDefault="00E65DA3" w:rsidP="0043038E">
            <w:pPr>
              <w:pStyle w:val="Tytukomrki"/>
              <w:ind w:right="170"/>
            </w:pPr>
            <w:r w:rsidRPr="00CB081E">
              <w:t xml:space="preserve">Jednostka realizująca: </w:t>
            </w:r>
          </w:p>
        </w:tc>
        <w:tc>
          <w:tcPr>
            <w:tcW w:w="769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E2A00C" w14:textId="0007DE0F" w:rsidR="00E65DA3" w:rsidRPr="00CB081E" w:rsidRDefault="00E65DA3" w:rsidP="0043038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CB081E">
              <w:rPr>
                <w:rFonts w:cs="Arial"/>
                <w:color w:val="000000"/>
              </w:rPr>
              <w:t>Wydział Nauk Humanistycznych</w:t>
            </w:r>
          </w:p>
        </w:tc>
      </w:tr>
      <w:tr w:rsidR="00E65DA3" w:rsidRPr="00CB081E" w14:paraId="3C62BE2C" w14:textId="77777777" w:rsidTr="00E65DA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017DB59" w14:textId="77777777" w:rsidR="00E65DA3" w:rsidRPr="00CB081E" w:rsidRDefault="00E65DA3" w:rsidP="0043038E">
            <w:pPr>
              <w:pStyle w:val="Tytukomrki"/>
              <w:ind w:right="170"/>
            </w:pPr>
            <w:r w:rsidRPr="00CB081E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46C790" w14:textId="77777777" w:rsidR="00E65DA3" w:rsidRPr="00CB081E" w:rsidRDefault="00E65DA3" w:rsidP="0043038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obowiązkowy</w:t>
            </w:r>
          </w:p>
        </w:tc>
      </w:tr>
      <w:tr w:rsidR="00E65DA3" w:rsidRPr="00CB081E" w14:paraId="70DF4EF2" w14:textId="77777777" w:rsidTr="00E65DA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26762D" w14:textId="77777777" w:rsidR="00E65DA3" w:rsidRPr="00CB081E" w:rsidRDefault="00E65DA3" w:rsidP="0043038E">
            <w:pPr>
              <w:pStyle w:val="Tytukomrki"/>
              <w:ind w:right="170"/>
            </w:pPr>
            <w:r w:rsidRPr="00CB081E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906E2B" w14:textId="77777777" w:rsidR="00E65DA3" w:rsidRPr="00CB081E" w:rsidRDefault="00E65DA3" w:rsidP="0043038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pierwszego stopnia</w:t>
            </w:r>
          </w:p>
        </w:tc>
      </w:tr>
      <w:tr w:rsidR="00E65DA3" w:rsidRPr="00CB081E" w14:paraId="439DD725" w14:textId="77777777" w:rsidTr="0043038E">
        <w:trPr>
          <w:trHeight w:val="454"/>
        </w:trPr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1E48643" w14:textId="77777777" w:rsidR="00E65DA3" w:rsidRPr="00CB081E" w:rsidRDefault="00E65DA3" w:rsidP="0043038E">
            <w:pPr>
              <w:pStyle w:val="Tytukomrki"/>
              <w:ind w:right="170"/>
            </w:pPr>
            <w:r w:rsidRPr="00CB081E">
              <w:t xml:space="preserve">Rok studiów: </w:t>
            </w:r>
          </w:p>
        </w:tc>
        <w:tc>
          <w:tcPr>
            <w:tcW w:w="869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FF84FD" w14:textId="57FA3437" w:rsidR="00E65DA3" w:rsidRPr="00CB081E" w:rsidRDefault="00E65DA3" w:rsidP="0043038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 xml:space="preserve"> </w:t>
            </w:r>
            <w:r w:rsidR="0043038E">
              <w:rPr>
                <w:rFonts w:cs="Arial"/>
                <w:color w:val="000000"/>
              </w:rPr>
              <w:t>pierwszy</w:t>
            </w:r>
          </w:p>
        </w:tc>
      </w:tr>
      <w:tr w:rsidR="00E65DA3" w:rsidRPr="00CB081E" w14:paraId="1583EB18" w14:textId="77777777" w:rsidTr="0043038E">
        <w:trPr>
          <w:trHeight w:val="454"/>
        </w:trPr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9537C63" w14:textId="77777777" w:rsidR="00E65DA3" w:rsidRPr="00CB081E" w:rsidRDefault="00E65DA3" w:rsidP="0043038E">
            <w:pPr>
              <w:pStyle w:val="Tytukomrki"/>
              <w:ind w:right="170"/>
            </w:pPr>
            <w:r w:rsidRPr="00CB081E">
              <w:t xml:space="preserve">Semestr: </w:t>
            </w:r>
          </w:p>
        </w:tc>
        <w:tc>
          <w:tcPr>
            <w:tcW w:w="911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D7A28E" w14:textId="46EBAE0A" w:rsidR="00E65DA3" w:rsidRPr="00CB081E" w:rsidRDefault="00E65DA3" w:rsidP="0043038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 xml:space="preserve"> </w:t>
            </w:r>
            <w:r w:rsidR="0043038E">
              <w:rPr>
                <w:rFonts w:cs="Arial"/>
                <w:color w:val="000000"/>
              </w:rPr>
              <w:t>drugi</w:t>
            </w:r>
          </w:p>
        </w:tc>
      </w:tr>
      <w:tr w:rsidR="00E65DA3" w:rsidRPr="00CB081E" w14:paraId="66090086" w14:textId="77777777" w:rsidTr="00E65DA3">
        <w:trPr>
          <w:trHeight w:val="454"/>
        </w:trPr>
        <w:tc>
          <w:tcPr>
            <w:tcW w:w="286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0DEB277" w14:textId="77777777" w:rsidR="00E65DA3" w:rsidRPr="00CB081E" w:rsidRDefault="00E65DA3" w:rsidP="0043038E">
            <w:pPr>
              <w:pStyle w:val="Tytukomrki"/>
              <w:ind w:right="170"/>
            </w:pPr>
            <w:r w:rsidRPr="00CB081E">
              <w:t xml:space="preserve">Liczba punktów ECTS: </w:t>
            </w:r>
          </w:p>
        </w:tc>
        <w:tc>
          <w:tcPr>
            <w:tcW w:w="780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71424A" w14:textId="77777777" w:rsidR="00E65DA3" w:rsidRPr="00CB081E" w:rsidRDefault="00E65DA3" w:rsidP="0043038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 xml:space="preserve"> 3</w:t>
            </w:r>
          </w:p>
        </w:tc>
      </w:tr>
      <w:tr w:rsidR="00E65DA3" w:rsidRPr="00CB081E" w14:paraId="04503763" w14:textId="77777777" w:rsidTr="00E65DA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26612CA" w14:textId="77777777" w:rsidR="00E65DA3" w:rsidRPr="00CB081E" w:rsidRDefault="00E65DA3" w:rsidP="0043038E">
            <w:pPr>
              <w:pStyle w:val="Tytukomrki"/>
              <w:ind w:right="170"/>
            </w:pPr>
            <w:r w:rsidRPr="00CB081E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EB7766" w14:textId="77777777" w:rsidR="00E65DA3" w:rsidRPr="00CB081E" w:rsidRDefault="00E65DA3" w:rsidP="0043038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dr hab. Beata Żywicka</w:t>
            </w:r>
          </w:p>
        </w:tc>
      </w:tr>
      <w:tr w:rsidR="00E65DA3" w:rsidRPr="00CB081E" w14:paraId="7410ED48" w14:textId="77777777" w:rsidTr="00E65DA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698558" w14:textId="77777777" w:rsidR="00E65DA3" w:rsidRPr="00CB081E" w:rsidRDefault="00E65DA3" w:rsidP="0043038E">
            <w:pPr>
              <w:pStyle w:val="Tytukomrki"/>
              <w:ind w:right="170"/>
            </w:pPr>
            <w:r w:rsidRPr="00CB081E">
              <w:t>Imię i nazwisko prowadzącego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2D332C" w14:textId="77777777" w:rsidR="00E65DA3" w:rsidRPr="00CB081E" w:rsidRDefault="00E65DA3" w:rsidP="0043038E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dr hab. Beata Żywicka</w:t>
            </w:r>
          </w:p>
        </w:tc>
      </w:tr>
      <w:tr w:rsidR="00E65DA3" w:rsidRPr="00CB081E" w14:paraId="5AE7B07E" w14:textId="77777777" w:rsidTr="00E65DA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86BDC3D" w14:textId="77777777" w:rsidR="00E65DA3" w:rsidRPr="00CB081E" w:rsidRDefault="00E65DA3" w:rsidP="00E65DA3">
            <w:pPr>
              <w:pStyle w:val="Tytukomrki"/>
            </w:pPr>
            <w:r w:rsidRPr="00CB081E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ECFE61" w14:textId="77777777" w:rsidR="00E65DA3" w:rsidRPr="00CB081E" w:rsidRDefault="00E65DA3" w:rsidP="00E65DA3">
            <w:pPr>
              <w:spacing w:after="0"/>
              <w:rPr>
                <w:rFonts w:cs="Arial"/>
              </w:rPr>
            </w:pPr>
            <w:r w:rsidRPr="00CB081E">
              <w:rPr>
                <w:rFonts w:cs="Arial"/>
              </w:rPr>
              <w:t>Na zajęciach studenci poznają podstawowe problemy morfonologii i morfologii współczesnej polszczyzny ze szczególnym uwzględnieniem zagadnień fleksyjnych</w:t>
            </w:r>
            <w:r w:rsidRPr="00CB081E">
              <w:rPr>
                <w:rFonts w:cs="Arial"/>
                <w:color w:val="222222"/>
                <w:shd w:val="clear" w:color="auto" w:fill="FFFFFF"/>
              </w:rPr>
              <w:t>.</w:t>
            </w:r>
          </w:p>
        </w:tc>
      </w:tr>
      <w:tr w:rsidR="00E65DA3" w:rsidRPr="00CB081E" w14:paraId="2FC84E0A" w14:textId="77777777" w:rsidTr="002828E6">
        <w:trPr>
          <w:trHeight w:val="45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56AC94A" w14:textId="77777777" w:rsidR="00E65DA3" w:rsidRPr="002828E6" w:rsidRDefault="00E65DA3" w:rsidP="002828E6">
            <w:pPr>
              <w:pStyle w:val="Tytukomrki"/>
              <w:ind w:right="170"/>
              <w:jc w:val="center"/>
            </w:pPr>
            <w:r w:rsidRPr="002828E6">
              <w:t>Symbol efektu</w:t>
            </w:r>
          </w:p>
        </w:tc>
        <w:tc>
          <w:tcPr>
            <w:tcW w:w="7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B8C47E" w14:textId="77777777" w:rsidR="00E65DA3" w:rsidRPr="00CB081E" w:rsidRDefault="00E65DA3" w:rsidP="00E65DA3">
            <w:pPr>
              <w:pStyle w:val="Tytukomrki"/>
            </w:pPr>
            <w:r w:rsidRPr="00CB081E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5700DA" w14:textId="77777777" w:rsidR="00E65DA3" w:rsidRPr="002828E6" w:rsidRDefault="00E65DA3" w:rsidP="002828E6">
            <w:pPr>
              <w:pStyle w:val="Tytukomrki"/>
              <w:ind w:right="170"/>
              <w:jc w:val="center"/>
            </w:pPr>
            <w:r w:rsidRPr="002828E6">
              <w:t>Symbol efektu obszarowego</w:t>
            </w:r>
          </w:p>
        </w:tc>
      </w:tr>
      <w:tr w:rsidR="00E65DA3" w:rsidRPr="00CB081E" w14:paraId="4D060934" w14:textId="77777777" w:rsidTr="002828E6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2669ADE" w14:textId="4547B26B" w:rsidR="00E65DA3" w:rsidRPr="002828E6" w:rsidRDefault="00E65DA3" w:rsidP="002828E6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2828E6">
              <w:rPr>
                <w:rFonts w:cs="Arial"/>
                <w:b/>
                <w:color w:val="000000"/>
              </w:rPr>
              <w:t>W01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5500A32" w14:textId="77777777" w:rsidR="00E65DA3" w:rsidRPr="00CB081E" w:rsidRDefault="00E65DA3" w:rsidP="002828E6">
            <w:pPr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Zna terminologię z zakresu morfologii współczesnej.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A3E7F3" w14:textId="77777777" w:rsidR="00E65DA3" w:rsidRPr="002828E6" w:rsidRDefault="00E65DA3" w:rsidP="002828E6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2828E6">
              <w:rPr>
                <w:rFonts w:cs="Arial"/>
                <w:b/>
              </w:rPr>
              <w:t>K_W03</w:t>
            </w:r>
          </w:p>
        </w:tc>
      </w:tr>
      <w:tr w:rsidR="00E65DA3" w:rsidRPr="00CB081E" w14:paraId="282F075A" w14:textId="77777777" w:rsidTr="002828E6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B9BE501" w14:textId="6A947C60" w:rsidR="00E65DA3" w:rsidRPr="002828E6" w:rsidRDefault="00E65DA3" w:rsidP="002828E6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2828E6">
              <w:rPr>
                <w:rFonts w:cs="Arial"/>
                <w:b/>
                <w:color w:val="000000"/>
              </w:rPr>
              <w:t>W02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6AD64C1" w14:textId="77777777" w:rsidR="00E65DA3" w:rsidRPr="00CB081E" w:rsidRDefault="00E65DA3" w:rsidP="002828E6">
            <w:pPr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Zna kryteria klasyfikacji wyrazów na części mowy.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FF10A9" w14:textId="77777777" w:rsidR="00E65DA3" w:rsidRPr="002828E6" w:rsidRDefault="00E65DA3" w:rsidP="002828E6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2828E6">
              <w:rPr>
                <w:rFonts w:cs="Arial"/>
                <w:b/>
              </w:rPr>
              <w:t>K_W01; K_W02</w:t>
            </w:r>
          </w:p>
        </w:tc>
      </w:tr>
      <w:tr w:rsidR="00E65DA3" w:rsidRPr="00CB081E" w14:paraId="3AE5C37F" w14:textId="77777777" w:rsidTr="002828E6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39C703" w14:textId="5D744FFB" w:rsidR="00E65DA3" w:rsidRPr="002828E6" w:rsidRDefault="00E65DA3" w:rsidP="002828E6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2828E6">
              <w:rPr>
                <w:rFonts w:cs="Arial"/>
                <w:b/>
                <w:color w:val="000000"/>
              </w:rPr>
              <w:t>W03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6948439" w14:textId="77777777" w:rsidR="00E65DA3" w:rsidRPr="00CB081E" w:rsidRDefault="00E65DA3" w:rsidP="002828E6">
            <w:pPr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Zna zasady paradygmatyki odmiennych części mowy.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A15926" w14:textId="77777777" w:rsidR="00E65DA3" w:rsidRPr="002828E6" w:rsidRDefault="00E65DA3" w:rsidP="002828E6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2828E6">
              <w:rPr>
                <w:rFonts w:cs="Arial"/>
                <w:b/>
                <w:color w:val="000000"/>
              </w:rPr>
              <w:t>K_W01</w:t>
            </w:r>
          </w:p>
        </w:tc>
      </w:tr>
      <w:tr w:rsidR="00E65DA3" w:rsidRPr="00CB081E" w14:paraId="001BD5DF" w14:textId="77777777" w:rsidTr="002828E6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89BDEC" w14:textId="522D399B" w:rsidR="00E65DA3" w:rsidRPr="002828E6" w:rsidRDefault="00E65DA3" w:rsidP="002828E6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2828E6">
              <w:rPr>
                <w:rFonts w:cs="Arial"/>
                <w:b/>
                <w:color w:val="000000"/>
              </w:rPr>
              <w:t>W04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47D7F6" w14:textId="77777777" w:rsidR="00E65DA3" w:rsidRPr="00CB081E" w:rsidRDefault="00E65DA3" w:rsidP="002828E6">
            <w:pPr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Zna nieodmienne części mowy.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534A7F2" w14:textId="77777777" w:rsidR="00E65DA3" w:rsidRPr="002828E6" w:rsidRDefault="00E65DA3" w:rsidP="002828E6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2828E6">
              <w:rPr>
                <w:rFonts w:cs="Arial"/>
                <w:b/>
                <w:color w:val="000000"/>
              </w:rPr>
              <w:t>K_W01</w:t>
            </w:r>
          </w:p>
        </w:tc>
      </w:tr>
      <w:tr w:rsidR="00E65DA3" w:rsidRPr="00CB081E" w14:paraId="061C9C6B" w14:textId="77777777" w:rsidTr="002828E6">
        <w:trPr>
          <w:trHeight w:val="454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6E86F4E" w14:textId="77777777" w:rsidR="00E65DA3" w:rsidRPr="002828E6" w:rsidRDefault="00E65DA3" w:rsidP="002828E6">
            <w:pPr>
              <w:pStyle w:val="Tytukomrki"/>
              <w:ind w:right="170"/>
              <w:jc w:val="center"/>
            </w:pPr>
            <w:r w:rsidRPr="002828E6">
              <w:t>Symbol efektu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E02CC04" w14:textId="77777777" w:rsidR="00E65DA3" w:rsidRPr="00CB081E" w:rsidRDefault="00E65DA3" w:rsidP="002828E6">
            <w:pPr>
              <w:pStyle w:val="Tytukomrki"/>
              <w:spacing w:line="276" w:lineRule="auto"/>
              <w:ind w:right="170"/>
            </w:pPr>
            <w:r w:rsidRPr="00CB081E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C59A506" w14:textId="77777777" w:rsidR="00E65DA3" w:rsidRPr="002828E6" w:rsidRDefault="00E65DA3" w:rsidP="002828E6">
            <w:pPr>
              <w:pStyle w:val="Tytukomrki"/>
              <w:spacing w:line="276" w:lineRule="auto"/>
              <w:ind w:right="170"/>
              <w:jc w:val="center"/>
            </w:pPr>
            <w:r w:rsidRPr="002828E6">
              <w:t>Symbol efektu obszarowego</w:t>
            </w:r>
          </w:p>
        </w:tc>
      </w:tr>
      <w:tr w:rsidR="00E65DA3" w:rsidRPr="00CB081E" w14:paraId="25527C4F" w14:textId="77777777" w:rsidTr="002828E6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A9620E" w14:textId="2C07DEF4" w:rsidR="00E65DA3" w:rsidRPr="002828E6" w:rsidRDefault="00E65DA3" w:rsidP="002828E6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2828E6">
              <w:rPr>
                <w:rFonts w:cs="Arial"/>
                <w:b/>
                <w:color w:val="000000"/>
              </w:rPr>
              <w:t>U01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237ADF" w14:textId="77777777" w:rsidR="00E65DA3" w:rsidRPr="00CB081E" w:rsidRDefault="00E65DA3" w:rsidP="002828E6">
            <w:pPr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Potrafi dokonać analizy morfologicznej wyrazów współczesnego języka polskiego.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2D70EF" w14:textId="77777777" w:rsidR="00E65DA3" w:rsidRPr="002828E6" w:rsidRDefault="00E65DA3" w:rsidP="002828E6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2828E6">
              <w:rPr>
                <w:rFonts w:cs="Arial"/>
                <w:b/>
              </w:rPr>
              <w:t>K_U08</w:t>
            </w:r>
          </w:p>
        </w:tc>
      </w:tr>
      <w:tr w:rsidR="00E65DA3" w:rsidRPr="00CB081E" w14:paraId="7564762A" w14:textId="77777777" w:rsidTr="002828E6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77A35C" w14:textId="450102D8" w:rsidR="00E65DA3" w:rsidRPr="002828E6" w:rsidRDefault="00E65DA3" w:rsidP="002828E6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2828E6">
              <w:rPr>
                <w:rFonts w:cs="Arial"/>
                <w:b/>
                <w:color w:val="000000"/>
              </w:rPr>
              <w:t>U02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0C2F742" w14:textId="77777777" w:rsidR="00E65DA3" w:rsidRPr="00CB081E" w:rsidRDefault="00E65DA3" w:rsidP="002828E6">
            <w:pPr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Potrafi posługiwać się terminologią morfologiczną języka polskiego.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947BF6" w14:textId="77777777" w:rsidR="00E65DA3" w:rsidRPr="002828E6" w:rsidRDefault="00E65DA3" w:rsidP="002828E6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2828E6">
              <w:rPr>
                <w:rFonts w:cs="Arial"/>
                <w:b/>
              </w:rPr>
              <w:t>K_U02</w:t>
            </w:r>
          </w:p>
        </w:tc>
      </w:tr>
      <w:tr w:rsidR="00E65DA3" w:rsidRPr="00CB081E" w14:paraId="27A4AE75" w14:textId="77777777" w:rsidTr="002828E6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161562" w14:textId="52D6E7E4" w:rsidR="00E65DA3" w:rsidRPr="002828E6" w:rsidRDefault="00E65DA3" w:rsidP="002828E6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2828E6">
              <w:rPr>
                <w:rFonts w:cs="Arial"/>
                <w:b/>
                <w:color w:val="000000"/>
              </w:rPr>
              <w:t>U03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C3F0846" w14:textId="77777777" w:rsidR="00E65DA3" w:rsidRPr="00CB081E" w:rsidRDefault="00E65DA3" w:rsidP="002828E6">
            <w:pPr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Umie dostrzec specyfikę fleksyjną współczesnego języka polskiego i jej tendencje rozwojowe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2D3DB3" w14:textId="77777777" w:rsidR="00E65DA3" w:rsidRPr="002828E6" w:rsidRDefault="00E65DA3" w:rsidP="002828E6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2828E6">
              <w:rPr>
                <w:rFonts w:cs="Arial"/>
                <w:b/>
              </w:rPr>
              <w:t>K_U08</w:t>
            </w:r>
          </w:p>
        </w:tc>
      </w:tr>
      <w:tr w:rsidR="00E65DA3" w:rsidRPr="00CB081E" w14:paraId="2C3B96CC" w14:textId="77777777" w:rsidTr="002828E6">
        <w:trPr>
          <w:trHeight w:val="454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3C57B58" w14:textId="77777777" w:rsidR="00E65DA3" w:rsidRPr="002828E6" w:rsidRDefault="00E65DA3" w:rsidP="002828E6">
            <w:pPr>
              <w:pStyle w:val="Tytukomrki"/>
              <w:ind w:right="170"/>
              <w:jc w:val="center"/>
            </w:pPr>
            <w:r w:rsidRPr="002828E6">
              <w:t>Symbol efektu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A19CBB0" w14:textId="77777777" w:rsidR="00E65DA3" w:rsidRPr="00CB081E" w:rsidRDefault="00E65DA3" w:rsidP="002828E6">
            <w:pPr>
              <w:pStyle w:val="Tytukomrki"/>
              <w:spacing w:line="276" w:lineRule="auto"/>
              <w:ind w:right="170"/>
            </w:pPr>
            <w:r w:rsidRPr="00CB081E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AA80E5B" w14:textId="77777777" w:rsidR="00E65DA3" w:rsidRPr="002828E6" w:rsidRDefault="00E65DA3" w:rsidP="002828E6">
            <w:pPr>
              <w:pStyle w:val="Tytukomrki"/>
              <w:spacing w:line="276" w:lineRule="auto"/>
              <w:ind w:right="170"/>
              <w:jc w:val="center"/>
            </w:pPr>
            <w:r w:rsidRPr="002828E6">
              <w:t>Symbol efektu obszarowego</w:t>
            </w:r>
          </w:p>
        </w:tc>
      </w:tr>
      <w:tr w:rsidR="00E65DA3" w:rsidRPr="00CB081E" w14:paraId="6D7D85A8" w14:textId="77777777" w:rsidTr="002828E6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14CC81" w14:textId="198B045A" w:rsidR="00E65DA3" w:rsidRPr="002828E6" w:rsidRDefault="00E65DA3" w:rsidP="002828E6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2828E6">
              <w:rPr>
                <w:rFonts w:cs="Arial"/>
                <w:b/>
                <w:color w:val="000000"/>
              </w:rPr>
              <w:t>K01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F633C7" w14:textId="77777777" w:rsidR="00E65DA3" w:rsidRPr="00CB081E" w:rsidRDefault="00E65DA3" w:rsidP="002828E6">
            <w:pPr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Jest świadomy konieczności podnoszenia poziomu własnej wiedzy i rozumie potrzebę dalszego kształcenia.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2D14A3" w14:textId="77777777" w:rsidR="00E65DA3" w:rsidRPr="002828E6" w:rsidRDefault="00E65DA3" w:rsidP="002828E6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2828E6">
              <w:rPr>
                <w:rFonts w:cs="Arial"/>
                <w:b/>
              </w:rPr>
              <w:t>K_K04</w:t>
            </w:r>
          </w:p>
        </w:tc>
      </w:tr>
      <w:tr w:rsidR="00E65DA3" w:rsidRPr="00CB081E" w14:paraId="3ED5B87E" w14:textId="77777777" w:rsidTr="00E65DA3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7D7313" w14:textId="77777777" w:rsidR="00E65DA3" w:rsidRPr="00CB081E" w:rsidRDefault="00E65DA3" w:rsidP="002828E6">
            <w:pPr>
              <w:pStyle w:val="Tytukomrki"/>
              <w:ind w:right="170"/>
            </w:pPr>
            <w:r w:rsidRPr="00CB081E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D1404" w14:textId="05C65B01" w:rsidR="00E65DA3" w:rsidRPr="00CB081E" w:rsidRDefault="00E65DA3" w:rsidP="002828E6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CB081E">
              <w:rPr>
                <w:rFonts w:cs="Arial"/>
                <w:color w:val="000000"/>
              </w:rPr>
              <w:t>wykład 15 godz</w:t>
            </w:r>
            <w:r w:rsidR="002828E6">
              <w:rPr>
                <w:rFonts w:cs="Arial"/>
                <w:color w:val="000000"/>
              </w:rPr>
              <w:t xml:space="preserve">in, </w:t>
            </w:r>
            <w:r w:rsidRPr="00CB081E">
              <w:rPr>
                <w:rFonts w:cs="Arial"/>
                <w:color w:val="000000"/>
              </w:rPr>
              <w:t>ćwiczenia 15 godz</w:t>
            </w:r>
            <w:r w:rsidR="002828E6">
              <w:rPr>
                <w:rFonts w:cs="Arial"/>
                <w:color w:val="000000"/>
              </w:rPr>
              <w:t>in</w:t>
            </w:r>
          </w:p>
        </w:tc>
      </w:tr>
      <w:tr w:rsidR="00E65DA3" w:rsidRPr="00CB081E" w14:paraId="104F7404" w14:textId="77777777" w:rsidTr="00E65DA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81387DA" w14:textId="77777777" w:rsidR="00E65DA3" w:rsidRPr="00CB081E" w:rsidRDefault="00E65DA3" w:rsidP="002828E6">
            <w:pPr>
              <w:pStyle w:val="Tytukomrki"/>
              <w:ind w:right="170"/>
            </w:pPr>
            <w:r w:rsidRPr="00CB081E">
              <w:br w:type="page"/>
              <w:t>Wymagania wstępne i dodatkowe:</w:t>
            </w:r>
          </w:p>
        </w:tc>
      </w:tr>
      <w:tr w:rsidR="00E65DA3" w:rsidRPr="00CB081E" w14:paraId="6A7B95D4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226B4F" w14:textId="77777777" w:rsidR="00E65DA3" w:rsidRPr="00CB081E" w:rsidRDefault="00E65DA3" w:rsidP="002828E6">
            <w:pPr>
              <w:spacing w:line="240" w:lineRule="auto"/>
              <w:ind w:right="170"/>
              <w:jc w:val="both"/>
              <w:rPr>
                <w:rFonts w:cs="Arial"/>
              </w:rPr>
            </w:pPr>
            <w:r w:rsidRPr="00CB081E">
              <w:rPr>
                <w:rFonts w:cs="Arial"/>
              </w:rPr>
              <w:t>Posługiwanie się podstawowym aparatem pojęciowym współczesnej polskiej morfologii, zwłaszcza fleksji, w celu analizy wyrazów polskich.</w:t>
            </w:r>
          </w:p>
        </w:tc>
      </w:tr>
      <w:tr w:rsidR="00E65DA3" w:rsidRPr="00CB081E" w14:paraId="22E1E10B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22FE7F2" w14:textId="77777777" w:rsidR="00E65DA3" w:rsidRPr="00CB081E" w:rsidRDefault="00E65DA3" w:rsidP="00E65DA3">
            <w:pPr>
              <w:pStyle w:val="Tytukomrki"/>
            </w:pPr>
            <w:r w:rsidRPr="00CB081E">
              <w:t>Treści modułu kształcenia:</w:t>
            </w:r>
          </w:p>
        </w:tc>
      </w:tr>
      <w:tr w:rsidR="00E65DA3" w:rsidRPr="00CB081E" w14:paraId="48B90ECE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832A54" w14:textId="77777777" w:rsidR="00E65DA3" w:rsidRPr="00CB081E" w:rsidRDefault="00E65DA3" w:rsidP="006F7075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CB081E">
              <w:rPr>
                <w:rFonts w:cs="Arial"/>
              </w:rPr>
              <w:t>Przedmiot fleksji. Typologia kategorii morfologicznych. Pojęcie paradygmatu fleksyjnego. Budowa formy fleksyjnej: temat (alternacje tematowe, temat derywowany, supletywny) i końcówka fleksyjna (</w:t>
            </w:r>
            <w:proofErr w:type="spellStart"/>
            <w:r w:rsidRPr="00CB081E">
              <w:rPr>
                <w:rFonts w:cs="Arial"/>
              </w:rPr>
              <w:t>izofunkcyjna</w:t>
            </w:r>
            <w:proofErr w:type="spellEnd"/>
            <w:r w:rsidRPr="00CB081E">
              <w:rPr>
                <w:rFonts w:cs="Arial"/>
              </w:rPr>
              <w:t>, synkretyczna, oboczna). Formy syntetyczne, analityczne i aglutynacyjne.</w:t>
            </w:r>
          </w:p>
          <w:p w14:paraId="18FBAF5C" w14:textId="77777777" w:rsidR="00E65DA3" w:rsidRPr="00CB081E" w:rsidRDefault="00E65DA3" w:rsidP="006F7075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CB081E">
              <w:rPr>
                <w:rFonts w:cs="Arial"/>
              </w:rPr>
              <w:t>Teorie części mowy. Podstawowe ujęcia klasyfikacyjne części mowy: wg Tadeusza Milewskiego, Romana Laskowskiego, Zygmunta Saloniego (ewentualnie innych badaczy).</w:t>
            </w:r>
          </w:p>
          <w:p w14:paraId="0A8323E8" w14:textId="77777777" w:rsidR="00E65DA3" w:rsidRPr="00CB081E" w:rsidRDefault="00E65DA3" w:rsidP="006F7075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CB081E">
              <w:rPr>
                <w:rFonts w:cs="Arial"/>
              </w:rPr>
              <w:t>Kategorie werbalne: osoba, czas, tryb, aspekt, strona, finitywność oraz ich semantyka. Wykładniki formalne i funkcje.</w:t>
            </w:r>
          </w:p>
          <w:p w14:paraId="640539B2" w14:textId="77777777" w:rsidR="00E65DA3" w:rsidRPr="00CB081E" w:rsidRDefault="00E65DA3" w:rsidP="006F7075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CB081E">
              <w:rPr>
                <w:rFonts w:cs="Arial"/>
              </w:rPr>
              <w:t>Czasownik – podział na koniugacje, tematy fleksyjne (temat czasu teraźniejszego i przeszłego) oraz sposoby ich wyodrębniania.</w:t>
            </w:r>
          </w:p>
          <w:p w14:paraId="37834745" w14:textId="77777777" w:rsidR="00E65DA3" w:rsidRPr="00CB081E" w:rsidRDefault="00E65DA3" w:rsidP="006F7075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CB081E">
              <w:rPr>
                <w:rFonts w:cs="Arial"/>
              </w:rPr>
              <w:t>Nieodmienne formy czasownikowe.</w:t>
            </w:r>
          </w:p>
          <w:p w14:paraId="4251E13B" w14:textId="77777777" w:rsidR="00E65DA3" w:rsidRPr="00CB081E" w:rsidRDefault="00E65DA3" w:rsidP="006F7075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CB081E">
              <w:rPr>
                <w:rFonts w:cs="Arial"/>
              </w:rPr>
              <w:t>Budowa form czasownika opartych na temacie czasu teraźniejszego i czasu przeszłego.</w:t>
            </w:r>
          </w:p>
          <w:p w14:paraId="5A3A72FE" w14:textId="77777777" w:rsidR="00E65DA3" w:rsidRPr="00CB081E" w:rsidRDefault="00E65DA3" w:rsidP="006F7075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CB081E">
              <w:rPr>
                <w:rFonts w:cs="Arial"/>
              </w:rPr>
              <w:t>Tryby: orzekający, przypuszczający i rozkazujący – budowa form. Analiza tekstów.</w:t>
            </w:r>
          </w:p>
          <w:p w14:paraId="0F5A5CF5" w14:textId="77777777" w:rsidR="00E65DA3" w:rsidRPr="00CB081E" w:rsidRDefault="00E65DA3" w:rsidP="006F7075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CB081E">
              <w:rPr>
                <w:rFonts w:cs="Arial"/>
              </w:rPr>
              <w:t xml:space="preserve">Zasady tworzenia imiesłowów. Afiksy </w:t>
            </w:r>
            <w:proofErr w:type="spellStart"/>
            <w:r w:rsidRPr="00CB081E">
              <w:rPr>
                <w:rFonts w:cs="Arial"/>
              </w:rPr>
              <w:t>tematotwórcze</w:t>
            </w:r>
            <w:proofErr w:type="spellEnd"/>
            <w:r w:rsidRPr="00CB081E">
              <w:rPr>
                <w:rFonts w:cs="Arial"/>
              </w:rPr>
              <w:t>. Odmiana imiesłowów przymiotnikowych.</w:t>
            </w:r>
          </w:p>
          <w:p w14:paraId="18ACDEF3" w14:textId="77777777" w:rsidR="00E65DA3" w:rsidRPr="00CB081E" w:rsidRDefault="00E65DA3" w:rsidP="006F7075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CB081E">
              <w:rPr>
                <w:rFonts w:cs="Arial"/>
              </w:rPr>
              <w:t xml:space="preserve">Kategorie imienne: rodzaj gramatyczny, przypadek, liczba. </w:t>
            </w:r>
          </w:p>
          <w:p w14:paraId="3AF1CFBE" w14:textId="77777777" w:rsidR="00E65DA3" w:rsidRPr="00CB081E" w:rsidRDefault="00E65DA3" w:rsidP="006F7075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CB081E">
              <w:rPr>
                <w:rFonts w:cs="Arial"/>
              </w:rPr>
              <w:t xml:space="preserve">Paradygmat rzeczownika. Paradygmaty defektywne, m.in. pluralia i singularia tantum. Rzeczowniki nieodmienne. </w:t>
            </w:r>
          </w:p>
          <w:p w14:paraId="69BB8017" w14:textId="77777777" w:rsidR="00E65DA3" w:rsidRPr="00CB081E" w:rsidRDefault="00E65DA3" w:rsidP="006F7075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CB081E">
              <w:rPr>
                <w:rFonts w:cs="Arial"/>
              </w:rPr>
              <w:t xml:space="preserve">Kryteria repartycji końcówek wspólnofunkcyjnych w ramach paradygmatów fleksyjnych rzeczownika. Warianty, czyli formy wspólnofunkcyjne rzeczownika. </w:t>
            </w:r>
          </w:p>
          <w:p w14:paraId="592DEAEA" w14:textId="77777777" w:rsidR="00E65DA3" w:rsidRPr="00CB081E" w:rsidRDefault="00E65DA3" w:rsidP="006F7075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CB081E">
              <w:rPr>
                <w:rFonts w:cs="Arial"/>
              </w:rPr>
              <w:t xml:space="preserve">Zaimek. Funkcje tekstowe zaimków: anaforyczna i deiktyczna. Typy semantyczne i morfologiczne zaimków. Formy enklityczne zaimków. </w:t>
            </w:r>
          </w:p>
          <w:p w14:paraId="5199F6D0" w14:textId="77777777" w:rsidR="00E65DA3" w:rsidRPr="00CB081E" w:rsidRDefault="00E65DA3" w:rsidP="006F7075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CB081E">
              <w:rPr>
                <w:rFonts w:cs="Arial"/>
              </w:rPr>
              <w:t>Charakterystyka kategorialna przymiotnika. Przegląd paradygmatów przymiotnikowych.</w:t>
            </w:r>
          </w:p>
          <w:p w14:paraId="1A9E614E" w14:textId="77777777" w:rsidR="00E65DA3" w:rsidRPr="00CB081E" w:rsidRDefault="00E65DA3" w:rsidP="006F7075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CB081E">
              <w:rPr>
                <w:rFonts w:cs="Arial"/>
              </w:rPr>
              <w:t xml:space="preserve">Charakterystyka kategorialna liczebnika. Zakres i typy semantyczne liczebnika. Paradygmaty liczebnikowe. </w:t>
            </w:r>
          </w:p>
          <w:p w14:paraId="4907BBB6" w14:textId="77777777" w:rsidR="00E65DA3" w:rsidRPr="00CB081E" w:rsidRDefault="00E65DA3" w:rsidP="006F7075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CB081E">
              <w:rPr>
                <w:rFonts w:cs="Arial"/>
              </w:rPr>
              <w:t>Z zagadnień morfologicznych nieodmiennych części mowy: przyimków i spójników, partykuł oraz wykrzykników.</w:t>
            </w:r>
          </w:p>
        </w:tc>
      </w:tr>
      <w:tr w:rsidR="00E65DA3" w:rsidRPr="00CB081E" w14:paraId="246A5875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E79DEEE" w14:textId="77777777" w:rsidR="00E65DA3" w:rsidRPr="00CB081E" w:rsidRDefault="00E65DA3" w:rsidP="00E65DA3">
            <w:pPr>
              <w:pStyle w:val="Tytukomrki"/>
            </w:pPr>
            <w:r w:rsidRPr="00CB081E">
              <w:t>Literatura podstawowa:</w:t>
            </w:r>
          </w:p>
        </w:tc>
      </w:tr>
      <w:tr w:rsidR="00E65DA3" w:rsidRPr="00CB081E" w14:paraId="5ADDF73C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D04E0F" w14:textId="77777777" w:rsidR="00E65DA3" w:rsidRPr="00CB081E" w:rsidRDefault="00E65DA3" w:rsidP="006F7075">
            <w:pPr>
              <w:pStyle w:val="Akapitzlist"/>
              <w:numPr>
                <w:ilvl w:val="0"/>
                <w:numId w:val="38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CB081E">
              <w:rPr>
                <w:rFonts w:cs="Arial"/>
              </w:rPr>
              <w:t xml:space="preserve">Bańko Mirosław, 2004, </w:t>
            </w:r>
            <w:r w:rsidRPr="00CB081E">
              <w:rPr>
                <w:rFonts w:cs="Arial"/>
                <w:i/>
              </w:rPr>
              <w:t>Wykłady z polskiej fleksji</w:t>
            </w:r>
            <w:r w:rsidRPr="00CB081E">
              <w:rPr>
                <w:rFonts w:cs="Arial"/>
              </w:rPr>
              <w:t xml:space="preserve">, Warszawa.  </w:t>
            </w:r>
          </w:p>
          <w:p w14:paraId="384F48DA" w14:textId="77777777" w:rsidR="00E65DA3" w:rsidRPr="00CB081E" w:rsidRDefault="00E65DA3" w:rsidP="006F7075">
            <w:pPr>
              <w:pStyle w:val="Akapitzlist"/>
              <w:numPr>
                <w:ilvl w:val="0"/>
                <w:numId w:val="38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CB081E">
              <w:rPr>
                <w:rFonts w:cs="Arial"/>
              </w:rPr>
              <w:t xml:space="preserve">Grzegorczykowa Renata, 1984, </w:t>
            </w:r>
            <w:r w:rsidRPr="00CB081E">
              <w:rPr>
                <w:rFonts w:cs="Arial"/>
                <w:i/>
              </w:rPr>
              <w:t>Zarys słowotwórstwa polskiego</w:t>
            </w:r>
            <w:r w:rsidRPr="00CB081E">
              <w:rPr>
                <w:rFonts w:cs="Arial"/>
              </w:rPr>
              <w:t xml:space="preserve">, Warszawa.  </w:t>
            </w:r>
          </w:p>
          <w:p w14:paraId="54AA9DE6" w14:textId="77777777" w:rsidR="00E65DA3" w:rsidRPr="00CB081E" w:rsidRDefault="00E65DA3" w:rsidP="006F7075">
            <w:pPr>
              <w:pStyle w:val="Akapitzlist"/>
              <w:numPr>
                <w:ilvl w:val="0"/>
                <w:numId w:val="38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CB081E">
              <w:rPr>
                <w:rFonts w:cs="Arial"/>
              </w:rPr>
              <w:t xml:space="preserve">Grzegorczykowa Renata, Laskowski Roman, Wróbel Henryk (red.), 1998, </w:t>
            </w:r>
            <w:r w:rsidRPr="00CB081E">
              <w:rPr>
                <w:rFonts w:cs="Arial"/>
                <w:i/>
              </w:rPr>
              <w:t>Gramatyka współczesnego języka polskiego. Morfologia</w:t>
            </w:r>
            <w:r w:rsidRPr="00CB081E">
              <w:rPr>
                <w:rFonts w:cs="Arial"/>
              </w:rPr>
              <w:t xml:space="preserve">, Warszawa.  </w:t>
            </w:r>
          </w:p>
          <w:p w14:paraId="30785E11" w14:textId="77777777" w:rsidR="00E65DA3" w:rsidRPr="00CB081E" w:rsidRDefault="00E65DA3" w:rsidP="006F7075">
            <w:pPr>
              <w:pStyle w:val="Akapitzlist"/>
              <w:numPr>
                <w:ilvl w:val="0"/>
                <w:numId w:val="38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CB081E">
              <w:rPr>
                <w:rFonts w:cs="Arial"/>
              </w:rPr>
              <w:t xml:space="preserve">Grzegorczykowa Renata, Puzynina Jadwiga, 1979, </w:t>
            </w:r>
            <w:r w:rsidRPr="00CB081E">
              <w:rPr>
                <w:rFonts w:cs="Arial"/>
                <w:i/>
              </w:rPr>
              <w:t>Słowotwórstwo współczesnego języka polskiego</w:t>
            </w:r>
            <w:r w:rsidRPr="00CB081E">
              <w:rPr>
                <w:rFonts w:cs="Arial"/>
              </w:rPr>
              <w:t>, Warszawa.</w:t>
            </w:r>
          </w:p>
          <w:p w14:paraId="14BD8007" w14:textId="77777777" w:rsidR="00E65DA3" w:rsidRPr="00CB081E" w:rsidRDefault="00E65DA3" w:rsidP="006F7075">
            <w:pPr>
              <w:pStyle w:val="Akapitzlist"/>
              <w:numPr>
                <w:ilvl w:val="0"/>
                <w:numId w:val="38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CB081E">
              <w:rPr>
                <w:rFonts w:cs="Arial"/>
              </w:rPr>
              <w:t xml:space="preserve">Nagórko Alicja, 1996, 2000 i in., </w:t>
            </w:r>
            <w:r w:rsidRPr="00CB081E">
              <w:rPr>
                <w:rFonts w:cs="Arial"/>
                <w:i/>
              </w:rPr>
              <w:t>Zarys gramatyki polskiej</w:t>
            </w:r>
            <w:r w:rsidRPr="00CB081E">
              <w:rPr>
                <w:rFonts w:cs="Arial"/>
              </w:rPr>
              <w:t xml:space="preserve">, Warszawa. </w:t>
            </w:r>
          </w:p>
          <w:p w14:paraId="44E55BD1" w14:textId="77777777" w:rsidR="00E65DA3" w:rsidRPr="00CB081E" w:rsidRDefault="00E65DA3" w:rsidP="006F7075">
            <w:pPr>
              <w:pStyle w:val="Akapitzlist"/>
              <w:numPr>
                <w:ilvl w:val="0"/>
                <w:numId w:val="38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CB081E">
              <w:rPr>
                <w:rFonts w:cs="Arial"/>
              </w:rPr>
              <w:t xml:space="preserve">Nagórko Alicja, 2010, </w:t>
            </w:r>
            <w:r w:rsidRPr="00CB081E">
              <w:rPr>
                <w:rFonts w:cs="Arial"/>
                <w:i/>
              </w:rPr>
              <w:t>Podręczna gramatyka języka polskiego</w:t>
            </w:r>
            <w:r w:rsidRPr="00CB081E">
              <w:rPr>
                <w:rFonts w:cs="Arial"/>
              </w:rPr>
              <w:t>, Warszawa.</w:t>
            </w:r>
          </w:p>
          <w:p w14:paraId="2E004183" w14:textId="77777777" w:rsidR="00E65DA3" w:rsidRPr="00CB081E" w:rsidRDefault="00E65DA3" w:rsidP="006F7075">
            <w:pPr>
              <w:pStyle w:val="Akapitzlist"/>
              <w:numPr>
                <w:ilvl w:val="0"/>
                <w:numId w:val="38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proofErr w:type="spellStart"/>
            <w:r w:rsidRPr="00CB081E">
              <w:rPr>
                <w:rFonts w:cs="Arial"/>
              </w:rPr>
              <w:t>Strutyński</w:t>
            </w:r>
            <w:proofErr w:type="spellEnd"/>
            <w:r w:rsidRPr="00CB081E">
              <w:rPr>
                <w:rFonts w:cs="Arial"/>
              </w:rPr>
              <w:t xml:space="preserve"> Janusz, 2005, </w:t>
            </w:r>
            <w:r w:rsidRPr="00CB081E">
              <w:rPr>
                <w:rFonts w:cs="Arial"/>
                <w:i/>
              </w:rPr>
              <w:t>Gramatyka polska</w:t>
            </w:r>
            <w:r w:rsidRPr="00CB081E">
              <w:rPr>
                <w:rFonts w:cs="Arial"/>
              </w:rPr>
              <w:t>, Kraków.</w:t>
            </w:r>
          </w:p>
        </w:tc>
      </w:tr>
      <w:tr w:rsidR="00E65DA3" w:rsidRPr="00CB081E" w14:paraId="3277B3AE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0629EED" w14:textId="77777777" w:rsidR="00E65DA3" w:rsidRPr="00CB081E" w:rsidRDefault="00E65DA3" w:rsidP="00E65DA3">
            <w:pPr>
              <w:pStyle w:val="Tytukomrki"/>
            </w:pPr>
            <w:r w:rsidRPr="00CB081E">
              <w:t>Literatura dodatkowa:</w:t>
            </w:r>
          </w:p>
        </w:tc>
      </w:tr>
      <w:tr w:rsidR="00E65DA3" w:rsidRPr="00CB081E" w14:paraId="56B79349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34DBED" w14:textId="77777777" w:rsidR="00E65DA3" w:rsidRPr="00CB081E" w:rsidRDefault="00E65DA3" w:rsidP="006F7075">
            <w:pPr>
              <w:pStyle w:val="Akapitzlist"/>
              <w:numPr>
                <w:ilvl w:val="0"/>
                <w:numId w:val="39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proofErr w:type="spellStart"/>
            <w:r w:rsidRPr="00CB081E">
              <w:rPr>
                <w:rFonts w:cs="Arial"/>
              </w:rPr>
              <w:t>Loewe</w:t>
            </w:r>
            <w:proofErr w:type="spellEnd"/>
            <w:r w:rsidRPr="00CB081E">
              <w:rPr>
                <w:rFonts w:cs="Arial"/>
              </w:rPr>
              <w:t xml:space="preserve"> Iwona, </w:t>
            </w:r>
            <w:proofErr w:type="spellStart"/>
            <w:r w:rsidRPr="00CB081E">
              <w:rPr>
                <w:rFonts w:cs="Arial"/>
              </w:rPr>
              <w:t>Rejter</w:t>
            </w:r>
            <w:proofErr w:type="spellEnd"/>
            <w:r w:rsidRPr="00CB081E">
              <w:rPr>
                <w:rFonts w:cs="Arial"/>
              </w:rPr>
              <w:t xml:space="preserve"> Artur, 2002, </w:t>
            </w:r>
            <w:r w:rsidRPr="00CB081E">
              <w:rPr>
                <w:rFonts w:cs="Arial"/>
                <w:i/>
              </w:rPr>
              <w:t>Gra w gramatykę. Ćwiczenia i materiały do gramatyki opisowej języka polskiego</w:t>
            </w:r>
            <w:r w:rsidRPr="00CB081E">
              <w:rPr>
                <w:rFonts w:cs="Arial"/>
              </w:rPr>
              <w:t xml:space="preserve">, Katowice. </w:t>
            </w:r>
          </w:p>
          <w:p w14:paraId="47E5D20A" w14:textId="77777777" w:rsidR="00E65DA3" w:rsidRPr="00CB081E" w:rsidRDefault="00E65DA3" w:rsidP="006F7075">
            <w:pPr>
              <w:pStyle w:val="Akapitzlist"/>
              <w:numPr>
                <w:ilvl w:val="0"/>
                <w:numId w:val="39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CB081E">
              <w:rPr>
                <w:rFonts w:cs="Arial"/>
              </w:rPr>
              <w:t xml:space="preserve">Tokarski Jan, 1978, 2001 i in., </w:t>
            </w:r>
            <w:r w:rsidRPr="00CB081E">
              <w:rPr>
                <w:rFonts w:cs="Arial"/>
                <w:i/>
              </w:rPr>
              <w:t>Fleksja polska</w:t>
            </w:r>
            <w:r w:rsidRPr="00CB081E">
              <w:rPr>
                <w:rFonts w:cs="Arial"/>
              </w:rPr>
              <w:t>, Warszawa.</w:t>
            </w:r>
          </w:p>
        </w:tc>
      </w:tr>
      <w:tr w:rsidR="00E65DA3" w:rsidRPr="00CB081E" w14:paraId="4891E37F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B9A4690" w14:textId="77777777" w:rsidR="00E65DA3" w:rsidRPr="00CB081E" w:rsidRDefault="00E65DA3" w:rsidP="002828E6">
            <w:pPr>
              <w:pStyle w:val="Tytukomrki"/>
              <w:ind w:right="170"/>
            </w:pPr>
            <w:r w:rsidRPr="00CB081E">
              <w:t>Planowane formy/działania/metody dydaktyczne:</w:t>
            </w:r>
          </w:p>
        </w:tc>
      </w:tr>
      <w:tr w:rsidR="00E65DA3" w:rsidRPr="00CB081E" w14:paraId="3AF0BBC8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D1492B" w14:textId="77777777" w:rsidR="00E65DA3" w:rsidRPr="00CB081E" w:rsidRDefault="00E65DA3" w:rsidP="002828E6">
            <w:pPr>
              <w:spacing w:line="240" w:lineRule="auto"/>
              <w:ind w:right="170"/>
              <w:jc w:val="both"/>
              <w:rPr>
                <w:rFonts w:cs="Arial"/>
              </w:rPr>
            </w:pPr>
            <w:r w:rsidRPr="00CB081E">
              <w:rPr>
                <w:rFonts w:cs="Arial"/>
              </w:rPr>
              <w:t xml:space="preserve">Wykład tradycyjny wspomagany technikami multimedialnymi. Zestawy ćwiczeń adekwatne do tematyki zajęć. </w:t>
            </w:r>
          </w:p>
        </w:tc>
      </w:tr>
      <w:tr w:rsidR="00E65DA3" w:rsidRPr="00CB081E" w14:paraId="58EF2DB3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060B43C" w14:textId="77777777" w:rsidR="00E65DA3" w:rsidRPr="00CB081E" w:rsidRDefault="00E65DA3" w:rsidP="002828E6">
            <w:pPr>
              <w:pStyle w:val="Tytukomrki"/>
              <w:ind w:right="170"/>
            </w:pPr>
            <w:r w:rsidRPr="00CB081E">
              <w:t>Sposoby weryfikacji efektów uczenia się osiąganych przez studenta:</w:t>
            </w:r>
          </w:p>
        </w:tc>
      </w:tr>
      <w:tr w:rsidR="00E65DA3" w:rsidRPr="00CB081E" w14:paraId="5725C731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B905F0" w14:textId="77777777" w:rsidR="00E65DA3" w:rsidRPr="00CB081E" w:rsidRDefault="00E65DA3" w:rsidP="002828E6">
            <w:pPr>
              <w:spacing w:line="240" w:lineRule="auto"/>
              <w:ind w:right="170"/>
              <w:jc w:val="both"/>
              <w:rPr>
                <w:rFonts w:cs="Arial"/>
              </w:rPr>
            </w:pPr>
            <w:r w:rsidRPr="00CB081E">
              <w:rPr>
                <w:rFonts w:cs="Arial"/>
              </w:rPr>
              <w:t>Efekty uczenia się będą weryfikowane na podstawie kolokwium. Przedmiot kończy się egzaminem pisemnym.</w:t>
            </w:r>
          </w:p>
        </w:tc>
      </w:tr>
      <w:tr w:rsidR="00E65DA3" w:rsidRPr="00CB081E" w14:paraId="39A61924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F577811" w14:textId="77777777" w:rsidR="00E65DA3" w:rsidRPr="00CB081E" w:rsidRDefault="00E65DA3" w:rsidP="002828E6">
            <w:pPr>
              <w:pStyle w:val="Tytukomrki"/>
              <w:ind w:right="170"/>
            </w:pPr>
            <w:r w:rsidRPr="00CB081E">
              <w:t>Forma i warunki zaliczenia:</w:t>
            </w:r>
          </w:p>
        </w:tc>
      </w:tr>
      <w:tr w:rsidR="00E65DA3" w:rsidRPr="00CB081E" w14:paraId="2E3FAE70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BE4B84" w14:textId="77777777" w:rsidR="00E65DA3" w:rsidRDefault="00E65DA3" w:rsidP="002828E6">
            <w:pPr>
              <w:spacing w:line="240" w:lineRule="auto"/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Warunek uzyskania zaliczenia przedmiotu: obecność na wykładach, aktywne uczestnictwo w ćwiczeniach, uzyskanie pozytywnej oceny z kolokwium oraz egzaminu pisemnego.</w:t>
            </w:r>
          </w:p>
          <w:p w14:paraId="0E4B2336" w14:textId="77777777" w:rsidR="002828E6" w:rsidRPr="002828E6" w:rsidRDefault="002828E6" w:rsidP="002828E6">
            <w:pPr>
              <w:spacing w:line="240" w:lineRule="auto"/>
              <w:ind w:right="170"/>
              <w:rPr>
                <w:rFonts w:cs="Arial"/>
              </w:rPr>
            </w:pPr>
            <w:r w:rsidRPr="002828E6">
              <w:rPr>
                <w:rFonts w:cs="Arial"/>
              </w:rPr>
              <w:t>Przedział punktacji:</w:t>
            </w:r>
          </w:p>
          <w:p w14:paraId="73927B7F" w14:textId="77777777" w:rsidR="002828E6" w:rsidRPr="002828E6" w:rsidRDefault="002828E6" w:rsidP="002828E6">
            <w:pPr>
              <w:spacing w:line="240" w:lineRule="auto"/>
              <w:ind w:right="170"/>
              <w:rPr>
                <w:rFonts w:cs="Arial"/>
              </w:rPr>
            </w:pPr>
            <w:r w:rsidRPr="002828E6">
              <w:rPr>
                <w:rFonts w:cs="Arial"/>
              </w:rPr>
              <w:t>0% – 50% – 2</w:t>
            </w:r>
          </w:p>
          <w:p w14:paraId="5598AFC5" w14:textId="77777777" w:rsidR="002828E6" w:rsidRPr="002828E6" w:rsidRDefault="002828E6" w:rsidP="002828E6">
            <w:pPr>
              <w:spacing w:line="240" w:lineRule="auto"/>
              <w:ind w:right="170"/>
              <w:rPr>
                <w:rFonts w:cs="Arial"/>
              </w:rPr>
            </w:pPr>
            <w:r w:rsidRPr="002828E6">
              <w:rPr>
                <w:rFonts w:cs="Arial"/>
              </w:rPr>
              <w:t>51% - 60% - 3</w:t>
            </w:r>
          </w:p>
          <w:p w14:paraId="5D9C037D" w14:textId="77777777" w:rsidR="002828E6" w:rsidRPr="002828E6" w:rsidRDefault="002828E6" w:rsidP="002828E6">
            <w:pPr>
              <w:spacing w:line="240" w:lineRule="auto"/>
              <w:ind w:right="170"/>
              <w:rPr>
                <w:rFonts w:cs="Arial"/>
              </w:rPr>
            </w:pPr>
            <w:r w:rsidRPr="002828E6">
              <w:rPr>
                <w:rFonts w:cs="Arial"/>
              </w:rPr>
              <w:t>61% - 70% - 3,5</w:t>
            </w:r>
          </w:p>
          <w:p w14:paraId="453EB3F8" w14:textId="77777777" w:rsidR="002828E6" w:rsidRPr="002828E6" w:rsidRDefault="002828E6" w:rsidP="002828E6">
            <w:pPr>
              <w:spacing w:line="240" w:lineRule="auto"/>
              <w:ind w:right="170"/>
              <w:rPr>
                <w:rFonts w:cs="Arial"/>
              </w:rPr>
            </w:pPr>
            <w:r w:rsidRPr="002828E6">
              <w:rPr>
                <w:rFonts w:cs="Arial"/>
              </w:rPr>
              <w:t>71% - 80% - 4</w:t>
            </w:r>
          </w:p>
          <w:p w14:paraId="118AF79B" w14:textId="77777777" w:rsidR="002828E6" w:rsidRPr="002828E6" w:rsidRDefault="002828E6" w:rsidP="002828E6">
            <w:pPr>
              <w:spacing w:line="240" w:lineRule="auto"/>
              <w:ind w:right="170"/>
              <w:rPr>
                <w:rFonts w:cs="Arial"/>
              </w:rPr>
            </w:pPr>
            <w:r w:rsidRPr="002828E6">
              <w:rPr>
                <w:rFonts w:cs="Arial"/>
              </w:rPr>
              <w:t>81% - 90% - 4,5</w:t>
            </w:r>
          </w:p>
          <w:p w14:paraId="1B49A5DD" w14:textId="77777777" w:rsidR="002828E6" w:rsidRPr="002828E6" w:rsidRDefault="002828E6" w:rsidP="002828E6">
            <w:pPr>
              <w:spacing w:line="240" w:lineRule="auto"/>
              <w:ind w:right="170"/>
              <w:rPr>
                <w:rFonts w:cs="Arial"/>
              </w:rPr>
            </w:pPr>
            <w:r w:rsidRPr="002828E6">
              <w:rPr>
                <w:rFonts w:cs="Arial"/>
              </w:rPr>
              <w:t>91% - 100% - 5</w:t>
            </w:r>
          </w:p>
          <w:p w14:paraId="341F424F" w14:textId="77777777" w:rsidR="002828E6" w:rsidRPr="00CB081E" w:rsidRDefault="002828E6" w:rsidP="002828E6">
            <w:pPr>
              <w:spacing w:line="240" w:lineRule="auto"/>
              <w:ind w:right="170"/>
              <w:rPr>
                <w:rFonts w:cs="Arial"/>
              </w:rPr>
            </w:pPr>
          </w:p>
        </w:tc>
      </w:tr>
      <w:tr w:rsidR="00E65DA3" w:rsidRPr="00CB081E" w14:paraId="7BFCD789" w14:textId="77777777" w:rsidTr="00E65D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C13BB14" w14:textId="77777777" w:rsidR="00E65DA3" w:rsidRPr="00CB081E" w:rsidRDefault="00E65DA3" w:rsidP="00E65DA3">
            <w:pPr>
              <w:pStyle w:val="Tytukomrki"/>
            </w:pPr>
            <w:r w:rsidRPr="00CB081E">
              <w:t>Bilans punktów ECTS:</w:t>
            </w:r>
          </w:p>
        </w:tc>
      </w:tr>
      <w:tr w:rsidR="00E65DA3" w:rsidRPr="00CB081E" w14:paraId="5ED7CE8C" w14:textId="77777777" w:rsidTr="00E65DA3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DE5AAD7" w14:textId="77777777" w:rsidR="00E65DA3" w:rsidRPr="00CB081E" w:rsidRDefault="00E65DA3" w:rsidP="00E65DA3">
            <w:pPr>
              <w:pStyle w:val="Tytukomrki"/>
              <w:rPr>
                <w:b w:val="0"/>
                <w:bCs/>
              </w:rPr>
            </w:pPr>
            <w:r w:rsidRPr="00CB081E">
              <w:rPr>
                <w:b w:val="0"/>
                <w:bCs/>
              </w:rPr>
              <w:t>Studia stacjonarne</w:t>
            </w:r>
          </w:p>
        </w:tc>
      </w:tr>
      <w:tr w:rsidR="00E65DA3" w:rsidRPr="00CB081E" w14:paraId="68F8E0BA" w14:textId="77777777" w:rsidTr="00E65DA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1BC5E6" w14:textId="77777777" w:rsidR="00E65DA3" w:rsidRPr="00CB081E" w:rsidRDefault="00E65DA3" w:rsidP="00E65DA3">
            <w:pPr>
              <w:pStyle w:val="Tytukomrki"/>
              <w:rPr>
                <w:b w:val="0"/>
                <w:bCs/>
              </w:rPr>
            </w:pPr>
            <w:r w:rsidRPr="00CB081E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83D7C0" w14:textId="77777777" w:rsidR="00E65DA3" w:rsidRPr="00CB081E" w:rsidRDefault="00E65DA3" w:rsidP="00E65DA3">
            <w:pPr>
              <w:pStyle w:val="Tytukomrki"/>
              <w:rPr>
                <w:b w:val="0"/>
                <w:bCs/>
              </w:rPr>
            </w:pPr>
            <w:r w:rsidRPr="00CB081E">
              <w:rPr>
                <w:b w:val="0"/>
                <w:bCs/>
              </w:rPr>
              <w:t>Obciążenie studenta</w:t>
            </w:r>
          </w:p>
        </w:tc>
      </w:tr>
      <w:tr w:rsidR="00E65DA3" w:rsidRPr="00CB081E" w14:paraId="21FF4FC2" w14:textId="77777777" w:rsidTr="00E65DA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D222B4" w14:textId="77777777" w:rsidR="00E65DA3" w:rsidRPr="00CB081E" w:rsidRDefault="00E65DA3" w:rsidP="002828E6">
            <w:pPr>
              <w:spacing w:line="240" w:lineRule="auto"/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 xml:space="preserve">Udział w wykładach i ćwiczeniach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E8A12C8" w14:textId="44456677" w:rsidR="00E65DA3" w:rsidRPr="00CB081E" w:rsidRDefault="00E65DA3" w:rsidP="002828E6">
            <w:pPr>
              <w:spacing w:line="240" w:lineRule="auto"/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30 godz</w:t>
            </w:r>
            <w:r w:rsidR="002828E6">
              <w:rPr>
                <w:rFonts w:cs="Arial"/>
              </w:rPr>
              <w:t>in</w:t>
            </w:r>
          </w:p>
        </w:tc>
      </w:tr>
      <w:tr w:rsidR="00E65DA3" w:rsidRPr="00CB081E" w14:paraId="006CFF9D" w14:textId="77777777" w:rsidTr="00E65DA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A39BCB" w14:textId="77777777" w:rsidR="00E65DA3" w:rsidRPr="00CB081E" w:rsidRDefault="00E65DA3" w:rsidP="002828E6">
            <w:pPr>
              <w:spacing w:line="240" w:lineRule="auto"/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 xml:space="preserve">Samodzielne przygotowanie się do zajęć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19C9E2D" w14:textId="0AD32397" w:rsidR="00E65DA3" w:rsidRPr="00CB081E" w:rsidRDefault="00E65DA3" w:rsidP="002828E6">
            <w:pPr>
              <w:spacing w:line="240" w:lineRule="auto"/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19 godz</w:t>
            </w:r>
            <w:r w:rsidR="002828E6">
              <w:rPr>
                <w:rFonts w:cs="Arial"/>
              </w:rPr>
              <w:t>in</w:t>
            </w:r>
          </w:p>
        </w:tc>
      </w:tr>
      <w:tr w:rsidR="00E65DA3" w:rsidRPr="00CB081E" w14:paraId="7F1DB1ED" w14:textId="77777777" w:rsidTr="00E65DA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6E6A6" w14:textId="77777777" w:rsidR="00E65DA3" w:rsidRPr="00CB081E" w:rsidRDefault="00E65DA3" w:rsidP="002828E6">
            <w:pPr>
              <w:spacing w:line="240" w:lineRule="auto"/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Samodzielne przygotowanie się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81B6C7C" w14:textId="40872A3F" w:rsidR="00E65DA3" w:rsidRPr="00CB081E" w:rsidRDefault="00E65DA3" w:rsidP="002828E6">
            <w:pPr>
              <w:spacing w:line="240" w:lineRule="auto"/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25 godz</w:t>
            </w:r>
            <w:r w:rsidR="002828E6">
              <w:rPr>
                <w:rFonts w:cs="Arial"/>
              </w:rPr>
              <w:t>in</w:t>
            </w:r>
          </w:p>
        </w:tc>
      </w:tr>
      <w:tr w:rsidR="00E65DA3" w:rsidRPr="00CB081E" w14:paraId="32615D18" w14:textId="77777777" w:rsidTr="00E65DA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3FCBFB" w14:textId="77777777" w:rsidR="00E65DA3" w:rsidRPr="00CB081E" w:rsidRDefault="00E65DA3" w:rsidP="002828E6">
            <w:pPr>
              <w:spacing w:line="240" w:lineRule="auto"/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78131D3" w14:textId="28E15762" w:rsidR="00E65DA3" w:rsidRPr="00CB081E" w:rsidRDefault="00E65DA3" w:rsidP="002828E6">
            <w:pPr>
              <w:spacing w:line="240" w:lineRule="auto"/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1 godz</w:t>
            </w:r>
            <w:r w:rsidR="002828E6">
              <w:rPr>
                <w:rFonts w:cs="Arial"/>
              </w:rPr>
              <w:t>ina</w:t>
            </w:r>
          </w:p>
        </w:tc>
      </w:tr>
      <w:tr w:rsidR="00E65DA3" w:rsidRPr="00CB081E" w14:paraId="6AAB8AB6" w14:textId="77777777" w:rsidTr="00E65DA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D3BDB" w14:textId="77777777" w:rsidR="00E65DA3" w:rsidRPr="00CB081E" w:rsidRDefault="00E65DA3" w:rsidP="002828E6">
            <w:pPr>
              <w:pStyle w:val="Nagwek2"/>
              <w:spacing w:after="120"/>
              <w:ind w:right="17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B08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42E2E1B" w14:textId="56DBA379" w:rsidR="00E65DA3" w:rsidRPr="002828E6" w:rsidRDefault="00E65DA3" w:rsidP="002828E6">
            <w:pPr>
              <w:spacing w:line="240" w:lineRule="auto"/>
              <w:ind w:right="170"/>
              <w:rPr>
                <w:rFonts w:cs="Arial"/>
                <w:bCs/>
              </w:rPr>
            </w:pPr>
            <w:r w:rsidRPr="002828E6">
              <w:rPr>
                <w:rFonts w:cs="Arial"/>
                <w:bCs/>
              </w:rPr>
              <w:t>75 godz</w:t>
            </w:r>
            <w:r w:rsidR="002828E6" w:rsidRPr="002828E6">
              <w:rPr>
                <w:rFonts w:cs="Arial"/>
                <w:bCs/>
              </w:rPr>
              <w:t>in</w:t>
            </w:r>
          </w:p>
        </w:tc>
      </w:tr>
      <w:tr w:rsidR="00E65DA3" w:rsidRPr="00CB081E" w14:paraId="25942805" w14:textId="77777777" w:rsidTr="00E65DA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F55E34" w14:textId="77777777" w:rsidR="00E65DA3" w:rsidRPr="00CB081E" w:rsidRDefault="00E65DA3" w:rsidP="002828E6">
            <w:pPr>
              <w:pStyle w:val="Nagwek2"/>
              <w:spacing w:after="120"/>
              <w:ind w:right="17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B08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D2BD4EB" w14:textId="71B38F34" w:rsidR="00E65DA3" w:rsidRPr="00CB081E" w:rsidRDefault="00E65DA3" w:rsidP="002828E6">
            <w:pPr>
              <w:spacing w:line="240" w:lineRule="auto"/>
              <w:ind w:right="170"/>
              <w:rPr>
                <w:rFonts w:cs="Arial"/>
                <w:b/>
              </w:rPr>
            </w:pPr>
            <w:r w:rsidRPr="00CB081E">
              <w:rPr>
                <w:rFonts w:cs="Arial"/>
                <w:b/>
              </w:rPr>
              <w:t>3</w:t>
            </w:r>
            <w:r w:rsidR="002828E6">
              <w:rPr>
                <w:rFonts w:cs="Arial"/>
                <w:b/>
              </w:rPr>
              <w:t xml:space="preserve"> ECTS</w:t>
            </w:r>
          </w:p>
        </w:tc>
      </w:tr>
    </w:tbl>
    <w:p w14:paraId="462435B6" w14:textId="4AD5C384" w:rsidR="00F95800" w:rsidRPr="00CB081E" w:rsidRDefault="00F95800" w:rsidP="006537D1">
      <w:pPr>
        <w:spacing w:before="0" w:after="0" w:line="240" w:lineRule="auto"/>
        <w:ind w:left="0"/>
        <w:rPr>
          <w:rFonts w:cs="Arial"/>
        </w:rPr>
      </w:pPr>
      <w:r w:rsidRPr="00CB081E">
        <w:rPr>
          <w:rFonts w:cs="Arial"/>
        </w:rPr>
        <w:br w:type="page"/>
      </w:r>
    </w:p>
    <w:p w14:paraId="76B198C4" w14:textId="4452B8B0" w:rsidR="0040048E" w:rsidRPr="00CB081E" w:rsidRDefault="0040048E" w:rsidP="006537D1">
      <w:pPr>
        <w:spacing w:before="0" w:after="0" w:line="240" w:lineRule="auto"/>
        <w:ind w:left="0"/>
        <w:rPr>
          <w:rFonts w:cs="Arial"/>
        </w:rPr>
      </w:pPr>
    </w:p>
    <w:tbl>
      <w:tblPr>
        <w:tblW w:w="10667" w:type="dxa"/>
        <w:tblInd w:w="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337D3" w:rsidRPr="00CB081E" w14:paraId="353D8BE4" w14:textId="77777777" w:rsidTr="005A69C4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A20BE9E" w14:textId="77777777" w:rsidR="002337D3" w:rsidRPr="00CB081E" w:rsidRDefault="002337D3" w:rsidP="006537D1">
            <w:pPr>
              <w:pStyle w:val="Tytu"/>
              <w:rPr>
                <w:rFonts w:cs="Arial"/>
                <w:szCs w:val="22"/>
              </w:rPr>
            </w:pPr>
            <w:r w:rsidRPr="00CB081E">
              <w:rPr>
                <w:rFonts w:cs="Arial"/>
                <w:szCs w:val="22"/>
              </w:rPr>
              <w:br w:type="page"/>
              <w:t>Sylabus przedmiotu / modułu kształcenia</w:t>
            </w:r>
          </w:p>
        </w:tc>
      </w:tr>
      <w:tr w:rsidR="002337D3" w:rsidRPr="00CB081E" w14:paraId="00A20225" w14:textId="77777777" w:rsidTr="005A69C4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2C712A" w14:textId="77777777" w:rsidR="002337D3" w:rsidRPr="00CB081E" w:rsidRDefault="002337D3" w:rsidP="006537D1">
            <w:pPr>
              <w:pStyle w:val="Tytukomrki"/>
            </w:pPr>
            <w:r w:rsidRPr="00CB081E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FE08BC" w14:textId="77777777" w:rsidR="002337D3" w:rsidRPr="00CB081E" w:rsidRDefault="002337D3" w:rsidP="006537D1">
            <w:pPr>
              <w:pStyle w:val="Nagwek1"/>
              <w:rPr>
                <w:rFonts w:cs="Arial"/>
                <w:szCs w:val="22"/>
              </w:rPr>
            </w:pPr>
            <w:bookmarkStart w:id="18" w:name="_Toc181014753"/>
            <w:r w:rsidRPr="00CB081E">
              <w:rPr>
                <w:rFonts w:cs="Arial"/>
                <w:szCs w:val="22"/>
              </w:rPr>
              <w:t>Kultura żywego słowa</w:t>
            </w:r>
            <w:bookmarkEnd w:id="18"/>
          </w:p>
        </w:tc>
      </w:tr>
      <w:tr w:rsidR="002337D3" w:rsidRPr="00CB081E" w14:paraId="36D2EBE3" w14:textId="77777777" w:rsidTr="005A69C4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3903DB" w14:textId="77777777" w:rsidR="002337D3" w:rsidRPr="00CB081E" w:rsidRDefault="002337D3" w:rsidP="006537D1">
            <w:pPr>
              <w:pStyle w:val="Tytukomrki"/>
            </w:pPr>
            <w:r w:rsidRPr="00CB081E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55CE2A" w14:textId="77777777" w:rsidR="002337D3" w:rsidRPr="00CB081E" w:rsidRDefault="002337D3" w:rsidP="006537D1">
            <w:pPr>
              <w:rPr>
                <w:rFonts w:cs="Arial"/>
                <w:lang w:val="en-US"/>
              </w:rPr>
            </w:pPr>
            <w:proofErr w:type="spellStart"/>
            <w:r w:rsidRPr="00CB081E">
              <w:rPr>
                <w:rFonts w:cs="Arial"/>
              </w:rPr>
              <w:t>Culture</w:t>
            </w:r>
            <w:proofErr w:type="spellEnd"/>
            <w:r w:rsidRPr="00CB081E">
              <w:rPr>
                <w:rFonts w:cs="Arial"/>
              </w:rPr>
              <w:t xml:space="preserve"> of </w:t>
            </w:r>
            <w:proofErr w:type="spellStart"/>
            <w:r w:rsidRPr="00CB081E">
              <w:rPr>
                <w:rFonts w:cs="Arial"/>
              </w:rPr>
              <w:t>spoken</w:t>
            </w:r>
            <w:proofErr w:type="spellEnd"/>
            <w:r w:rsidRPr="00CB081E">
              <w:rPr>
                <w:rFonts w:cs="Arial"/>
              </w:rPr>
              <w:t xml:space="preserve"> </w:t>
            </w:r>
            <w:proofErr w:type="spellStart"/>
            <w:r w:rsidRPr="00CB081E">
              <w:rPr>
                <w:rFonts w:cs="Arial"/>
              </w:rPr>
              <w:t>word</w:t>
            </w:r>
            <w:proofErr w:type="spellEnd"/>
          </w:p>
        </w:tc>
      </w:tr>
      <w:tr w:rsidR="002337D3" w:rsidRPr="00CB081E" w14:paraId="408F11ED" w14:textId="77777777" w:rsidTr="005A69C4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4B03A02" w14:textId="77777777" w:rsidR="002337D3" w:rsidRPr="00CB081E" w:rsidRDefault="002337D3" w:rsidP="006537D1">
            <w:pPr>
              <w:pStyle w:val="Tytukomrki"/>
            </w:pPr>
            <w:r w:rsidRPr="00CB081E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E30B4" w14:textId="77777777" w:rsidR="002337D3" w:rsidRPr="00CB081E" w:rsidRDefault="002337D3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polski</w:t>
            </w:r>
          </w:p>
        </w:tc>
      </w:tr>
      <w:tr w:rsidR="002337D3" w:rsidRPr="00CB081E" w14:paraId="38FA7E55" w14:textId="77777777" w:rsidTr="005A69C4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BAF9534" w14:textId="77777777" w:rsidR="002337D3" w:rsidRPr="00CB081E" w:rsidRDefault="002337D3" w:rsidP="006537D1">
            <w:pPr>
              <w:pStyle w:val="Tytukomrki"/>
            </w:pPr>
            <w:r w:rsidRPr="00CB081E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FBB925" w14:textId="77777777" w:rsidR="002337D3" w:rsidRPr="00CB081E" w:rsidRDefault="002337D3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filologia polska</w:t>
            </w:r>
          </w:p>
        </w:tc>
      </w:tr>
      <w:tr w:rsidR="002337D3" w:rsidRPr="00CB081E" w14:paraId="76C1A35F" w14:textId="77777777" w:rsidTr="005A69C4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CCD5E10" w14:textId="77777777" w:rsidR="002337D3" w:rsidRPr="00CB081E" w:rsidRDefault="002337D3" w:rsidP="006537D1">
            <w:pPr>
              <w:pStyle w:val="Tytukomrki"/>
            </w:pPr>
            <w:r w:rsidRPr="00CB081E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9E8E2F" w14:textId="1F484CD8" w:rsidR="002337D3" w:rsidRPr="00CB081E" w:rsidRDefault="002337D3" w:rsidP="006537D1">
            <w:pPr>
              <w:rPr>
                <w:rFonts w:cs="Arial"/>
                <w:b/>
              </w:rPr>
            </w:pPr>
            <w:r w:rsidRPr="00CB081E">
              <w:rPr>
                <w:rFonts w:cs="Arial"/>
              </w:rPr>
              <w:t>Wydział Nauk Humanistycznych</w:t>
            </w:r>
          </w:p>
        </w:tc>
      </w:tr>
      <w:tr w:rsidR="002337D3" w:rsidRPr="00CB081E" w14:paraId="7A1BE97F" w14:textId="77777777" w:rsidTr="005A69C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A56EEA" w14:textId="77777777" w:rsidR="002337D3" w:rsidRPr="00CB081E" w:rsidRDefault="002337D3" w:rsidP="006537D1">
            <w:pPr>
              <w:pStyle w:val="Tytukomrki"/>
            </w:pPr>
            <w:r w:rsidRPr="00CB081E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9D0D81" w14:textId="77777777" w:rsidR="002337D3" w:rsidRPr="00CB081E" w:rsidRDefault="002337D3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obowiązkowy</w:t>
            </w:r>
          </w:p>
        </w:tc>
      </w:tr>
      <w:tr w:rsidR="002337D3" w:rsidRPr="00CB081E" w14:paraId="3E46A6B9" w14:textId="77777777" w:rsidTr="005A69C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D9B2F6" w14:textId="77777777" w:rsidR="002337D3" w:rsidRPr="00CB081E" w:rsidRDefault="002337D3" w:rsidP="006537D1">
            <w:pPr>
              <w:pStyle w:val="Tytukomrki"/>
            </w:pPr>
            <w:r w:rsidRPr="00CB081E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B34ABB" w14:textId="77777777" w:rsidR="002337D3" w:rsidRPr="00CB081E" w:rsidRDefault="002337D3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pierwszego stopnia</w:t>
            </w:r>
          </w:p>
        </w:tc>
      </w:tr>
      <w:tr w:rsidR="002337D3" w:rsidRPr="00CB081E" w14:paraId="2C869B45" w14:textId="77777777" w:rsidTr="005A69C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76E94A" w14:textId="77777777" w:rsidR="002337D3" w:rsidRPr="00CB081E" w:rsidRDefault="002337D3" w:rsidP="006537D1">
            <w:pPr>
              <w:pStyle w:val="Tytukomrki"/>
            </w:pPr>
            <w:r w:rsidRPr="00CB081E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E08CCE" w14:textId="77777777" w:rsidR="002337D3" w:rsidRPr="00CB081E" w:rsidRDefault="002337D3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pierwszy</w:t>
            </w:r>
          </w:p>
        </w:tc>
      </w:tr>
      <w:tr w:rsidR="002337D3" w:rsidRPr="00CB081E" w14:paraId="21C7DCD3" w14:textId="77777777" w:rsidTr="005A69C4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2FF7724" w14:textId="77777777" w:rsidR="002337D3" w:rsidRPr="00CB081E" w:rsidRDefault="002337D3" w:rsidP="006537D1">
            <w:pPr>
              <w:pStyle w:val="Tytukomrki"/>
            </w:pPr>
            <w:r w:rsidRPr="00CB081E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8A6815" w14:textId="4DD88CD8" w:rsidR="002337D3" w:rsidRPr="00CB081E" w:rsidRDefault="002536C7" w:rsidP="006537D1">
            <w:pPr>
              <w:rPr>
                <w:rFonts w:cs="Arial"/>
              </w:rPr>
            </w:pPr>
            <w:r>
              <w:rPr>
                <w:rFonts w:cs="Arial"/>
              </w:rPr>
              <w:t>drugi</w:t>
            </w:r>
          </w:p>
        </w:tc>
      </w:tr>
      <w:tr w:rsidR="002337D3" w:rsidRPr="00CB081E" w14:paraId="46C72ABB" w14:textId="77777777" w:rsidTr="005A69C4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6F5369" w14:textId="77777777" w:rsidR="002337D3" w:rsidRPr="00CB081E" w:rsidRDefault="002337D3" w:rsidP="006537D1">
            <w:pPr>
              <w:pStyle w:val="Tytukomrki"/>
            </w:pPr>
            <w:r w:rsidRPr="00CB081E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DFA4EE" w14:textId="5A365B91" w:rsidR="002337D3" w:rsidRPr="00CB081E" w:rsidRDefault="002536C7" w:rsidP="006537D1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E65DA3" w:rsidRPr="00CB081E" w14:paraId="11D8EEFD" w14:textId="77777777" w:rsidTr="00E65DA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1BF33D4" w14:textId="77777777" w:rsidR="00E65DA3" w:rsidRPr="00CB081E" w:rsidRDefault="00E65DA3" w:rsidP="006537D1">
            <w:pPr>
              <w:pStyle w:val="Tytukomrki"/>
            </w:pPr>
            <w:r w:rsidRPr="00CB081E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343B6E" w14:textId="74419091" w:rsidR="00E65DA3" w:rsidRPr="00CB081E" w:rsidRDefault="006F1EFB" w:rsidP="006537D1">
            <w:pPr>
              <w:rPr>
                <w:rFonts w:cs="Arial"/>
              </w:rPr>
            </w:pPr>
            <w:r>
              <w:rPr>
                <w:rFonts w:cs="Arial"/>
              </w:rPr>
              <w:t>dr hab. Andrzej Borkowski</w:t>
            </w:r>
          </w:p>
        </w:tc>
      </w:tr>
      <w:tr w:rsidR="00E65DA3" w:rsidRPr="00CB081E" w14:paraId="7781718A" w14:textId="77777777" w:rsidTr="00E65DA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A55157C" w14:textId="77777777" w:rsidR="00E65DA3" w:rsidRPr="00CB081E" w:rsidRDefault="00E65DA3" w:rsidP="006537D1">
            <w:pPr>
              <w:pStyle w:val="Tytukomrki"/>
            </w:pPr>
            <w:r w:rsidRPr="00CB081E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260B04" w14:textId="3E79A2EA" w:rsidR="00E65DA3" w:rsidRPr="00CB081E" w:rsidRDefault="006F1EFB" w:rsidP="006537D1">
            <w:pPr>
              <w:rPr>
                <w:rFonts w:cs="Arial"/>
              </w:rPr>
            </w:pPr>
            <w:r>
              <w:rPr>
                <w:rFonts w:cs="Arial"/>
              </w:rPr>
              <w:t>dr hab. Andrzej Borkowski</w:t>
            </w:r>
            <w:r w:rsidR="002536C7">
              <w:rPr>
                <w:rFonts w:cs="Arial"/>
              </w:rPr>
              <w:t>, dr hab. Beata Żywicka, dr Agnieszka Kijak</w:t>
            </w:r>
          </w:p>
        </w:tc>
      </w:tr>
      <w:tr w:rsidR="00E65DA3" w:rsidRPr="00CB081E" w14:paraId="63D4ED09" w14:textId="77777777" w:rsidTr="005A69C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EDBA36" w14:textId="77777777" w:rsidR="00E65DA3" w:rsidRPr="00CB081E" w:rsidRDefault="00E65DA3" w:rsidP="006537D1">
            <w:pPr>
              <w:pStyle w:val="Tytukomrki"/>
            </w:pPr>
            <w:r w:rsidRPr="00CB081E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0D85DB" w14:textId="77777777" w:rsidR="00E65DA3" w:rsidRPr="00CB081E" w:rsidRDefault="00E65DA3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 xml:space="preserve">Ćwiczenia w zakresie techniki wypowiadania, tj. precyzji artykulacyjnej, nośności, swobody wypowiadania, właściwego akcentowania (logika, frazowanie, pauzowanie </w:t>
            </w:r>
            <w:proofErr w:type="spellStart"/>
            <w:r w:rsidRPr="00CB081E">
              <w:rPr>
                <w:rFonts w:cs="Arial"/>
              </w:rPr>
              <w:t>logicznoskładniowe</w:t>
            </w:r>
            <w:proofErr w:type="spellEnd"/>
            <w:r w:rsidRPr="00CB081E">
              <w:rPr>
                <w:rFonts w:cs="Arial"/>
              </w:rPr>
              <w:t xml:space="preserve"> i emocjonalne), przejrzystości i sugestywności przestankowania słuchowego, melodyjności (intonacja), skali modulacji głosu oraz skali natężenia), dyskrecji i funkcjonalności </w:t>
            </w:r>
            <w:proofErr w:type="spellStart"/>
            <w:r w:rsidRPr="00CB081E">
              <w:rPr>
                <w:rFonts w:cs="Arial"/>
              </w:rPr>
              <w:t>pozagłosowych</w:t>
            </w:r>
            <w:proofErr w:type="spellEnd"/>
            <w:r w:rsidRPr="00CB081E">
              <w:rPr>
                <w:rFonts w:cs="Arial"/>
              </w:rPr>
              <w:t xml:space="preserve"> środków ekspresji; kształtowanie kultury językowej oraz wrażliwości na ekspresję i piękno słowa; kulturowe zachowania w różnych sytuacjach komunikacyjnych; wiedza z zakresu deklamatoryki</w:t>
            </w:r>
          </w:p>
        </w:tc>
      </w:tr>
      <w:tr w:rsidR="00E65DA3" w:rsidRPr="00CB081E" w14:paraId="53B6F167" w14:textId="77777777" w:rsidTr="005A69C4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96613C" w14:textId="77777777" w:rsidR="00E65DA3" w:rsidRPr="00CB081E" w:rsidRDefault="00E65DA3" w:rsidP="006537D1">
            <w:pPr>
              <w:pStyle w:val="Tytukomrki"/>
            </w:pPr>
            <w:r w:rsidRPr="00CB081E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1D3B5F" w14:textId="77777777" w:rsidR="00E65DA3" w:rsidRPr="00CB081E" w:rsidRDefault="00E65DA3" w:rsidP="006537D1">
            <w:pPr>
              <w:pStyle w:val="Tytukomrki"/>
            </w:pPr>
            <w:r w:rsidRPr="00CB081E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A7BA006" w14:textId="77777777" w:rsidR="00E65DA3" w:rsidRPr="00CB081E" w:rsidRDefault="00E65DA3" w:rsidP="006537D1">
            <w:pPr>
              <w:pStyle w:val="Tytukomrki"/>
            </w:pPr>
            <w:r w:rsidRPr="00CB081E">
              <w:t>Symbol efektu kierunkowego</w:t>
            </w:r>
          </w:p>
        </w:tc>
      </w:tr>
      <w:tr w:rsidR="00E65DA3" w:rsidRPr="00CB081E" w14:paraId="09A66364" w14:textId="77777777" w:rsidTr="005A69C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57D37C" w14:textId="2D23942D" w:rsidR="00E65DA3" w:rsidRPr="00CB081E" w:rsidRDefault="00E65DA3" w:rsidP="006537D1">
            <w:pPr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</w:rPr>
              <w:t>W0</w:t>
            </w:r>
            <w:r w:rsidR="002536C7">
              <w:rPr>
                <w:rFonts w:cs="Arial"/>
                <w:b/>
              </w:rPr>
              <w:t>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059186F" w14:textId="77777777" w:rsidR="00E65DA3" w:rsidRPr="00CB081E" w:rsidRDefault="00E65DA3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Student posiada wiedzę na temat procesów komunikowania się i ich zakłóceń, w tym zna podstawowe pojęcia z fonetyki, akustyki, barwy głosu, składników prozodycznych (intonacji, akcentu, melodii i rytmu), ma wiedzę z zakresu emitowania komunikatów werbalnych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50B32BE" w14:textId="77777777" w:rsidR="00E65DA3" w:rsidRPr="00CB081E" w:rsidRDefault="00E65DA3" w:rsidP="006537D1">
            <w:pPr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</w:rPr>
              <w:t>K_W05, K_W11</w:t>
            </w:r>
          </w:p>
        </w:tc>
      </w:tr>
      <w:tr w:rsidR="00E65DA3" w:rsidRPr="00CB081E" w14:paraId="71FF20AA" w14:textId="77777777" w:rsidTr="005A69C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F3FA7ED" w14:textId="4F22AD12" w:rsidR="00E65DA3" w:rsidRPr="00CB081E" w:rsidRDefault="00E65DA3" w:rsidP="006537D1">
            <w:pPr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</w:rPr>
              <w:t>W0</w:t>
            </w:r>
            <w:r w:rsidR="002536C7">
              <w:rPr>
                <w:rFonts w:cs="Arial"/>
                <w:b/>
              </w:rPr>
              <w:t>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1A1C91" w14:textId="77777777" w:rsidR="00E65DA3" w:rsidRPr="00CB081E" w:rsidRDefault="00E65DA3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Ma uporządkowaną wiedzę dotyczącą zjawisk fizjologicznych związanych z tworzeniem głosu, jego emisją, percepcją i interpretacją w odniesieniu do faz rozwojowych (w różnych aspektach)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C6CEF9" w14:textId="77777777" w:rsidR="00E65DA3" w:rsidRPr="00CB081E" w:rsidRDefault="00E65DA3" w:rsidP="006537D1">
            <w:pPr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</w:rPr>
              <w:t>K_W02, K_W09, K_W11</w:t>
            </w:r>
          </w:p>
        </w:tc>
      </w:tr>
      <w:tr w:rsidR="00E65DA3" w:rsidRPr="00CB081E" w14:paraId="3B204A3F" w14:textId="77777777" w:rsidTr="005A69C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FF2EE5" w14:textId="15F63160" w:rsidR="002536C7" w:rsidRDefault="00E65DA3" w:rsidP="006537D1">
            <w:pPr>
              <w:rPr>
                <w:rFonts w:cs="Arial"/>
                <w:b/>
              </w:rPr>
            </w:pPr>
            <w:r w:rsidRPr="00CB081E">
              <w:rPr>
                <w:rFonts w:cs="Arial"/>
                <w:b/>
              </w:rPr>
              <w:t>W0</w:t>
            </w:r>
            <w:r w:rsidR="002536C7">
              <w:rPr>
                <w:rFonts w:cs="Arial"/>
                <w:b/>
              </w:rPr>
              <w:t>3</w:t>
            </w:r>
          </w:p>
          <w:p w14:paraId="6394FD7C" w14:textId="20D0ED9E" w:rsidR="00E65DA3" w:rsidRPr="00CB081E" w:rsidRDefault="00E65DA3" w:rsidP="006537D1">
            <w:pPr>
              <w:rPr>
                <w:rFonts w:cs="Arial"/>
                <w:b/>
                <w:bCs/>
              </w:rPr>
            </w:pP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CD7541" w14:textId="77777777" w:rsidR="00E65DA3" w:rsidRPr="00CB081E" w:rsidRDefault="00E65DA3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Posiada wiedzę z zakresu ortofonii oraz elementów składowych wypowiedzi (odpowiednich środków ekspresji); zna techniki wyrazistej wymowy prowadzące do właściwej dykcji z uwzględnieniem specjalnych potrzeb edukacyjnych uczniów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183E72" w14:textId="77777777" w:rsidR="00E65DA3" w:rsidRPr="00CB081E" w:rsidRDefault="00E65DA3" w:rsidP="006537D1">
            <w:pPr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</w:rPr>
              <w:t>K_W09, K_W02, K_W05</w:t>
            </w:r>
          </w:p>
        </w:tc>
      </w:tr>
      <w:tr w:rsidR="00E65DA3" w:rsidRPr="00CB081E" w14:paraId="78FE49F5" w14:textId="77777777" w:rsidTr="005A69C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CD1A84" w14:textId="0A3893A7" w:rsidR="00E65DA3" w:rsidRPr="00CB081E" w:rsidRDefault="00E65DA3" w:rsidP="006537D1">
            <w:pPr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</w:rPr>
              <w:t>W04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77F2CAB" w14:textId="77777777" w:rsidR="00E65DA3" w:rsidRPr="00CB081E" w:rsidRDefault="00E65DA3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 xml:space="preserve">Ma wiedzę na temat kultury żywego słowa w relacji do innych dziedzin (językoznawstwa normatywnego, kultury języka polskiego, </w:t>
            </w:r>
            <w:proofErr w:type="spellStart"/>
            <w:r w:rsidRPr="00CB081E">
              <w:rPr>
                <w:rFonts w:cs="Arial"/>
              </w:rPr>
              <w:t>pragmalingwistyki</w:t>
            </w:r>
            <w:proofErr w:type="spellEnd"/>
            <w:r w:rsidRPr="00CB081E">
              <w:rPr>
                <w:rFonts w:cs="Arial"/>
              </w:rPr>
              <w:t>, stylistyki, gramatyki, teorii aktów mowy, techniki K_W02, K_W05 mówienia i emisji głosu) oraz współczesnych teorii dotyczących wychowania, nauczania i uczenia się i dydaktyki polonistycznej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E1797C" w14:textId="77777777" w:rsidR="00E65DA3" w:rsidRPr="00CB081E" w:rsidRDefault="00E65DA3" w:rsidP="006537D1">
            <w:pPr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</w:rPr>
              <w:t>K_W02, K_W05</w:t>
            </w:r>
          </w:p>
        </w:tc>
      </w:tr>
      <w:tr w:rsidR="00E65DA3" w:rsidRPr="00CB081E" w14:paraId="02B11A5B" w14:textId="77777777" w:rsidTr="005A69C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E6839E2" w14:textId="68099A97" w:rsidR="00E65DA3" w:rsidRPr="00CB081E" w:rsidRDefault="00E65DA3" w:rsidP="006537D1">
            <w:pPr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</w:rPr>
              <w:t>W0</w:t>
            </w:r>
            <w:r w:rsidR="002536C7">
              <w:rPr>
                <w:rFonts w:cs="Arial"/>
                <w:b/>
              </w:rPr>
              <w:t>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8172F0" w14:textId="77777777" w:rsidR="00E65DA3" w:rsidRPr="00CB081E" w:rsidRDefault="00E65DA3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Zna metody pracy głosem i nad głosem; ma wiedzę z zakresu interpretacji głosowej tekstu, tj. deklamatoryki z uwzględnieniem wiedzy na temat wykonywanych zadań edukacyjnych –norm, procedur i dobrych praktyk oraz uczniów ze specjalnymi potrzebami edukacyjnymi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2320E0" w14:textId="77777777" w:rsidR="00E65DA3" w:rsidRPr="00CB081E" w:rsidRDefault="00E65DA3" w:rsidP="006537D1">
            <w:pPr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</w:rPr>
              <w:t>K_W02, K_W09</w:t>
            </w:r>
          </w:p>
        </w:tc>
      </w:tr>
      <w:tr w:rsidR="00E65DA3" w:rsidRPr="00CB081E" w14:paraId="7A6A50A2" w14:textId="77777777" w:rsidTr="005A69C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F4CB49A" w14:textId="77777777" w:rsidR="00E65DA3" w:rsidRPr="00CB081E" w:rsidRDefault="00E65DA3" w:rsidP="006537D1">
            <w:pPr>
              <w:pStyle w:val="Tytukomrki"/>
            </w:pPr>
            <w:r w:rsidRPr="00CB081E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CB963D9" w14:textId="77777777" w:rsidR="00E65DA3" w:rsidRPr="00CB081E" w:rsidRDefault="00E65DA3" w:rsidP="006537D1">
            <w:pPr>
              <w:pStyle w:val="Tytukomrki"/>
            </w:pPr>
            <w:r w:rsidRPr="00CB081E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F383588" w14:textId="77777777" w:rsidR="00E65DA3" w:rsidRPr="00CB081E" w:rsidRDefault="00E65DA3" w:rsidP="006537D1">
            <w:pPr>
              <w:pStyle w:val="Tytukomrki"/>
            </w:pPr>
            <w:r w:rsidRPr="00CB081E">
              <w:t>Symbol efektu kierunkowego</w:t>
            </w:r>
          </w:p>
        </w:tc>
      </w:tr>
      <w:tr w:rsidR="00E65DA3" w:rsidRPr="00CB081E" w14:paraId="66F77660" w14:textId="77777777" w:rsidTr="005A69C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BA459D3" w14:textId="3D4CC442" w:rsidR="00E65DA3" w:rsidRPr="00CB081E" w:rsidRDefault="002536C7" w:rsidP="006537D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>U01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B16E0F9" w14:textId="77777777" w:rsidR="00E65DA3" w:rsidRPr="00CB081E" w:rsidRDefault="00E65DA3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Umie praktycznie wykorzystać wiedzę na temat właściwego użytkowania aparatu głosowego, operować właściwą techniką mówienia, wyraźną i czystą mową, odpowiednimi środkami ekspresji słownej i pozawerbalnej, potrafi wykorzystać wiedzę teoretyczną językoznawczą, pedagogiczną i psychologiczną adekwatnie do sytuacji edukacyjnych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C18AD2" w14:textId="77777777" w:rsidR="00E65DA3" w:rsidRPr="00CB081E" w:rsidRDefault="00E65DA3" w:rsidP="006537D1">
            <w:pPr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</w:rPr>
              <w:t>K_U02, K_U12, K_U14</w:t>
            </w:r>
          </w:p>
        </w:tc>
      </w:tr>
      <w:tr w:rsidR="00E65DA3" w:rsidRPr="00CB081E" w14:paraId="338CA1B6" w14:textId="77777777" w:rsidTr="005A69C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E8523C8" w14:textId="22F48253" w:rsidR="00E65DA3" w:rsidRPr="00CB081E" w:rsidRDefault="002536C7" w:rsidP="006537D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>U02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4BA8082" w14:textId="77777777" w:rsidR="00E65DA3" w:rsidRPr="00CB081E" w:rsidRDefault="00E65DA3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Umie operować głosem w taki sposób, aby właściwie, harmonijnie i wyraziście, zaprezentować „myślenie tekstem”, tj. z estetyką i odpowiednim akcentem logicznym zaprezentować wybrany tekst, respektuje możliwości intelektualne uczniów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E0AE54" w14:textId="77777777" w:rsidR="00E65DA3" w:rsidRPr="00CB081E" w:rsidRDefault="00E65DA3" w:rsidP="006537D1">
            <w:pPr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</w:rPr>
              <w:t>K_U02, K_U08</w:t>
            </w:r>
          </w:p>
        </w:tc>
      </w:tr>
      <w:tr w:rsidR="00E65DA3" w:rsidRPr="00CB081E" w14:paraId="3302931D" w14:textId="77777777" w:rsidTr="005A69C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5248AC0" w14:textId="5192B28C" w:rsidR="00E65DA3" w:rsidRPr="00CB081E" w:rsidRDefault="002536C7" w:rsidP="006537D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>U03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5EBB41A" w14:textId="77777777" w:rsidR="00E65DA3" w:rsidRPr="00CB081E" w:rsidRDefault="00E65DA3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Dzięki umiejętności wykorzystywania charakteru głosu, jego barwy, nastawienia, rejestru oraz korzystania z rezonatorów, właściwie interpretuje głosowo teksty, rozpoznaje i uwzględnia specjalne potrzeby edukacyjne uczniów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E6926CE" w14:textId="77777777" w:rsidR="00E65DA3" w:rsidRPr="00CB081E" w:rsidRDefault="00E65DA3" w:rsidP="006537D1">
            <w:pPr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</w:rPr>
              <w:t>K_U02, K_U03, K_U9, K_U10, K_U14</w:t>
            </w:r>
          </w:p>
        </w:tc>
      </w:tr>
      <w:tr w:rsidR="00E65DA3" w:rsidRPr="00CB081E" w14:paraId="79FF8430" w14:textId="77777777" w:rsidTr="005A69C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D2970E" w14:textId="71B66E4F" w:rsidR="00E65DA3" w:rsidRPr="00CB081E" w:rsidRDefault="002536C7" w:rsidP="006537D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>U04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F9AD8F" w14:textId="77777777" w:rsidR="00E65DA3" w:rsidRPr="00CB081E" w:rsidRDefault="00E65DA3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Potrafi uzależnić tonację głosową od treści komunikatu, zaprezentować zawartość treściową komunikatu w logicznym mówieniu, właściwym frazowaniu i akcentowaniu, potrafi wykorzystać wiedzę lingwistyczna w kierowaniu procesami kształcenia i wychowania, pracy w zespole, współpracy z innymi nauczycielami, pedagogami, rodzicami uczniów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8406A4" w14:textId="77777777" w:rsidR="00E65DA3" w:rsidRPr="00CB081E" w:rsidRDefault="00E65DA3" w:rsidP="006537D1">
            <w:pPr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</w:rPr>
              <w:t>K_U14, K_U15</w:t>
            </w:r>
          </w:p>
        </w:tc>
      </w:tr>
      <w:tr w:rsidR="00E65DA3" w:rsidRPr="00CB081E" w14:paraId="35A571AA" w14:textId="77777777" w:rsidTr="005A69C4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A7F11A2" w14:textId="77777777" w:rsidR="00E65DA3" w:rsidRPr="00CB081E" w:rsidRDefault="00E65DA3" w:rsidP="006537D1">
            <w:pPr>
              <w:pStyle w:val="Tytukomrki"/>
            </w:pPr>
            <w:r w:rsidRPr="00CB081E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7D458C7" w14:textId="77777777" w:rsidR="00E65DA3" w:rsidRPr="00CB081E" w:rsidRDefault="00E65DA3" w:rsidP="006537D1">
            <w:pPr>
              <w:pStyle w:val="Tytukomrki"/>
            </w:pPr>
            <w:r w:rsidRPr="00CB081E">
              <w:t>Efekt uczenia się: KOMPETENCJE SPOŁECZNE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85EBDD6" w14:textId="77777777" w:rsidR="00E65DA3" w:rsidRPr="00CB081E" w:rsidRDefault="00E65DA3" w:rsidP="006537D1">
            <w:pPr>
              <w:pStyle w:val="Tytukomrki"/>
            </w:pPr>
            <w:r w:rsidRPr="00CB081E">
              <w:t>Symbol efektu kierunkowego</w:t>
            </w:r>
          </w:p>
        </w:tc>
      </w:tr>
      <w:tr w:rsidR="00E65DA3" w:rsidRPr="00CB081E" w14:paraId="4FA28564" w14:textId="77777777" w:rsidTr="005A69C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066612" w14:textId="48F85525" w:rsidR="00E65DA3" w:rsidRPr="00CB081E" w:rsidRDefault="00E65DA3" w:rsidP="006537D1">
            <w:pPr>
              <w:rPr>
                <w:rFonts w:cs="Arial"/>
                <w:b/>
              </w:rPr>
            </w:pPr>
            <w:r w:rsidRPr="00CB081E">
              <w:rPr>
                <w:rFonts w:cs="Arial"/>
                <w:b/>
              </w:rPr>
              <w:t>K01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B8675D0" w14:textId="77777777" w:rsidR="00E65DA3" w:rsidRPr="00CB081E" w:rsidRDefault="00E65DA3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Ma świadomość swojej wiedzy i umiejętności, rozumie potrzebę ciągłego kształcenia i samokształcenia w zakresie techniki mówienia i dykcji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628C06" w14:textId="77777777" w:rsidR="00E65DA3" w:rsidRPr="00CB081E" w:rsidRDefault="00E65DA3" w:rsidP="006537D1">
            <w:pPr>
              <w:rPr>
                <w:rFonts w:cs="Arial"/>
                <w:b/>
              </w:rPr>
            </w:pPr>
            <w:r w:rsidRPr="00CB081E">
              <w:rPr>
                <w:rFonts w:cs="Arial"/>
                <w:b/>
              </w:rPr>
              <w:t>K_K04, K_K05, K_K07</w:t>
            </w:r>
          </w:p>
        </w:tc>
      </w:tr>
      <w:tr w:rsidR="00E65DA3" w:rsidRPr="00CB081E" w14:paraId="3A3DA058" w14:textId="77777777" w:rsidTr="005A69C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E4248C" w14:textId="79E73B43" w:rsidR="00E65DA3" w:rsidRPr="00CB081E" w:rsidRDefault="00E65DA3" w:rsidP="006537D1">
            <w:pPr>
              <w:rPr>
                <w:rFonts w:cs="Arial"/>
                <w:b/>
              </w:rPr>
            </w:pPr>
            <w:r w:rsidRPr="00CB081E">
              <w:rPr>
                <w:rFonts w:cs="Arial"/>
                <w:b/>
              </w:rPr>
              <w:t>K02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35AD2D2" w14:textId="77777777" w:rsidR="00E65DA3" w:rsidRPr="00CB081E" w:rsidRDefault="00E65DA3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Potrafi wykazać się kompetencją interpretacyjną i świadomością językową w zakresie treści i stylu komunikatu i wykorzystać tę wiedzę w życiu zawodowym. Jest przygotowany do pracy obciążonej głosowo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569276" w14:textId="77777777" w:rsidR="00E65DA3" w:rsidRPr="00CB081E" w:rsidRDefault="00E65DA3" w:rsidP="006537D1">
            <w:pPr>
              <w:rPr>
                <w:rFonts w:cs="Arial"/>
                <w:b/>
              </w:rPr>
            </w:pPr>
            <w:r w:rsidRPr="00CB081E">
              <w:rPr>
                <w:rFonts w:cs="Arial"/>
                <w:b/>
              </w:rPr>
              <w:t>K_K01, K_K02, K_K04, K_K07</w:t>
            </w:r>
          </w:p>
        </w:tc>
      </w:tr>
      <w:tr w:rsidR="00E65DA3" w:rsidRPr="00CB081E" w14:paraId="536E860A" w14:textId="77777777" w:rsidTr="005A69C4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3D23E3" w14:textId="77777777" w:rsidR="00E65DA3" w:rsidRPr="00CB081E" w:rsidRDefault="00E65DA3" w:rsidP="006537D1">
            <w:pPr>
              <w:pStyle w:val="Tytukomrki"/>
            </w:pPr>
            <w:r w:rsidRPr="00CB081E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6A616" w14:textId="4C673899" w:rsidR="00E65DA3" w:rsidRPr="00CB081E" w:rsidRDefault="00760180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wykład</w:t>
            </w:r>
            <w:r w:rsidR="00E65DA3" w:rsidRPr="00CB081E">
              <w:rPr>
                <w:rFonts w:cs="Arial"/>
              </w:rPr>
              <w:t xml:space="preserve"> 30 godz</w:t>
            </w:r>
            <w:r w:rsidR="002536C7">
              <w:rPr>
                <w:rFonts w:cs="Arial"/>
              </w:rPr>
              <w:t>in</w:t>
            </w:r>
          </w:p>
        </w:tc>
      </w:tr>
      <w:tr w:rsidR="00E65DA3" w:rsidRPr="00CB081E" w14:paraId="24D3438C" w14:textId="77777777" w:rsidTr="005A69C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21904A0" w14:textId="77777777" w:rsidR="00E65DA3" w:rsidRPr="00CB081E" w:rsidRDefault="00E65DA3" w:rsidP="006537D1">
            <w:pPr>
              <w:pStyle w:val="Tytukomrki"/>
            </w:pPr>
            <w:r w:rsidRPr="00CB081E">
              <w:br w:type="page"/>
              <w:t>Wymagania wstępne i dodatkowe:</w:t>
            </w:r>
          </w:p>
        </w:tc>
      </w:tr>
      <w:tr w:rsidR="00E65DA3" w:rsidRPr="00CB081E" w14:paraId="55E80142" w14:textId="77777777" w:rsidTr="005A69C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D30808" w14:textId="77777777" w:rsidR="00E65DA3" w:rsidRPr="00CB081E" w:rsidRDefault="00E65DA3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Podstawowa wiedza z zakresu emisji głosu</w:t>
            </w:r>
          </w:p>
        </w:tc>
      </w:tr>
      <w:tr w:rsidR="00E65DA3" w:rsidRPr="00CB081E" w14:paraId="4E14CD94" w14:textId="77777777" w:rsidTr="005A69C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0851F76" w14:textId="77777777" w:rsidR="00E65DA3" w:rsidRPr="00CB081E" w:rsidRDefault="00E65DA3" w:rsidP="006537D1">
            <w:pPr>
              <w:pStyle w:val="Tytukomrki"/>
            </w:pPr>
            <w:r w:rsidRPr="00CB081E">
              <w:t>Treści modułu kształcenia:</w:t>
            </w:r>
          </w:p>
        </w:tc>
      </w:tr>
      <w:tr w:rsidR="00E65DA3" w:rsidRPr="00CB081E" w14:paraId="4B03583A" w14:textId="77777777" w:rsidTr="005A69C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1F8D32" w14:textId="77777777" w:rsidR="00E65DA3" w:rsidRPr="00CB081E" w:rsidRDefault="00E65DA3" w:rsidP="006F7075">
            <w:pPr>
              <w:pStyle w:val="Akapitzlist"/>
              <w:numPr>
                <w:ilvl w:val="0"/>
                <w:numId w:val="18"/>
              </w:numPr>
              <w:rPr>
                <w:rFonts w:cs="Arial"/>
              </w:rPr>
            </w:pPr>
            <w:r w:rsidRPr="00CB081E">
              <w:rPr>
                <w:rFonts w:cs="Arial"/>
              </w:rPr>
              <w:t>Wprowadzenie w problematykę przedmiotu. Definicje i relacje zakresowe pojęć z zakresu kultury</w:t>
            </w:r>
            <w:r w:rsidRPr="00CB081E">
              <w:rPr>
                <w:rFonts w:cs="Arial"/>
              </w:rPr>
              <w:br/>
              <w:t xml:space="preserve">żywego słowa: kultura języka a </w:t>
            </w:r>
            <w:proofErr w:type="spellStart"/>
            <w:r w:rsidRPr="00CB081E">
              <w:rPr>
                <w:rFonts w:cs="Arial"/>
              </w:rPr>
              <w:t>kżs</w:t>
            </w:r>
            <w:proofErr w:type="spellEnd"/>
            <w:r w:rsidRPr="00CB081E">
              <w:rPr>
                <w:rFonts w:cs="Arial"/>
              </w:rPr>
              <w:t xml:space="preserve">, technika mówienia a </w:t>
            </w:r>
            <w:proofErr w:type="spellStart"/>
            <w:r w:rsidRPr="00CB081E">
              <w:rPr>
                <w:rFonts w:cs="Arial"/>
              </w:rPr>
              <w:t>kżs</w:t>
            </w:r>
            <w:proofErr w:type="spellEnd"/>
            <w:r w:rsidRPr="00CB081E">
              <w:rPr>
                <w:rFonts w:cs="Arial"/>
              </w:rPr>
              <w:t xml:space="preserve">, dykcja a </w:t>
            </w:r>
            <w:proofErr w:type="spellStart"/>
            <w:r w:rsidRPr="00CB081E">
              <w:rPr>
                <w:rFonts w:cs="Arial"/>
              </w:rPr>
              <w:t>kżs</w:t>
            </w:r>
            <w:proofErr w:type="spellEnd"/>
            <w:r w:rsidRPr="00CB081E">
              <w:rPr>
                <w:rFonts w:cs="Arial"/>
              </w:rPr>
              <w:t xml:space="preserve">; </w:t>
            </w:r>
            <w:proofErr w:type="spellStart"/>
            <w:r w:rsidRPr="00CB081E">
              <w:rPr>
                <w:rFonts w:cs="Arial"/>
              </w:rPr>
              <w:t>pragmalingwistyka</w:t>
            </w:r>
            <w:proofErr w:type="spellEnd"/>
            <w:r w:rsidRPr="00CB081E">
              <w:rPr>
                <w:rFonts w:cs="Arial"/>
              </w:rPr>
              <w:t xml:space="preserve"> a </w:t>
            </w:r>
            <w:proofErr w:type="spellStart"/>
            <w:r w:rsidRPr="00CB081E">
              <w:rPr>
                <w:rFonts w:cs="Arial"/>
              </w:rPr>
              <w:t>kżs</w:t>
            </w:r>
            <w:proofErr w:type="spellEnd"/>
            <w:r w:rsidRPr="00CB081E">
              <w:rPr>
                <w:rFonts w:cs="Arial"/>
              </w:rPr>
              <w:t xml:space="preserve"> (zwłaszcza akty mowy); sprawność językowa, poprawność językowa, norma językowa, kodyfikacja, błąd językowy, świadomość językowa, system języka i jego podsystemy (poziom foniczny, poziom leksykalny, morfologiczny oraz składniowo-intonacyjny). Style polszczyzny i typy kontaktów językowych a środki językowe. Normy wymawianiowe. Funkcje języka: poznawcza, ekspresywna, impresywna, artystyczna (poetycka). Sztuka słuchania i mówienia.</w:t>
            </w:r>
          </w:p>
          <w:p w14:paraId="48787641" w14:textId="77777777" w:rsidR="00E65DA3" w:rsidRPr="00CB081E" w:rsidRDefault="00E65DA3" w:rsidP="006F7075">
            <w:pPr>
              <w:pStyle w:val="Akapitzlist"/>
              <w:numPr>
                <w:ilvl w:val="0"/>
                <w:numId w:val="18"/>
              </w:numPr>
              <w:rPr>
                <w:rFonts w:cs="Arial"/>
              </w:rPr>
            </w:pPr>
            <w:r w:rsidRPr="00CB081E">
              <w:rPr>
                <w:rFonts w:cs="Arial"/>
              </w:rPr>
              <w:t>Trening żywego słowa, tj. techniki emisyjne, fonacyjne i artykulacyjne – ćwiczenia. Wybór i</w:t>
            </w:r>
            <w:r w:rsidRPr="00CB081E">
              <w:rPr>
                <w:rFonts w:cs="Arial"/>
              </w:rPr>
              <w:br/>
              <w:t>przygotowanie tekstu do interpretacji głosowej.</w:t>
            </w:r>
          </w:p>
          <w:p w14:paraId="505D7334" w14:textId="76831C5E" w:rsidR="00E65DA3" w:rsidRPr="00CB081E" w:rsidRDefault="00E65DA3" w:rsidP="006F7075">
            <w:pPr>
              <w:pStyle w:val="Akapitzlist"/>
              <w:numPr>
                <w:ilvl w:val="0"/>
                <w:numId w:val="18"/>
              </w:numPr>
              <w:rPr>
                <w:rFonts w:cs="Arial"/>
              </w:rPr>
            </w:pPr>
            <w:r w:rsidRPr="00CB081E">
              <w:rPr>
                <w:rFonts w:cs="Arial"/>
              </w:rPr>
              <w:t>Etapy pracy nad sztuką mówienia. Technika mówienia a interpretacja głosowa tekstu. Zasady</w:t>
            </w:r>
            <w:r w:rsidRPr="00CB081E">
              <w:rPr>
                <w:rFonts w:cs="Arial"/>
              </w:rPr>
              <w:br/>
              <w:t>poprawnej wymowy polskiej.</w:t>
            </w:r>
            <w:r w:rsidR="00472A03" w:rsidRPr="00CB081E">
              <w:rPr>
                <w:rFonts w:cs="Arial"/>
              </w:rPr>
              <w:t xml:space="preserve"> Sztuka mówienia i wystąpień publicznych z wykorzystaniem narzędzi multimedialnych. Ćwiczenie wystąpień odbywających się za pośrednictwem komunikatorów internetowych</w:t>
            </w:r>
          </w:p>
          <w:p w14:paraId="2C1978B2" w14:textId="77777777" w:rsidR="00E65DA3" w:rsidRPr="00CB081E" w:rsidRDefault="00E65DA3" w:rsidP="006F7075">
            <w:pPr>
              <w:pStyle w:val="Akapitzlist"/>
              <w:numPr>
                <w:ilvl w:val="0"/>
                <w:numId w:val="18"/>
              </w:numPr>
              <w:rPr>
                <w:rFonts w:cs="Arial"/>
              </w:rPr>
            </w:pPr>
            <w:r w:rsidRPr="00CB081E">
              <w:rPr>
                <w:rFonts w:cs="Arial"/>
              </w:rPr>
              <w:t>Emitowanie dźwięków – co jest ważne? Ortografia a ortofonia.</w:t>
            </w:r>
          </w:p>
          <w:p w14:paraId="6838003B" w14:textId="77777777" w:rsidR="00E65DA3" w:rsidRPr="00CB081E" w:rsidRDefault="00E65DA3" w:rsidP="006F7075">
            <w:pPr>
              <w:pStyle w:val="Akapitzlist"/>
              <w:numPr>
                <w:ilvl w:val="0"/>
                <w:numId w:val="18"/>
              </w:numPr>
              <w:rPr>
                <w:rFonts w:cs="Arial"/>
              </w:rPr>
            </w:pPr>
            <w:r w:rsidRPr="00CB081E">
              <w:rPr>
                <w:rFonts w:cs="Arial"/>
              </w:rPr>
              <w:t>Praca nad tonami interpretacyjnymi – treść – styl – interpretacja – ćwiczenia na tekstach.</w:t>
            </w:r>
          </w:p>
          <w:p w14:paraId="476DC0C8" w14:textId="77777777" w:rsidR="00E65DA3" w:rsidRPr="00CB081E" w:rsidRDefault="00E65DA3" w:rsidP="006F7075">
            <w:pPr>
              <w:pStyle w:val="Akapitzlist"/>
              <w:numPr>
                <w:ilvl w:val="0"/>
                <w:numId w:val="18"/>
              </w:numPr>
              <w:rPr>
                <w:rFonts w:cs="Arial"/>
              </w:rPr>
            </w:pPr>
            <w:r w:rsidRPr="00CB081E">
              <w:rPr>
                <w:rFonts w:cs="Arial"/>
              </w:rPr>
              <w:t>Intonacja i melodyjność wypowiedzi (pojęcie intonacji, budowa frazy intonacyjnej, kryteria</w:t>
            </w:r>
            <w:r w:rsidRPr="00CB081E">
              <w:rPr>
                <w:rFonts w:cs="Arial"/>
              </w:rPr>
              <w:br/>
              <w:t>wyodrębniania fraz). Technika mówienia a logika mówienia – ruch tonów, przełomy głosowe –</w:t>
            </w:r>
            <w:r w:rsidRPr="00CB081E">
              <w:rPr>
                <w:rFonts w:cs="Arial"/>
              </w:rPr>
              <w:br/>
              <w:t>ćwiczenia na wybranych tekstach artystycznych, publicystycznych, informacyjnych. Frazowanie</w:t>
            </w:r>
            <w:r w:rsidRPr="00CB081E">
              <w:rPr>
                <w:rFonts w:cs="Arial"/>
              </w:rPr>
              <w:br/>
              <w:t>intonacyjne. Przełom intonacyjny. Segmentacja dłuższych ciągów fonicznych – rozwinięcie frazy</w:t>
            </w:r>
            <w:r w:rsidRPr="00CB081E">
              <w:rPr>
                <w:rFonts w:cs="Arial"/>
              </w:rPr>
              <w:br/>
              <w:t>intonacyjnej.</w:t>
            </w:r>
          </w:p>
          <w:p w14:paraId="5889A154" w14:textId="77777777" w:rsidR="00E65DA3" w:rsidRPr="00CB081E" w:rsidRDefault="00E65DA3" w:rsidP="006F7075">
            <w:pPr>
              <w:pStyle w:val="Akapitzlist"/>
              <w:numPr>
                <w:ilvl w:val="0"/>
                <w:numId w:val="18"/>
              </w:numPr>
              <w:rPr>
                <w:rFonts w:cs="Arial"/>
              </w:rPr>
            </w:pPr>
            <w:proofErr w:type="spellStart"/>
            <w:r w:rsidRPr="00CB081E">
              <w:rPr>
                <w:rFonts w:cs="Arial"/>
              </w:rPr>
              <w:t>Prozodemy</w:t>
            </w:r>
            <w:proofErr w:type="spellEnd"/>
            <w:r w:rsidRPr="00CB081E">
              <w:rPr>
                <w:rFonts w:cs="Arial"/>
              </w:rPr>
              <w:t>. Rozwijanie tekstów – sztuka mówienia. Kontekst, intencja, zamiar a elementy</w:t>
            </w:r>
            <w:r w:rsidRPr="00CB081E">
              <w:rPr>
                <w:rFonts w:cs="Arial"/>
              </w:rPr>
              <w:br/>
            </w:r>
            <w:proofErr w:type="spellStart"/>
            <w:r w:rsidRPr="00CB081E">
              <w:rPr>
                <w:rFonts w:cs="Arial"/>
              </w:rPr>
              <w:t>suprasegmentalne</w:t>
            </w:r>
            <w:proofErr w:type="spellEnd"/>
            <w:r w:rsidRPr="00CB081E">
              <w:rPr>
                <w:rFonts w:cs="Arial"/>
              </w:rPr>
              <w:t>: akcent, melodia, rytm. Ekspresja i estetyka tekstu, impresja i emocje odbiorcy.</w:t>
            </w:r>
          </w:p>
          <w:p w14:paraId="32FF0A34" w14:textId="77777777" w:rsidR="00E65DA3" w:rsidRPr="00CB081E" w:rsidRDefault="00E65DA3" w:rsidP="006F7075">
            <w:pPr>
              <w:pStyle w:val="Akapitzlist"/>
              <w:numPr>
                <w:ilvl w:val="0"/>
                <w:numId w:val="18"/>
              </w:numPr>
              <w:ind w:left="884" w:hanging="357"/>
              <w:rPr>
                <w:rFonts w:cs="Arial"/>
              </w:rPr>
            </w:pPr>
            <w:r w:rsidRPr="00CB081E">
              <w:rPr>
                <w:rFonts w:cs="Arial"/>
              </w:rPr>
              <w:t xml:space="preserve">Błędy ortofoniczne (błędy wymowy, labilność akcentu wyrazowego, rozpad </w:t>
            </w:r>
            <w:proofErr w:type="spellStart"/>
            <w:r w:rsidRPr="00CB081E">
              <w:rPr>
                <w:rFonts w:cs="Arial"/>
              </w:rPr>
              <w:t>zestojów</w:t>
            </w:r>
            <w:proofErr w:type="spellEnd"/>
            <w:r w:rsidRPr="00CB081E">
              <w:rPr>
                <w:rFonts w:cs="Arial"/>
              </w:rPr>
              <w:t xml:space="preserve"> prymarnych w</w:t>
            </w:r>
            <w:r w:rsidRPr="00CB081E">
              <w:rPr>
                <w:rFonts w:cs="Arial"/>
              </w:rPr>
              <w:br/>
              <w:t>długich konstrukcjach wyrazowych, monotonia wypowiedzi, uboga linia melodyczna [pętle], skoki</w:t>
            </w:r>
            <w:r w:rsidRPr="00CB081E">
              <w:rPr>
                <w:rFonts w:cs="Arial"/>
              </w:rPr>
              <w:br/>
              <w:t>głosowe, przeakcentowania, skoki interwałowe, nielogiczne łamanie tekstu, nieprawidłowa segmentacja, zbitki, zatory słowne, kontrakcja, nieprawidłowe oddychanie, jęki namysłu [przedtakty wdechowe, pogłosy], ścieśnianie samogłosek, tempo mówienia itp. Ponadto: wykolejenia prozodyczne, dewastacja linii melodycznej, agresywny akcent inicjalny.</w:t>
            </w:r>
          </w:p>
          <w:p w14:paraId="7D373BF0" w14:textId="77777777" w:rsidR="00E65DA3" w:rsidRPr="00CB081E" w:rsidRDefault="00E65DA3" w:rsidP="006F7075">
            <w:pPr>
              <w:pStyle w:val="Akapitzlist"/>
              <w:numPr>
                <w:ilvl w:val="0"/>
                <w:numId w:val="18"/>
              </w:numPr>
              <w:rPr>
                <w:rFonts w:cs="Arial"/>
              </w:rPr>
            </w:pPr>
            <w:r w:rsidRPr="00CB081E">
              <w:rPr>
                <w:rFonts w:cs="Arial"/>
              </w:rPr>
              <w:t>Ćwiczenia na rozmaitych typach tekstów. Trening głosowy i interpretacyjny. Prakseologia w</w:t>
            </w:r>
            <w:r w:rsidRPr="00CB081E">
              <w:rPr>
                <w:rFonts w:cs="Arial"/>
              </w:rPr>
              <w:br/>
              <w:t>zakresie żywego języka.</w:t>
            </w:r>
          </w:p>
        </w:tc>
      </w:tr>
      <w:tr w:rsidR="00E65DA3" w:rsidRPr="00CB081E" w14:paraId="2CBD57CC" w14:textId="77777777" w:rsidTr="005A69C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A5C9497" w14:textId="77777777" w:rsidR="00E65DA3" w:rsidRPr="00CB081E" w:rsidRDefault="00E65DA3" w:rsidP="006537D1">
            <w:pPr>
              <w:pStyle w:val="Tytukomrki"/>
            </w:pPr>
            <w:r w:rsidRPr="00CB081E">
              <w:t>Literatura podstawowa:</w:t>
            </w:r>
          </w:p>
        </w:tc>
      </w:tr>
      <w:tr w:rsidR="00E65DA3" w:rsidRPr="00CB081E" w14:paraId="00528940" w14:textId="77777777" w:rsidTr="005A69C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DDF902" w14:textId="77777777" w:rsidR="00E65DA3" w:rsidRPr="00CB081E" w:rsidRDefault="00E65DA3" w:rsidP="006F7075">
            <w:pPr>
              <w:pStyle w:val="Akapitzlist"/>
              <w:numPr>
                <w:ilvl w:val="0"/>
                <w:numId w:val="19"/>
              </w:numPr>
              <w:rPr>
                <w:rFonts w:cs="Arial"/>
              </w:rPr>
            </w:pPr>
            <w:r w:rsidRPr="00CB081E">
              <w:rPr>
                <w:rFonts w:cs="Arial"/>
              </w:rPr>
              <w:t>Kram J., Zarys kultury żywego słowa, Warszawa 1995.</w:t>
            </w:r>
          </w:p>
          <w:p w14:paraId="3CA6C201" w14:textId="77777777" w:rsidR="00E65DA3" w:rsidRPr="00CB081E" w:rsidRDefault="00E65DA3" w:rsidP="006F7075">
            <w:pPr>
              <w:pStyle w:val="Akapitzlist"/>
              <w:numPr>
                <w:ilvl w:val="0"/>
                <w:numId w:val="19"/>
              </w:numPr>
              <w:rPr>
                <w:rFonts w:cs="Arial"/>
              </w:rPr>
            </w:pPr>
            <w:r w:rsidRPr="00CB081E">
              <w:rPr>
                <w:rFonts w:cs="Arial"/>
              </w:rPr>
              <w:t>Dunaj S., Zasady poprawnej wymowy polskiej, „Język Polski” 2006, s.161-172.</w:t>
            </w:r>
          </w:p>
          <w:p w14:paraId="646D7900" w14:textId="77777777" w:rsidR="00E65DA3" w:rsidRPr="00CB081E" w:rsidRDefault="00E65DA3" w:rsidP="006F7075">
            <w:pPr>
              <w:pStyle w:val="Akapitzlist"/>
              <w:numPr>
                <w:ilvl w:val="0"/>
                <w:numId w:val="19"/>
              </w:numPr>
              <w:rPr>
                <w:rFonts w:cs="Arial"/>
              </w:rPr>
            </w:pPr>
            <w:r w:rsidRPr="00CB081E">
              <w:rPr>
                <w:rFonts w:cs="Arial"/>
              </w:rPr>
              <w:t>Markowski A., Nowy słownik poprawnej polszczyzny, Warszawa 2002.</w:t>
            </w:r>
          </w:p>
          <w:p w14:paraId="56C7F0A1" w14:textId="77777777" w:rsidR="00E65DA3" w:rsidRPr="00CB081E" w:rsidRDefault="00E65DA3" w:rsidP="006F7075">
            <w:pPr>
              <w:pStyle w:val="Akapitzlist"/>
              <w:numPr>
                <w:ilvl w:val="0"/>
                <w:numId w:val="19"/>
              </w:numPr>
              <w:rPr>
                <w:rFonts w:cs="Arial"/>
              </w:rPr>
            </w:pPr>
            <w:proofErr w:type="spellStart"/>
            <w:r w:rsidRPr="00CB081E">
              <w:rPr>
                <w:rFonts w:cs="Arial"/>
              </w:rPr>
              <w:t>Adamiszyn</w:t>
            </w:r>
            <w:proofErr w:type="spellEnd"/>
            <w:r w:rsidRPr="00CB081E">
              <w:rPr>
                <w:rFonts w:cs="Arial"/>
              </w:rPr>
              <w:t xml:space="preserve"> Z., Walencik-</w:t>
            </w:r>
            <w:proofErr w:type="spellStart"/>
            <w:r w:rsidRPr="00CB081E">
              <w:rPr>
                <w:rFonts w:cs="Arial"/>
              </w:rPr>
              <w:t>Topiłko</w:t>
            </w:r>
            <w:proofErr w:type="spellEnd"/>
            <w:r w:rsidRPr="00CB081E">
              <w:rPr>
                <w:rFonts w:cs="Arial"/>
              </w:rPr>
              <w:t xml:space="preserve"> A., Logopedia artystyczna, [w:] Gałkowski T., Jastrzębowska G.</w:t>
            </w:r>
            <w:r w:rsidRPr="00CB081E">
              <w:rPr>
                <w:rFonts w:cs="Arial"/>
              </w:rPr>
              <w:br/>
              <w:t>(red.), Logopedia. Pytania i odpowiedzi. Podręcznik akademicki, tom 2, Zaburzenia komunikacji</w:t>
            </w:r>
            <w:r w:rsidRPr="00CB081E">
              <w:rPr>
                <w:rFonts w:cs="Arial"/>
              </w:rPr>
              <w:br/>
              <w:t>językowej u dzieci i osób dorosłych, Wyd. UO, Opole 2003.</w:t>
            </w:r>
          </w:p>
          <w:p w14:paraId="4F674573" w14:textId="77777777" w:rsidR="00E65DA3" w:rsidRPr="00CB081E" w:rsidRDefault="00E65DA3" w:rsidP="006F7075">
            <w:pPr>
              <w:pStyle w:val="Akapitzlist"/>
              <w:numPr>
                <w:ilvl w:val="0"/>
                <w:numId w:val="19"/>
              </w:numPr>
              <w:rPr>
                <w:rFonts w:cs="Arial"/>
              </w:rPr>
            </w:pPr>
            <w:r w:rsidRPr="00CB081E">
              <w:rPr>
                <w:rFonts w:cs="Arial"/>
              </w:rPr>
              <w:t>Wieczorkiewicz B., Sztuka mówienia, Kraków 1998.</w:t>
            </w:r>
          </w:p>
          <w:p w14:paraId="47E03B5F" w14:textId="77777777" w:rsidR="00E65DA3" w:rsidRPr="00CB081E" w:rsidRDefault="00E65DA3" w:rsidP="006F7075">
            <w:pPr>
              <w:pStyle w:val="Akapitzlist"/>
              <w:numPr>
                <w:ilvl w:val="0"/>
                <w:numId w:val="19"/>
              </w:numPr>
              <w:rPr>
                <w:rFonts w:cs="Arial"/>
              </w:rPr>
            </w:pPr>
            <w:proofErr w:type="spellStart"/>
            <w:r w:rsidRPr="00CB081E">
              <w:rPr>
                <w:rFonts w:cs="Arial"/>
              </w:rPr>
              <w:t>Oczkoś</w:t>
            </w:r>
            <w:proofErr w:type="spellEnd"/>
            <w:r w:rsidRPr="00CB081E">
              <w:rPr>
                <w:rFonts w:cs="Arial"/>
              </w:rPr>
              <w:t xml:space="preserve"> M., Sztuka wymowy, czyli o bełkotaniu i </w:t>
            </w:r>
            <w:proofErr w:type="spellStart"/>
            <w:r w:rsidRPr="00CB081E">
              <w:rPr>
                <w:rFonts w:cs="Arial"/>
              </w:rPr>
              <w:t>faflunieniu</w:t>
            </w:r>
            <w:proofErr w:type="spellEnd"/>
          </w:p>
        </w:tc>
      </w:tr>
      <w:tr w:rsidR="00E65DA3" w:rsidRPr="00CB081E" w14:paraId="298634DB" w14:textId="77777777" w:rsidTr="005A69C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96818A4" w14:textId="77777777" w:rsidR="00E65DA3" w:rsidRPr="00CB081E" w:rsidRDefault="00E65DA3" w:rsidP="006537D1">
            <w:pPr>
              <w:pStyle w:val="Tytukomrki"/>
            </w:pPr>
            <w:r w:rsidRPr="00CB081E">
              <w:t>Literatura dodatkowa:</w:t>
            </w:r>
          </w:p>
        </w:tc>
      </w:tr>
      <w:tr w:rsidR="00E65DA3" w:rsidRPr="00CB081E" w14:paraId="00B5865D" w14:textId="77777777" w:rsidTr="005A69C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A67F5E" w14:textId="77777777" w:rsidR="00E65DA3" w:rsidRPr="00CB081E" w:rsidRDefault="00E65DA3" w:rsidP="006F7075">
            <w:pPr>
              <w:pStyle w:val="Akapitzlist"/>
              <w:numPr>
                <w:ilvl w:val="0"/>
                <w:numId w:val="20"/>
              </w:numPr>
              <w:rPr>
                <w:rFonts w:cs="Arial"/>
              </w:rPr>
            </w:pPr>
            <w:r w:rsidRPr="00CB081E">
              <w:rPr>
                <w:rFonts w:cs="Arial"/>
              </w:rPr>
              <w:t>Toczyska B., Głośno i wyraźnie. 9 lekcji dobrego mówienia, Gdańsk 2007.</w:t>
            </w:r>
          </w:p>
          <w:p w14:paraId="3A70E967" w14:textId="77777777" w:rsidR="00E65DA3" w:rsidRPr="00CB081E" w:rsidRDefault="00E65DA3" w:rsidP="006F7075">
            <w:pPr>
              <w:pStyle w:val="Akapitzlist"/>
              <w:numPr>
                <w:ilvl w:val="0"/>
                <w:numId w:val="20"/>
              </w:numPr>
              <w:rPr>
                <w:rFonts w:cs="Arial"/>
              </w:rPr>
            </w:pPr>
            <w:r w:rsidRPr="00CB081E">
              <w:rPr>
                <w:rFonts w:cs="Arial"/>
              </w:rPr>
              <w:t>Toczyska B., Do-tkliwa artykulacja, Gdańsk.</w:t>
            </w:r>
          </w:p>
          <w:p w14:paraId="18B6ED5C" w14:textId="77777777" w:rsidR="00E65DA3" w:rsidRPr="00CB081E" w:rsidRDefault="00E65DA3" w:rsidP="006F7075">
            <w:pPr>
              <w:pStyle w:val="Akapitzlist"/>
              <w:numPr>
                <w:ilvl w:val="0"/>
                <w:numId w:val="20"/>
              </w:numPr>
              <w:rPr>
                <w:rFonts w:cs="Arial"/>
              </w:rPr>
            </w:pPr>
            <w:r w:rsidRPr="00CB081E">
              <w:rPr>
                <w:rFonts w:cs="Arial"/>
              </w:rPr>
              <w:t>Kotlarczyk M., Sztuka żywego słowa. Dykcja-Ekspresja-Magia, Rzym 1975.</w:t>
            </w:r>
          </w:p>
          <w:p w14:paraId="3CBCAD33" w14:textId="77777777" w:rsidR="00E65DA3" w:rsidRPr="00CB081E" w:rsidRDefault="00E65DA3" w:rsidP="006F7075">
            <w:pPr>
              <w:pStyle w:val="Akapitzlist"/>
              <w:numPr>
                <w:ilvl w:val="0"/>
                <w:numId w:val="20"/>
              </w:numPr>
              <w:rPr>
                <w:rFonts w:cs="Arial"/>
              </w:rPr>
            </w:pPr>
            <w:r w:rsidRPr="00CB081E">
              <w:rPr>
                <w:rFonts w:cs="Arial"/>
              </w:rPr>
              <w:t>Toczyska B., Elementarne ćwiczenia dykcji, Gdańsk 2000.</w:t>
            </w:r>
          </w:p>
          <w:p w14:paraId="2D4D6202" w14:textId="755B7F29" w:rsidR="00E65DA3" w:rsidRPr="00CB081E" w:rsidRDefault="00E65DA3" w:rsidP="006F7075">
            <w:pPr>
              <w:pStyle w:val="Akapitzlist"/>
              <w:numPr>
                <w:ilvl w:val="0"/>
                <w:numId w:val="20"/>
              </w:numPr>
              <w:rPr>
                <w:rFonts w:cs="Arial"/>
              </w:rPr>
            </w:pPr>
            <w:r w:rsidRPr="00CB081E">
              <w:rPr>
                <w:rFonts w:cs="Arial"/>
              </w:rPr>
              <w:t>Toczyska B., Ruch w głosie (ćwiczenia nie tylko dla dziennikarzy), Gdańsk 2014 inne pozycje autorki (do wyboru).</w:t>
            </w:r>
          </w:p>
          <w:p w14:paraId="0CB5B076" w14:textId="77777777" w:rsidR="00E65DA3" w:rsidRPr="00CB081E" w:rsidRDefault="00E65DA3" w:rsidP="006F7075">
            <w:pPr>
              <w:pStyle w:val="Akapitzlist"/>
              <w:numPr>
                <w:ilvl w:val="0"/>
                <w:numId w:val="20"/>
              </w:numPr>
              <w:rPr>
                <w:rFonts w:cs="Arial"/>
              </w:rPr>
            </w:pPr>
            <w:r w:rsidRPr="00CB081E">
              <w:rPr>
                <w:rFonts w:cs="Arial"/>
              </w:rPr>
              <w:t>Kania J., Ćwiczenia usprawniające motorykę narządów mowy, [w:] Szkice logopedyczne, WSiP,</w:t>
            </w:r>
            <w:r w:rsidRPr="00CB081E">
              <w:rPr>
                <w:rFonts w:cs="Arial"/>
              </w:rPr>
              <w:br/>
              <w:t>Warszawa 1982.</w:t>
            </w:r>
          </w:p>
          <w:p w14:paraId="313F4827" w14:textId="77777777" w:rsidR="00E65DA3" w:rsidRPr="00CB081E" w:rsidRDefault="00E65DA3" w:rsidP="006F7075">
            <w:pPr>
              <w:pStyle w:val="Akapitzlist"/>
              <w:numPr>
                <w:ilvl w:val="0"/>
                <w:numId w:val="20"/>
              </w:numPr>
              <w:rPr>
                <w:rFonts w:cs="Arial"/>
              </w:rPr>
            </w:pPr>
            <w:r w:rsidRPr="00CB081E">
              <w:rPr>
                <w:rFonts w:cs="Arial"/>
              </w:rPr>
              <w:t>Toczyska B., Łamańce z dedykacją, czyli makaka ma Kama, Gdańsk, 1998.</w:t>
            </w:r>
          </w:p>
          <w:p w14:paraId="63BFDD3A" w14:textId="77777777" w:rsidR="00E65DA3" w:rsidRPr="00CB081E" w:rsidRDefault="00E65DA3" w:rsidP="006F7075">
            <w:pPr>
              <w:pStyle w:val="Akapitzlist"/>
              <w:numPr>
                <w:ilvl w:val="0"/>
                <w:numId w:val="20"/>
              </w:numPr>
              <w:rPr>
                <w:rFonts w:cs="Arial"/>
              </w:rPr>
            </w:pPr>
            <w:r w:rsidRPr="00CB081E">
              <w:rPr>
                <w:rFonts w:cs="Arial"/>
              </w:rPr>
              <w:t>Walencik-</w:t>
            </w:r>
            <w:proofErr w:type="spellStart"/>
            <w:r w:rsidRPr="00CB081E">
              <w:rPr>
                <w:rFonts w:cs="Arial"/>
              </w:rPr>
              <w:t>Topiłko</w:t>
            </w:r>
            <w:proofErr w:type="spellEnd"/>
            <w:r w:rsidRPr="00CB081E">
              <w:rPr>
                <w:rFonts w:cs="Arial"/>
              </w:rPr>
              <w:t xml:space="preserve"> A., Głos jako narzędzie. Materiały do ćwiczeń emisji głosu dla osób pracujących</w:t>
            </w:r>
            <w:r w:rsidRPr="00CB081E">
              <w:rPr>
                <w:rFonts w:cs="Arial"/>
              </w:rPr>
              <w:br/>
              <w:t>głosem i nad głosem, Gdańsk 2011.</w:t>
            </w:r>
          </w:p>
          <w:p w14:paraId="5296EAD6" w14:textId="77777777" w:rsidR="00E65DA3" w:rsidRPr="00CB081E" w:rsidRDefault="00E65DA3" w:rsidP="006F7075">
            <w:pPr>
              <w:pStyle w:val="Akapitzlist"/>
              <w:numPr>
                <w:ilvl w:val="0"/>
                <w:numId w:val="20"/>
              </w:numPr>
              <w:rPr>
                <w:rFonts w:cs="Arial"/>
              </w:rPr>
            </w:pPr>
            <w:r w:rsidRPr="00CB081E">
              <w:rPr>
                <w:rFonts w:cs="Arial"/>
              </w:rPr>
              <w:t>Ropa A., Rusowicz A., Rola cech prozodycznych w segmentacji tekstu mówionego, w: Badania nad</w:t>
            </w:r>
            <w:r w:rsidRPr="00CB081E">
              <w:rPr>
                <w:rFonts w:cs="Arial"/>
              </w:rPr>
              <w:br/>
              <w:t>językiem Telewizji Polskiej. Studia metodologiczne i opisowe, red. Z. Kurzowa, Warszawa 1985.</w:t>
            </w:r>
          </w:p>
          <w:p w14:paraId="02BBFBBF" w14:textId="77777777" w:rsidR="00E65DA3" w:rsidRPr="00CB081E" w:rsidRDefault="00E65DA3" w:rsidP="006F7075">
            <w:pPr>
              <w:pStyle w:val="Akapitzlist"/>
              <w:numPr>
                <w:ilvl w:val="0"/>
                <w:numId w:val="20"/>
              </w:numPr>
              <w:rPr>
                <w:rFonts w:cs="Arial"/>
              </w:rPr>
            </w:pPr>
            <w:r w:rsidRPr="00CB081E">
              <w:rPr>
                <w:rFonts w:cs="Arial"/>
              </w:rPr>
              <w:t>Walczak-</w:t>
            </w:r>
            <w:proofErr w:type="spellStart"/>
            <w:r w:rsidRPr="00CB081E">
              <w:rPr>
                <w:rFonts w:cs="Arial"/>
              </w:rPr>
              <w:t>Deleżyńska</w:t>
            </w:r>
            <w:proofErr w:type="spellEnd"/>
            <w:r w:rsidRPr="00CB081E">
              <w:rPr>
                <w:rFonts w:cs="Arial"/>
              </w:rPr>
              <w:t xml:space="preserve"> M., Aby język giętki…Wybór ćwiczeń artykulacyjnych od J. </w:t>
            </w:r>
            <w:proofErr w:type="spellStart"/>
            <w:r w:rsidRPr="00CB081E">
              <w:rPr>
                <w:rFonts w:cs="Arial"/>
              </w:rPr>
              <w:t>Tennera</w:t>
            </w:r>
            <w:proofErr w:type="spellEnd"/>
            <w:r w:rsidRPr="00CB081E">
              <w:rPr>
                <w:rFonts w:cs="Arial"/>
              </w:rPr>
              <w:t xml:space="preserve"> do B.</w:t>
            </w:r>
            <w:r w:rsidRPr="00CB081E">
              <w:rPr>
                <w:rFonts w:cs="Arial"/>
              </w:rPr>
              <w:br/>
              <w:t>Toczyskiej, Wrocław 2001.</w:t>
            </w:r>
          </w:p>
        </w:tc>
      </w:tr>
      <w:tr w:rsidR="00E65DA3" w:rsidRPr="00CB081E" w14:paraId="729B94D4" w14:textId="77777777" w:rsidTr="005A69C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EF04533" w14:textId="77777777" w:rsidR="00E65DA3" w:rsidRPr="00CB081E" w:rsidRDefault="00E65DA3" w:rsidP="006537D1">
            <w:pPr>
              <w:pStyle w:val="Tytukomrki"/>
            </w:pPr>
            <w:r w:rsidRPr="00CB081E">
              <w:t>Planowane formy/działania/metody dydaktyczne:</w:t>
            </w:r>
          </w:p>
        </w:tc>
      </w:tr>
      <w:tr w:rsidR="00E65DA3" w:rsidRPr="00CB081E" w14:paraId="6169F8E3" w14:textId="77777777" w:rsidTr="005A69C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A977E9" w14:textId="4242AE21" w:rsidR="00E65DA3" w:rsidRPr="00CB081E" w:rsidRDefault="00760180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Wykład prowadzony</w:t>
            </w:r>
            <w:r w:rsidR="00E65DA3" w:rsidRPr="00CB081E">
              <w:rPr>
                <w:rFonts w:cs="Arial"/>
              </w:rPr>
              <w:t xml:space="preserve"> z zastosowaniem prezentacji ortofonicznych, także multimedialnych. Praktyczne ćwiczenia technik w zakresie kultury żywego słowa. Metody eksponujące kinezjologię artykulacyjną, prawidłowe techniki mówienia, rytm, melodię, intonację.</w:t>
            </w:r>
          </w:p>
        </w:tc>
      </w:tr>
      <w:tr w:rsidR="00E65DA3" w:rsidRPr="00CB081E" w14:paraId="34FC4ADB" w14:textId="77777777" w:rsidTr="005A69C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97E151A" w14:textId="77777777" w:rsidR="00E65DA3" w:rsidRPr="00CB081E" w:rsidRDefault="00E65DA3" w:rsidP="006537D1">
            <w:pPr>
              <w:pStyle w:val="Tytukomrki"/>
            </w:pPr>
            <w:r w:rsidRPr="00CB081E">
              <w:t>Sposoby weryfikacji efektów uczenia się osiąganych przez studenta:</w:t>
            </w:r>
          </w:p>
        </w:tc>
      </w:tr>
      <w:tr w:rsidR="00E65DA3" w:rsidRPr="00CB081E" w14:paraId="53DEBE76" w14:textId="77777777" w:rsidTr="005A69C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D0872E" w14:textId="120D5E9B" w:rsidR="00E65DA3" w:rsidRPr="00CB081E" w:rsidRDefault="000F4B62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Kolokwium sprawdzające wiedzę teoretyczną,</w:t>
            </w:r>
            <w:r w:rsidR="00E65DA3" w:rsidRPr="00CB081E">
              <w:rPr>
                <w:rFonts w:cs="Arial"/>
              </w:rPr>
              <w:t xml:space="preserve"> końcowe zaliczenie – interpretacja głosowa tekstu na ocenę.</w:t>
            </w:r>
          </w:p>
        </w:tc>
      </w:tr>
      <w:tr w:rsidR="00E65DA3" w:rsidRPr="00CB081E" w14:paraId="0B0BADC4" w14:textId="77777777" w:rsidTr="005A69C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33D8B09" w14:textId="77777777" w:rsidR="00E65DA3" w:rsidRPr="00CB081E" w:rsidRDefault="00E65DA3" w:rsidP="006537D1">
            <w:pPr>
              <w:pStyle w:val="Tytukomrki"/>
            </w:pPr>
            <w:r w:rsidRPr="00CB081E">
              <w:t>Forma i warunki zaliczenia:</w:t>
            </w:r>
          </w:p>
        </w:tc>
      </w:tr>
      <w:tr w:rsidR="00E65DA3" w:rsidRPr="00CB081E" w14:paraId="530923F5" w14:textId="77777777" w:rsidTr="005A69C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15F558" w14:textId="77777777" w:rsidR="00E65DA3" w:rsidRPr="00CB081E" w:rsidRDefault="00E65DA3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Warunek uzyskania zaliczenia przedmiotu: uzyskanie łącznie co najmniej 51 punktów z prac kontrolnych:</w:t>
            </w:r>
          </w:p>
          <w:p w14:paraId="17721334" w14:textId="77777777" w:rsidR="00E65DA3" w:rsidRPr="00CB081E" w:rsidRDefault="00E65DA3" w:rsidP="006F7075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CB081E">
              <w:rPr>
                <w:rFonts w:cs="Arial"/>
              </w:rPr>
              <w:t>0-50 pkt; 2,0</w:t>
            </w:r>
          </w:p>
          <w:p w14:paraId="0E576A64" w14:textId="77777777" w:rsidR="00E65DA3" w:rsidRPr="00CB081E" w:rsidRDefault="00E65DA3" w:rsidP="006F7075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CB081E">
              <w:rPr>
                <w:rFonts w:cs="Arial"/>
              </w:rPr>
              <w:t>51-60 pkt; 3,0</w:t>
            </w:r>
          </w:p>
          <w:p w14:paraId="4A993028" w14:textId="77777777" w:rsidR="00E65DA3" w:rsidRPr="00CB081E" w:rsidRDefault="00E65DA3" w:rsidP="006F7075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CB081E">
              <w:rPr>
                <w:rFonts w:cs="Arial"/>
              </w:rPr>
              <w:t>61-70 pkt; 3,5</w:t>
            </w:r>
          </w:p>
          <w:p w14:paraId="71D9405A" w14:textId="77777777" w:rsidR="00E65DA3" w:rsidRPr="00CB081E" w:rsidRDefault="00E65DA3" w:rsidP="006F7075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CB081E">
              <w:rPr>
                <w:rFonts w:cs="Arial"/>
              </w:rPr>
              <w:t>71-80 pkt; 4,0</w:t>
            </w:r>
          </w:p>
          <w:p w14:paraId="3686A406" w14:textId="77777777" w:rsidR="00E65DA3" w:rsidRPr="00CB081E" w:rsidRDefault="00E65DA3" w:rsidP="006F7075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CB081E">
              <w:rPr>
                <w:rFonts w:cs="Arial"/>
              </w:rPr>
              <w:t>81-90 pkt; 4,5</w:t>
            </w:r>
          </w:p>
          <w:p w14:paraId="664F403C" w14:textId="77777777" w:rsidR="00E65DA3" w:rsidRPr="00CB081E" w:rsidRDefault="00E65DA3" w:rsidP="006F7075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CB081E">
              <w:rPr>
                <w:rFonts w:cs="Arial"/>
              </w:rPr>
              <w:t>91-100 pkt; 5,0</w:t>
            </w:r>
          </w:p>
          <w:p w14:paraId="096037A2" w14:textId="77777777" w:rsidR="00E65DA3" w:rsidRPr="00CB081E" w:rsidRDefault="00E65DA3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Sposób uzyskania punktów:</w:t>
            </w:r>
          </w:p>
          <w:p w14:paraId="4B4302AA" w14:textId="25F31104" w:rsidR="00E65DA3" w:rsidRPr="00CB081E" w:rsidRDefault="00E65DA3" w:rsidP="006F7075">
            <w:pPr>
              <w:pStyle w:val="Akapitzlist"/>
              <w:numPr>
                <w:ilvl w:val="0"/>
                <w:numId w:val="6"/>
              </w:numPr>
              <w:rPr>
                <w:rFonts w:cs="Arial"/>
              </w:rPr>
            </w:pPr>
            <w:r w:rsidRPr="00CB081E">
              <w:rPr>
                <w:rFonts w:cs="Arial"/>
              </w:rPr>
              <w:t>kolokwium: 50 pkt</w:t>
            </w:r>
          </w:p>
          <w:p w14:paraId="64CA122A" w14:textId="77777777" w:rsidR="00E65DA3" w:rsidRPr="00CB081E" w:rsidRDefault="00E65DA3" w:rsidP="006F7075">
            <w:pPr>
              <w:pStyle w:val="Akapitzlist"/>
              <w:numPr>
                <w:ilvl w:val="0"/>
                <w:numId w:val="6"/>
              </w:numPr>
              <w:rPr>
                <w:rFonts w:cs="Arial"/>
              </w:rPr>
            </w:pPr>
            <w:r w:rsidRPr="00CB081E">
              <w:rPr>
                <w:rFonts w:cs="Arial"/>
              </w:rPr>
              <w:t>Interpretacja głosowa tekstu na ocenę: 50 pkt</w:t>
            </w:r>
          </w:p>
          <w:p w14:paraId="3727D05E" w14:textId="77777777" w:rsidR="00E65DA3" w:rsidRPr="00CB081E" w:rsidRDefault="00E65DA3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Poprawy:</w:t>
            </w:r>
          </w:p>
          <w:p w14:paraId="0D716A56" w14:textId="77777777" w:rsidR="00E65DA3" w:rsidRPr="00CB081E" w:rsidRDefault="00E65DA3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Poprawa każdego kolokwium w trakcie zajęć w semestrze</w:t>
            </w:r>
          </w:p>
        </w:tc>
      </w:tr>
      <w:tr w:rsidR="00E65DA3" w:rsidRPr="00CB081E" w14:paraId="65C2D8F1" w14:textId="77777777" w:rsidTr="005A69C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0B5491E" w14:textId="77777777" w:rsidR="00E65DA3" w:rsidRPr="00CB081E" w:rsidRDefault="00E65DA3" w:rsidP="006537D1">
            <w:pPr>
              <w:pStyle w:val="Tytukomrki"/>
            </w:pPr>
            <w:r w:rsidRPr="00CB081E">
              <w:t>Bilans punktów ECTS:</w:t>
            </w:r>
          </w:p>
        </w:tc>
      </w:tr>
      <w:tr w:rsidR="00E65DA3" w:rsidRPr="00CB081E" w14:paraId="28F1B645" w14:textId="77777777" w:rsidTr="005A69C4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F09759B" w14:textId="77777777" w:rsidR="00E65DA3" w:rsidRPr="00CB081E" w:rsidRDefault="00E65DA3" w:rsidP="006537D1">
            <w:pPr>
              <w:pStyle w:val="Tytukomrki"/>
              <w:rPr>
                <w:b w:val="0"/>
                <w:bCs/>
              </w:rPr>
            </w:pPr>
            <w:r w:rsidRPr="00CB081E">
              <w:rPr>
                <w:b w:val="0"/>
                <w:bCs/>
              </w:rPr>
              <w:t>Studia stacjonarne</w:t>
            </w:r>
          </w:p>
        </w:tc>
      </w:tr>
      <w:tr w:rsidR="00E65DA3" w:rsidRPr="00CB081E" w14:paraId="35C5B8DB" w14:textId="77777777" w:rsidTr="005A69C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BEA2B63" w14:textId="77777777" w:rsidR="00E65DA3" w:rsidRPr="00CB081E" w:rsidRDefault="00E65DA3" w:rsidP="006537D1">
            <w:pPr>
              <w:pStyle w:val="Tytukomrki"/>
              <w:rPr>
                <w:b w:val="0"/>
                <w:bCs/>
              </w:rPr>
            </w:pPr>
            <w:r w:rsidRPr="00CB081E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18F6941" w14:textId="77777777" w:rsidR="00E65DA3" w:rsidRPr="00CB081E" w:rsidRDefault="00E65DA3" w:rsidP="006537D1">
            <w:pPr>
              <w:pStyle w:val="Tytukomrki"/>
              <w:rPr>
                <w:b w:val="0"/>
                <w:bCs/>
              </w:rPr>
            </w:pPr>
            <w:r w:rsidRPr="00CB081E">
              <w:rPr>
                <w:b w:val="0"/>
                <w:bCs/>
              </w:rPr>
              <w:t>Obciążenie studenta</w:t>
            </w:r>
          </w:p>
        </w:tc>
      </w:tr>
      <w:tr w:rsidR="00E65DA3" w:rsidRPr="00CB081E" w14:paraId="03918036" w14:textId="77777777" w:rsidTr="005A69C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518604" w14:textId="7E4EE2FF" w:rsidR="00E65DA3" w:rsidRPr="00CB081E" w:rsidRDefault="00760180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F4D33" w14:textId="73FE9F15" w:rsidR="00E65DA3" w:rsidRPr="00CB081E" w:rsidRDefault="00E65DA3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30 godz</w:t>
            </w:r>
            <w:r w:rsidR="009E3E09">
              <w:rPr>
                <w:rFonts w:cs="Arial"/>
              </w:rPr>
              <w:t>in</w:t>
            </w:r>
          </w:p>
        </w:tc>
      </w:tr>
      <w:tr w:rsidR="00E65DA3" w:rsidRPr="00CB081E" w14:paraId="5CECF870" w14:textId="77777777" w:rsidTr="005A69C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F0538E" w14:textId="77777777" w:rsidR="00E65DA3" w:rsidRPr="00CB081E" w:rsidRDefault="00E65DA3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Samodzielne przygotowanie się do kolokwium oraz zaliczenia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C27AC7" w14:textId="29F4BA77" w:rsidR="00E65DA3" w:rsidRPr="00CB081E" w:rsidRDefault="009E3E09" w:rsidP="006537D1">
            <w:pPr>
              <w:rPr>
                <w:rFonts w:cs="Arial"/>
              </w:rPr>
            </w:pPr>
            <w:r>
              <w:rPr>
                <w:rFonts w:cs="Arial"/>
              </w:rPr>
              <w:t>44</w:t>
            </w:r>
            <w:r w:rsidR="00E65DA3" w:rsidRPr="00CB081E">
              <w:rPr>
                <w:rFonts w:cs="Arial"/>
              </w:rPr>
              <w:t xml:space="preserve"> godz</w:t>
            </w:r>
            <w:r>
              <w:rPr>
                <w:rFonts w:cs="Arial"/>
              </w:rPr>
              <w:t>iny</w:t>
            </w:r>
          </w:p>
        </w:tc>
      </w:tr>
      <w:tr w:rsidR="00E65DA3" w:rsidRPr="00CB081E" w14:paraId="62F46DD3" w14:textId="77777777" w:rsidTr="005A69C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8F8669" w14:textId="77777777" w:rsidR="00E65DA3" w:rsidRPr="00CB081E" w:rsidRDefault="00E65DA3" w:rsidP="006537D1">
            <w:pPr>
              <w:rPr>
                <w:rFonts w:cs="Arial"/>
              </w:rPr>
            </w:pPr>
            <w:r w:rsidRPr="00CB081E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245597" w14:textId="2C0327E9" w:rsidR="00E65DA3" w:rsidRPr="00CB081E" w:rsidRDefault="009E3E09" w:rsidP="006537D1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E65DA3" w:rsidRPr="00CB081E">
              <w:rPr>
                <w:rFonts w:cs="Arial"/>
              </w:rPr>
              <w:t xml:space="preserve"> godz</w:t>
            </w:r>
            <w:r>
              <w:rPr>
                <w:rFonts w:cs="Arial"/>
              </w:rPr>
              <w:t>ina</w:t>
            </w:r>
          </w:p>
        </w:tc>
      </w:tr>
      <w:tr w:rsidR="00E65DA3" w:rsidRPr="00CB081E" w14:paraId="366FE726" w14:textId="77777777" w:rsidTr="005A69C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262E0A" w14:textId="77777777" w:rsidR="00E65DA3" w:rsidRPr="00CB081E" w:rsidRDefault="00E65DA3" w:rsidP="006537D1">
            <w:pPr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C10F2D" w14:textId="245C2CE6" w:rsidR="00E65DA3" w:rsidRPr="009E3E09" w:rsidRDefault="009E3E09" w:rsidP="006537D1">
            <w:pPr>
              <w:rPr>
                <w:rFonts w:cs="Arial"/>
                <w:bCs/>
              </w:rPr>
            </w:pPr>
            <w:r w:rsidRPr="009E3E09">
              <w:rPr>
                <w:rFonts w:cs="Arial"/>
                <w:bCs/>
              </w:rPr>
              <w:t>75</w:t>
            </w:r>
            <w:r w:rsidR="00E65DA3" w:rsidRPr="009E3E09">
              <w:rPr>
                <w:rFonts w:cs="Arial"/>
                <w:bCs/>
              </w:rPr>
              <w:t xml:space="preserve"> godz</w:t>
            </w:r>
            <w:r w:rsidRPr="009E3E09">
              <w:rPr>
                <w:rFonts w:cs="Arial"/>
                <w:bCs/>
              </w:rPr>
              <w:t>in</w:t>
            </w:r>
          </w:p>
        </w:tc>
      </w:tr>
      <w:tr w:rsidR="00E65DA3" w:rsidRPr="00CB081E" w14:paraId="35484202" w14:textId="77777777" w:rsidTr="005A69C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36050" w14:textId="77777777" w:rsidR="00E65DA3" w:rsidRPr="00CB081E" w:rsidRDefault="00E65DA3" w:rsidP="006537D1">
            <w:pPr>
              <w:rPr>
                <w:rFonts w:cs="Arial"/>
                <w:b/>
                <w:bCs/>
              </w:rPr>
            </w:pPr>
            <w:r w:rsidRPr="00CB081E">
              <w:rPr>
                <w:rFonts w:cs="Arial"/>
                <w:b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2D027" w14:textId="052F2132" w:rsidR="00E65DA3" w:rsidRPr="00CB081E" w:rsidRDefault="009E3E09" w:rsidP="006537D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>3</w:t>
            </w:r>
            <w:r w:rsidR="00E65DA3" w:rsidRPr="00CB081E">
              <w:rPr>
                <w:rFonts w:cs="Arial"/>
                <w:b/>
              </w:rPr>
              <w:t xml:space="preserve"> ECTS</w:t>
            </w:r>
          </w:p>
        </w:tc>
      </w:tr>
    </w:tbl>
    <w:p w14:paraId="0ECA59D6" w14:textId="1987A501" w:rsidR="001F3AEC" w:rsidRPr="00CB081E" w:rsidRDefault="001F3AEC" w:rsidP="00A42410">
      <w:pPr>
        <w:rPr>
          <w:rFonts w:cs="Arial"/>
        </w:rPr>
      </w:pPr>
    </w:p>
    <w:p w14:paraId="03D1E67E" w14:textId="77777777" w:rsidR="001F3AEC" w:rsidRPr="00CB081E" w:rsidRDefault="001F3AEC">
      <w:pPr>
        <w:spacing w:before="0" w:after="0" w:line="240" w:lineRule="auto"/>
        <w:ind w:left="0"/>
        <w:rPr>
          <w:rFonts w:cs="Arial"/>
        </w:rPr>
      </w:pPr>
      <w:r w:rsidRPr="00CB081E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10"/>
        <w:gridCol w:w="283"/>
        <w:gridCol w:w="284"/>
        <w:gridCol w:w="323"/>
        <w:gridCol w:w="262"/>
        <w:gridCol w:w="305"/>
        <w:gridCol w:w="244"/>
        <w:gridCol w:w="323"/>
        <w:gridCol w:w="955"/>
        <w:gridCol w:w="829"/>
        <w:gridCol w:w="1478"/>
        <w:gridCol w:w="1258"/>
        <w:gridCol w:w="585"/>
        <w:gridCol w:w="2128"/>
      </w:tblGrid>
      <w:tr w:rsidR="001F3AEC" w:rsidRPr="00CB081E" w14:paraId="35352C57" w14:textId="77777777" w:rsidTr="001F3AEC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6841C0F" w14:textId="77777777" w:rsidR="001F3AEC" w:rsidRPr="00CB081E" w:rsidRDefault="001F3AEC" w:rsidP="00CC0B75">
            <w:pPr>
              <w:pStyle w:val="Nagwek3"/>
              <w:spacing w:line="288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B081E">
              <w:rPr>
                <w:rFonts w:ascii="Arial" w:hAnsi="Arial" w:cs="Arial"/>
                <w:sz w:val="22"/>
                <w:szCs w:val="22"/>
              </w:rPr>
              <w:br w:type="page"/>
              <w:t>Sylabus przedmiotu / modułu kształcenia</w:t>
            </w:r>
          </w:p>
        </w:tc>
      </w:tr>
      <w:tr w:rsidR="001F3AEC" w:rsidRPr="00CB081E" w14:paraId="48131286" w14:textId="77777777" w:rsidTr="001F3AEC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3F2C49F" w14:textId="77777777" w:rsidR="001F3AEC" w:rsidRPr="00CB081E" w:rsidRDefault="001F3AEC" w:rsidP="001F3AEC">
            <w:pPr>
              <w:pStyle w:val="Tytukomrki"/>
              <w:spacing w:before="0" w:after="0" w:line="288" w:lineRule="auto"/>
            </w:pPr>
            <w:r w:rsidRPr="00CB081E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6DD863" w14:textId="77777777" w:rsidR="001F3AEC" w:rsidRPr="00CB081E" w:rsidRDefault="001F3AEC" w:rsidP="001F3AEC">
            <w:pPr>
              <w:pStyle w:val="Nagwek1"/>
              <w:rPr>
                <w:rFonts w:cs="Arial"/>
                <w:szCs w:val="22"/>
              </w:rPr>
            </w:pPr>
            <w:r w:rsidRPr="00CB081E">
              <w:rPr>
                <w:rFonts w:cs="Arial"/>
                <w:szCs w:val="22"/>
              </w:rPr>
              <w:t xml:space="preserve"> </w:t>
            </w:r>
            <w:bookmarkStart w:id="19" w:name="_Toc181014754"/>
            <w:r w:rsidRPr="00CB081E">
              <w:rPr>
                <w:rFonts w:cs="Arial"/>
                <w:szCs w:val="22"/>
              </w:rPr>
              <w:t>Literatura i prawo</w:t>
            </w:r>
            <w:bookmarkEnd w:id="19"/>
          </w:p>
        </w:tc>
      </w:tr>
      <w:tr w:rsidR="001F3AEC" w:rsidRPr="00CB081E" w14:paraId="03C6F90B" w14:textId="77777777" w:rsidTr="001F3AEC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BA803D" w14:textId="77777777" w:rsidR="001F3AEC" w:rsidRPr="00CB081E" w:rsidRDefault="001F3AEC" w:rsidP="001F3AEC">
            <w:pPr>
              <w:pStyle w:val="Tytukomrki"/>
              <w:spacing w:before="0" w:after="0" w:line="288" w:lineRule="auto"/>
            </w:pPr>
            <w:r w:rsidRPr="00CB081E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D66AAA" w14:textId="77777777" w:rsidR="001F3AEC" w:rsidRPr="00CB081E" w:rsidRDefault="001F3AEC" w:rsidP="001F3AEC">
            <w:pPr>
              <w:pStyle w:val="Tytukomrki"/>
              <w:spacing w:before="0" w:after="0" w:line="288" w:lineRule="auto"/>
              <w:rPr>
                <w:b w:val="0"/>
                <w:lang w:val="en-US"/>
              </w:rPr>
            </w:pPr>
            <w:r w:rsidRPr="00CB081E">
              <w:t xml:space="preserve"> </w:t>
            </w:r>
            <w:proofErr w:type="spellStart"/>
            <w:r w:rsidRPr="00CB081E">
              <w:rPr>
                <w:b w:val="0"/>
              </w:rPr>
              <w:t>Literature</w:t>
            </w:r>
            <w:proofErr w:type="spellEnd"/>
            <w:r w:rsidRPr="00CB081E">
              <w:rPr>
                <w:b w:val="0"/>
              </w:rPr>
              <w:t xml:space="preserve"> &amp; Law</w:t>
            </w:r>
          </w:p>
        </w:tc>
      </w:tr>
      <w:tr w:rsidR="001F3AEC" w:rsidRPr="00CB081E" w14:paraId="110A1F81" w14:textId="77777777" w:rsidTr="001F3AEC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34CC316" w14:textId="77777777" w:rsidR="001F3AEC" w:rsidRPr="00CB081E" w:rsidRDefault="001F3AEC" w:rsidP="0057480A">
            <w:pPr>
              <w:pStyle w:val="Tytukomrki"/>
              <w:spacing w:line="288" w:lineRule="auto"/>
              <w:ind w:right="170"/>
            </w:pPr>
            <w:r w:rsidRPr="00CB081E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4DD4A" w14:textId="77777777" w:rsidR="001F3AEC" w:rsidRPr="00CB081E" w:rsidRDefault="001F3AEC" w:rsidP="0057480A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polski</w:t>
            </w:r>
          </w:p>
        </w:tc>
      </w:tr>
      <w:tr w:rsidR="001F3AEC" w:rsidRPr="00CB081E" w14:paraId="240F39AE" w14:textId="77777777" w:rsidTr="001F3AEC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674425" w14:textId="77777777" w:rsidR="001F3AEC" w:rsidRPr="00CB081E" w:rsidRDefault="001F3AEC" w:rsidP="0057480A">
            <w:pPr>
              <w:pStyle w:val="Tytukomrki"/>
              <w:spacing w:line="288" w:lineRule="auto"/>
              <w:ind w:right="170"/>
            </w:pPr>
            <w:r w:rsidRPr="00CB081E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AE26B2" w14:textId="77777777" w:rsidR="001F3AEC" w:rsidRPr="00CB081E" w:rsidRDefault="001F3AEC" w:rsidP="0057480A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 xml:space="preserve"> Filologia polska</w:t>
            </w:r>
          </w:p>
        </w:tc>
      </w:tr>
      <w:tr w:rsidR="001F3AEC" w:rsidRPr="00CB081E" w14:paraId="1A19819B" w14:textId="77777777" w:rsidTr="000D5A3B">
        <w:trPr>
          <w:trHeight w:val="454"/>
        </w:trPr>
        <w:tc>
          <w:tcPr>
            <w:tcW w:w="311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72498D5" w14:textId="77777777" w:rsidR="001F3AEC" w:rsidRPr="00CB081E" w:rsidRDefault="001F3AEC" w:rsidP="0057480A">
            <w:pPr>
              <w:pStyle w:val="Tytukomrki"/>
              <w:spacing w:line="288" w:lineRule="auto"/>
              <w:ind w:right="170"/>
            </w:pPr>
            <w:r w:rsidRPr="00CB081E">
              <w:t xml:space="preserve">Jednostka realizująca: </w:t>
            </w:r>
          </w:p>
        </w:tc>
        <w:tc>
          <w:tcPr>
            <w:tcW w:w="755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080E4D" w14:textId="77777777" w:rsidR="001F3AEC" w:rsidRPr="00CB081E" w:rsidRDefault="001F3AEC" w:rsidP="0057480A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CB081E">
              <w:rPr>
                <w:rFonts w:cs="Arial"/>
                <w:color w:val="000000"/>
              </w:rPr>
              <w:t xml:space="preserve"> Wydział Nauk Humanistycznych</w:t>
            </w:r>
          </w:p>
        </w:tc>
      </w:tr>
      <w:tr w:rsidR="001F3AEC" w:rsidRPr="00CB081E" w14:paraId="3D47B1C0" w14:textId="77777777" w:rsidTr="001F3AE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F8DE4C8" w14:textId="77777777" w:rsidR="001F3AEC" w:rsidRPr="00CB081E" w:rsidRDefault="001F3AEC" w:rsidP="0057480A">
            <w:pPr>
              <w:pStyle w:val="Tytukomrki"/>
              <w:spacing w:line="288" w:lineRule="auto"/>
              <w:ind w:right="170"/>
            </w:pPr>
            <w:r w:rsidRPr="00CB081E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8EC5D0" w14:textId="77777777" w:rsidR="001F3AEC" w:rsidRPr="00CB081E" w:rsidRDefault="001F3AEC" w:rsidP="0057480A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 xml:space="preserve"> fakultatywny</w:t>
            </w:r>
          </w:p>
        </w:tc>
      </w:tr>
      <w:tr w:rsidR="001F3AEC" w:rsidRPr="00CB081E" w14:paraId="74C6FD9F" w14:textId="77777777" w:rsidTr="001F3AE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27AEFE4" w14:textId="77777777" w:rsidR="001F3AEC" w:rsidRPr="00CB081E" w:rsidRDefault="001F3AEC" w:rsidP="0057480A">
            <w:pPr>
              <w:pStyle w:val="Tytukomrki"/>
              <w:spacing w:line="288" w:lineRule="auto"/>
              <w:ind w:right="170"/>
            </w:pPr>
            <w:r w:rsidRPr="00CB081E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51A8D6" w14:textId="77777777" w:rsidR="001F3AEC" w:rsidRPr="00CB081E" w:rsidRDefault="001F3AEC" w:rsidP="0057480A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 xml:space="preserve"> pierwszego stopnia</w:t>
            </w:r>
          </w:p>
        </w:tc>
      </w:tr>
      <w:tr w:rsidR="001F3AEC" w:rsidRPr="00CB081E" w14:paraId="44913CFC" w14:textId="77777777" w:rsidTr="0057480A">
        <w:trPr>
          <w:trHeight w:val="454"/>
        </w:trPr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FCB27A" w14:textId="77777777" w:rsidR="001F3AEC" w:rsidRPr="00CB081E" w:rsidRDefault="001F3AEC" w:rsidP="0057480A">
            <w:pPr>
              <w:pStyle w:val="Tytukomrki"/>
              <w:spacing w:line="288" w:lineRule="auto"/>
              <w:ind w:right="170"/>
            </w:pPr>
            <w:r w:rsidRPr="00CB081E">
              <w:t xml:space="preserve">Rok studiów: </w:t>
            </w:r>
          </w:p>
        </w:tc>
        <w:tc>
          <w:tcPr>
            <w:tcW w:w="869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57B395" w14:textId="64002ACD" w:rsidR="001F3AEC" w:rsidRPr="00CB081E" w:rsidRDefault="001F3AEC" w:rsidP="0057480A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 xml:space="preserve"> </w:t>
            </w:r>
            <w:r w:rsidR="000D5A3B">
              <w:rPr>
                <w:rFonts w:cs="Arial"/>
                <w:color w:val="000000"/>
              </w:rPr>
              <w:t>pierwszy</w:t>
            </w:r>
          </w:p>
        </w:tc>
      </w:tr>
      <w:tr w:rsidR="001F3AEC" w:rsidRPr="00CB081E" w14:paraId="47B28A24" w14:textId="77777777" w:rsidTr="0057480A">
        <w:trPr>
          <w:trHeight w:val="454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2DD71EE" w14:textId="77777777" w:rsidR="001F3AEC" w:rsidRPr="00CB081E" w:rsidRDefault="001F3AEC" w:rsidP="0057480A">
            <w:pPr>
              <w:pStyle w:val="Tytukomrki"/>
              <w:spacing w:line="288" w:lineRule="auto"/>
              <w:ind w:right="170"/>
            </w:pPr>
            <w:r w:rsidRPr="00CB081E">
              <w:t xml:space="preserve">Semestr: </w:t>
            </w:r>
          </w:p>
        </w:tc>
        <w:tc>
          <w:tcPr>
            <w:tcW w:w="897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687DE5" w14:textId="23E8EBDA" w:rsidR="001F3AEC" w:rsidRPr="00CB081E" w:rsidRDefault="001F3AEC" w:rsidP="0057480A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 xml:space="preserve"> </w:t>
            </w:r>
            <w:r w:rsidR="000D5A3B">
              <w:rPr>
                <w:rFonts w:cs="Arial"/>
                <w:color w:val="000000"/>
              </w:rPr>
              <w:t>drugi</w:t>
            </w:r>
          </w:p>
        </w:tc>
      </w:tr>
      <w:tr w:rsidR="001F3AEC" w:rsidRPr="00CB081E" w14:paraId="6F8F04FD" w14:textId="77777777" w:rsidTr="001F3AEC">
        <w:trPr>
          <w:trHeight w:val="454"/>
        </w:trPr>
        <w:tc>
          <w:tcPr>
            <w:tcW w:w="286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6A59A7" w14:textId="77777777" w:rsidR="001F3AEC" w:rsidRPr="00CB081E" w:rsidRDefault="001F3AEC" w:rsidP="0057480A">
            <w:pPr>
              <w:pStyle w:val="Tytukomrki"/>
              <w:spacing w:line="288" w:lineRule="auto"/>
              <w:ind w:right="170"/>
            </w:pPr>
            <w:r w:rsidRPr="00CB081E">
              <w:t xml:space="preserve">Liczba punktów ECTS: </w:t>
            </w:r>
          </w:p>
        </w:tc>
        <w:tc>
          <w:tcPr>
            <w:tcW w:w="780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FE1597" w14:textId="77777777" w:rsidR="001F3AEC" w:rsidRPr="00CB081E" w:rsidRDefault="001F3AEC" w:rsidP="0057480A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2</w:t>
            </w:r>
          </w:p>
        </w:tc>
      </w:tr>
      <w:tr w:rsidR="001F3AEC" w:rsidRPr="00CB081E" w14:paraId="1601C883" w14:textId="77777777" w:rsidTr="001F3AE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BF5485" w14:textId="77777777" w:rsidR="001F3AEC" w:rsidRPr="00CB081E" w:rsidRDefault="001F3AEC" w:rsidP="0057480A">
            <w:pPr>
              <w:pStyle w:val="Tytukomrki"/>
              <w:spacing w:line="288" w:lineRule="auto"/>
              <w:ind w:right="170"/>
            </w:pPr>
            <w:r w:rsidRPr="00CB081E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1A60D6" w14:textId="71EC51E5" w:rsidR="001F3AEC" w:rsidRPr="00CB081E" w:rsidRDefault="001F3AEC" w:rsidP="0057480A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 xml:space="preserve">dr hab. Beata </w:t>
            </w:r>
            <w:proofErr w:type="spellStart"/>
            <w:r w:rsidRPr="00CB081E">
              <w:rPr>
                <w:rFonts w:cs="Arial"/>
                <w:color w:val="000000"/>
              </w:rPr>
              <w:t>Walęciuk-Dejneka</w:t>
            </w:r>
            <w:proofErr w:type="spellEnd"/>
          </w:p>
        </w:tc>
      </w:tr>
      <w:tr w:rsidR="001F3AEC" w:rsidRPr="00CB081E" w14:paraId="6BD8C532" w14:textId="77777777" w:rsidTr="001F3AE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760A1A" w14:textId="77777777" w:rsidR="001F3AEC" w:rsidRPr="00CB081E" w:rsidRDefault="001F3AEC" w:rsidP="0057480A">
            <w:pPr>
              <w:pStyle w:val="Tytukomrki"/>
              <w:spacing w:line="288" w:lineRule="auto"/>
              <w:ind w:right="170"/>
            </w:pPr>
            <w:r w:rsidRPr="00CB081E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6E7059" w14:textId="120EA047" w:rsidR="001F3AEC" w:rsidRPr="00CB081E" w:rsidRDefault="001F3AEC" w:rsidP="0057480A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 xml:space="preserve">dr hab. Beata </w:t>
            </w:r>
            <w:proofErr w:type="spellStart"/>
            <w:r w:rsidRPr="00CB081E">
              <w:rPr>
                <w:rFonts w:cs="Arial"/>
                <w:color w:val="000000"/>
              </w:rPr>
              <w:t>Walęciuk-Dejneka</w:t>
            </w:r>
            <w:proofErr w:type="spellEnd"/>
            <w:r w:rsidR="000D5A3B">
              <w:rPr>
                <w:rFonts w:cs="Arial"/>
                <w:color w:val="000000"/>
              </w:rPr>
              <w:t xml:space="preserve">, </w:t>
            </w:r>
            <w:r w:rsidRPr="00CB081E">
              <w:rPr>
                <w:rFonts w:cs="Arial"/>
                <w:color w:val="000000"/>
              </w:rPr>
              <w:t xml:space="preserve">dr Marcin Pliszka, mgr Barbara </w:t>
            </w:r>
            <w:proofErr w:type="spellStart"/>
            <w:r w:rsidRPr="00CB081E">
              <w:rPr>
                <w:rFonts w:cs="Arial"/>
                <w:color w:val="000000"/>
              </w:rPr>
              <w:t>Bandzarewicz</w:t>
            </w:r>
            <w:proofErr w:type="spellEnd"/>
          </w:p>
        </w:tc>
      </w:tr>
      <w:tr w:rsidR="001F3AEC" w:rsidRPr="00CB081E" w14:paraId="1184F348" w14:textId="77777777" w:rsidTr="001F3AE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611F836" w14:textId="77777777" w:rsidR="001F3AEC" w:rsidRPr="00CB081E" w:rsidRDefault="001F3AEC" w:rsidP="001F3AEC">
            <w:pPr>
              <w:pStyle w:val="Tytukomrki"/>
              <w:spacing w:before="0" w:after="0" w:line="288" w:lineRule="auto"/>
            </w:pPr>
            <w:r w:rsidRPr="00CB081E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6C22EF" w14:textId="77777777" w:rsidR="001F3AEC" w:rsidRPr="00CB081E" w:rsidRDefault="001F3AEC" w:rsidP="0057480A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Celem przedmiotu jest zapoznanie studentów z funkcjonowaniem w literaturze – polskiej i powszechnej – problematyki prawnej (np. wątków i motywów prawniczych, obrazów prawników w tekstach literackich, itp.)</w:t>
            </w:r>
          </w:p>
        </w:tc>
      </w:tr>
      <w:tr w:rsidR="001F3AEC" w:rsidRPr="00CB081E" w14:paraId="4B4A55E1" w14:textId="77777777" w:rsidTr="0057480A">
        <w:trPr>
          <w:trHeight w:val="454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475DD6F" w14:textId="77777777" w:rsidR="001F3AEC" w:rsidRPr="0057480A" w:rsidRDefault="001F3AEC" w:rsidP="0057480A">
            <w:pPr>
              <w:pStyle w:val="Tytukomrki"/>
              <w:spacing w:line="288" w:lineRule="auto"/>
              <w:ind w:right="170"/>
              <w:jc w:val="center"/>
            </w:pPr>
            <w:r w:rsidRPr="0057480A">
              <w:t>Symbol efektu</w:t>
            </w:r>
          </w:p>
        </w:tc>
        <w:tc>
          <w:tcPr>
            <w:tcW w:w="71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8BCC1B8" w14:textId="77777777" w:rsidR="001F3AEC" w:rsidRPr="00CB081E" w:rsidRDefault="001F3AEC" w:rsidP="0057480A">
            <w:pPr>
              <w:pStyle w:val="Tytukomrki"/>
              <w:spacing w:line="288" w:lineRule="auto"/>
              <w:ind w:right="170"/>
            </w:pPr>
            <w:r w:rsidRPr="00CB081E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6073E0" w14:textId="77777777" w:rsidR="001F3AEC" w:rsidRPr="0057480A" w:rsidRDefault="001F3AEC" w:rsidP="0057480A">
            <w:pPr>
              <w:pStyle w:val="Tytukomrki"/>
              <w:spacing w:line="288" w:lineRule="auto"/>
              <w:ind w:right="170"/>
              <w:jc w:val="center"/>
            </w:pPr>
            <w:r w:rsidRPr="0057480A">
              <w:t>Symbol efektu kierunkowego</w:t>
            </w:r>
          </w:p>
        </w:tc>
      </w:tr>
      <w:tr w:rsidR="001F3AEC" w:rsidRPr="00CB081E" w14:paraId="52DDF22F" w14:textId="77777777" w:rsidTr="0057480A">
        <w:trPr>
          <w:trHeight w:val="290"/>
        </w:trPr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DCD7C2A" w14:textId="77777777" w:rsidR="001F3AEC" w:rsidRPr="0057480A" w:rsidRDefault="001F3AEC" w:rsidP="0057480A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57480A">
              <w:rPr>
                <w:rFonts w:cs="Arial"/>
                <w:b/>
              </w:rPr>
              <w:t>S_W10</w:t>
            </w:r>
          </w:p>
        </w:tc>
        <w:tc>
          <w:tcPr>
            <w:tcW w:w="7129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F2158E2" w14:textId="77777777" w:rsidR="001F3AEC" w:rsidRPr="00CB081E" w:rsidRDefault="001F3AEC" w:rsidP="0057480A">
            <w:pPr>
              <w:ind w:right="170"/>
              <w:rPr>
                <w:rFonts w:eastAsia="Times New Roman" w:cs="Arial"/>
                <w:lang w:eastAsia="pl-PL"/>
              </w:rPr>
            </w:pPr>
            <w:r w:rsidRPr="00CB081E">
              <w:rPr>
                <w:rFonts w:cs="Arial"/>
              </w:rPr>
              <w:t>zna podstawowe  cechy kultury masowej i rozumie zasady jej funkcjonowania oraz rozwoju w społeczeństwie XXI wieku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5BB93B" w14:textId="77777777" w:rsidR="001F3AEC" w:rsidRPr="0057480A" w:rsidRDefault="001F3AEC" w:rsidP="0057480A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57480A">
              <w:rPr>
                <w:rFonts w:cs="Arial"/>
                <w:b/>
              </w:rPr>
              <w:t>K_W02, K_W08, K_W09, K_W12</w:t>
            </w:r>
          </w:p>
        </w:tc>
      </w:tr>
      <w:tr w:rsidR="001F3AEC" w:rsidRPr="00CB081E" w14:paraId="28C93B85" w14:textId="77777777" w:rsidTr="0057480A">
        <w:trPr>
          <w:trHeight w:val="454"/>
        </w:trPr>
        <w:tc>
          <w:tcPr>
            <w:tcW w:w="14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7A0E88A" w14:textId="77777777" w:rsidR="001F3AEC" w:rsidRPr="0057480A" w:rsidRDefault="001F3AEC" w:rsidP="0057480A">
            <w:pPr>
              <w:pStyle w:val="Tytukomrki"/>
              <w:spacing w:line="288" w:lineRule="auto"/>
              <w:ind w:right="170"/>
              <w:jc w:val="center"/>
            </w:pPr>
            <w:r w:rsidRPr="0057480A">
              <w:t>Symbol efektu</w:t>
            </w:r>
          </w:p>
        </w:tc>
        <w:tc>
          <w:tcPr>
            <w:tcW w:w="7129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305CC73" w14:textId="77777777" w:rsidR="001F3AEC" w:rsidRPr="00CB081E" w:rsidRDefault="001F3AEC" w:rsidP="0057480A">
            <w:pPr>
              <w:pStyle w:val="Tytukomrki"/>
              <w:spacing w:line="288" w:lineRule="auto"/>
              <w:ind w:right="170"/>
            </w:pPr>
            <w:r w:rsidRPr="00CB081E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0813B34" w14:textId="77777777" w:rsidR="001F3AEC" w:rsidRPr="0057480A" w:rsidRDefault="001F3AEC" w:rsidP="0057480A">
            <w:pPr>
              <w:pStyle w:val="Tytukomrki"/>
              <w:spacing w:line="288" w:lineRule="auto"/>
              <w:ind w:right="170"/>
              <w:jc w:val="center"/>
            </w:pPr>
            <w:r w:rsidRPr="0057480A">
              <w:t>Symbol efektu kierunkowego</w:t>
            </w:r>
          </w:p>
        </w:tc>
      </w:tr>
      <w:tr w:rsidR="001F3AEC" w:rsidRPr="00CB081E" w14:paraId="768500C8" w14:textId="77777777" w:rsidTr="0057480A">
        <w:trPr>
          <w:trHeight w:val="290"/>
        </w:trPr>
        <w:tc>
          <w:tcPr>
            <w:tcW w:w="14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AFD1A15" w14:textId="77777777" w:rsidR="001F3AEC" w:rsidRPr="0057480A" w:rsidRDefault="001F3AEC" w:rsidP="0057480A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57480A">
              <w:rPr>
                <w:rFonts w:cs="Arial"/>
                <w:b/>
              </w:rPr>
              <w:t>S_U01</w:t>
            </w:r>
          </w:p>
        </w:tc>
        <w:tc>
          <w:tcPr>
            <w:tcW w:w="7129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ADE7D61" w14:textId="77777777" w:rsidR="001F3AEC" w:rsidRPr="00CB081E" w:rsidRDefault="001F3AEC" w:rsidP="0057480A">
            <w:pPr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 xml:space="preserve">potrafi dokonać obserwacji, przekładu, analizy i interpretacji różnorodnych zjawisk kultury wysokiej i masowej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47CE5B3" w14:textId="77777777" w:rsidR="001F3AEC" w:rsidRPr="0057480A" w:rsidRDefault="001F3AEC" w:rsidP="0057480A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57480A">
              <w:rPr>
                <w:rFonts w:cs="Arial"/>
                <w:b/>
              </w:rPr>
              <w:t>K_U01, K_U02, K_U03, K_U09, K_U13</w:t>
            </w:r>
          </w:p>
        </w:tc>
      </w:tr>
      <w:tr w:rsidR="001F3AEC" w:rsidRPr="00CB081E" w14:paraId="552C86FC" w14:textId="77777777" w:rsidTr="0057480A">
        <w:trPr>
          <w:trHeight w:val="454"/>
        </w:trPr>
        <w:tc>
          <w:tcPr>
            <w:tcW w:w="14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77BE321" w14:textId="77777777" w:rsidR="001F3AEC" w:rsidRPr="0057480A" w:rsidRDefault="001F3AEC" w:rsidP="0057480A">
            <w:pPr>
              <w:pStyle w:val="Tytukomrki"/>
              <w:spacing w:line="288" w:lineRule="auto"/>
              <w:ind w:right="170"/>
              <w:jc w:val="center"/>
            </w:pPr>
            <w:r w:rsidRPr="0057480A">
              <w:t>Symbol efektu</w:t>
            </w:r>
          </w:p>
        </w:tc>
        <w:tc>
          <w:tcPr>
            <w:tcW w:w="7129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6C5472D" w14:textId="77777777" w:rsidR="001F3AEC" w:rsidRPr="00CB081E" w:rsidRDefault="001F3AEC" w:rsidP="0057480A">
            <w:pPr>
              <w:pStyle w:val="Tytukomrki"/>
              <w:spacing w:line="288" w:lineRule="auto"/>
              <w:ind w:right="170"/>
            </w:pPr>
            <w:r w:rsidRPr="00CB081E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9484930" w14:textId="77777777" w:rsidR="001F3AEC" w:rsidRPr="0057480A" w:rsidRDefault="001F3AEC" w:rsidP="0057480A">
            <w:pPr>
              <w:pStyle w:val="Tytukomrki"/>
              <w:spacing w:line="288" w:lineRule="auto"/>
              <w:ind w:right="170"/>
              <w:jc w:val="center"/>
            </w:pPr>
            <w:r w:rsidRPr="0057480A">
              <w:t>Symbol efektu kierunkowego</w:t>
            </w:r>
          </w:p>
        </w:tc>
      </w:tr>
      <w:tr w:rsidR="001F3AEC" w:rsidRPr="00CB081E" w14:paraId="363A57E8" w14:textId="77777777" w:rsidTr="0057480A">
        <w:trPr>
          <w:trHeight w:val="290"/>
        </w:trPr>
        <w:tc>
          <w:tcPr>
            <w:tcW w:w="14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435581" w14:textId="77777777" w:rsidR="001F3AEC" w:rsidRPr="0057480A" w:rsidRDefault="001F3AEC" w:rsidP="0057480A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57480A">
              <w:rPr>
                <w:rFonts w:cs="Arial"/>
                <w:b/>
              </w:rPr>
              <w:t>S_K01</w:t>
            </w:r>
          </w:p>
        </w:tc>
        <w:tc>
          <w:tcPr>
            <w:tcW w:w="7129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A33F52E" w14:textId="56276E6D" w:rsidR="001F3AEC" w:rsidRPr="00CB081E" w:rsidRDefault="001F3AEC" w:rsidP="0057480A">
            <w:pPr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jest świadomym i kompetentnym odbiorcą oraz kreatorem tekstów kultury, dzieł artystycznych i naukowych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651ABD7" w14:textId="77777777" w:rsidR="001F3AEC" w:rsidRPr="0057480A" w:rsidRDefault="001F3AEC" w:rsidP="0057480A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57480A">
              <w:rPr>
                <w:rFonts w:cs="Arial"/>
                <w:b/>
              </w:rPr>
              <w:t>K_K02, K_K03</w:t>
            </w:r>
          </w:p>
        </w:tc>
      </w:tr>
      <w:tr w:rsidR="001F3AEC" w:rsidRPr="00CB081E" w14:paraId="10CF2A18" w14:textId="77777777" w:rsidTr="0057480A">
        <w:trPr>
          <w:trHeight w:val="290"/>
        </w:trPr>
        <w:tc>
          <w:tcPr>
            <w:tcW w:w="14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74B4269" w14:textId="77777777" w:rsidR="001F3AEC" w:rsidRPr="0057480A" w:rsidRDefault="001F3AEC" w:rsidP="0057480A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57480A">
              <w:rPr>
                <w:rFonts w:cs="Arial"/>
                <w:b/>
              </w:rPr>
              <w:t>S_K05</w:t>
            </w:r>
          </w:p>
        </w:tc>
        <w:tc>
          <w:tcPr>
            <w:tcW w:w="7129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3F9BE6" w14:textId="77777777" w:rsidR="001F3AEC" w:rsidRPr="00CB081E" w:rsidRDefault="001F3AEC" w:rsidP="0057480A">
            <w:pPr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potrafi traktować dzieło literackie nie tylko przez pryzmat wartości artystycznych, ale również jako przekaz aksjologiczny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C4C93CF" w14:textId="77777777" w:rsidR="001F3AEC" w:rsidRPr="0057480A" w:rsidRDefault="001F3AEC" w:rsidP="0057480A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57480A">
              <w:rPr>
                <w:rFonts w:cs="Arial"/>
                <w:b/>
              </w:rPr>
              <w:t>K_K02</w:t>
            </w:r>
          </w:p>
        </w:tc>
      </w:tr>
      <w:tr w:rsidR="001F3AEC" w:rsidRPr="00CB081E" w14:paraId="7CFE8E29" w14:textId="77777777" w:rsidTr="001F3AEC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8E8F8A" w14:textId="77777777" w:rsidR="001F3AEC" w:rsidRPr="00CB081E" w:rsidRDefault="001F3AEC" w:rsidP="0057480A">
            <w:pPr>
              <w:pStyle w:val="Tytukomrki"/>
              <w:spacing w:line="288" w:lineRule="auto"/>
              <w:ind w:right="170"/>
            </w:pPr>
            <w:r w:rsidRPr="00CB081E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5A382" w14:textId="77777777" w:rsidR="001F3AEC" w:rsidRPr="00CB081E" w:rsidRDefault="001F3AEC" w:rsidP="0057480A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wykład (15) ćwiczenia (15)</w:t>
            </w:r>
          </w:p>
        </w:tc>
      </w:tr>
      <w:tr w:rsidR="001F3AEC" w:rsidRPr="00CB081E" w14:paraId="4C7BA84F" w14:textId="77777777" w:rsidTr="001F3AE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A0B63A" w14:textId="77777777" w:rsidR="001F3AEC" w:rsidRPr="00CB081E" w:rsidRDefault="001F3AEC" w:rsidP="001F3AEC">
            <w:pPr>
              <w:pStyle w:val="Tytukomrki"/>
              <w:spacing w:before="0" w:after="0" w:line="288" w:lineRule="auto"/>
            </w:pPr>
            <w:r w:rsidRPr="00CB081E">
              <w:br w:type="page"/>
              <w:t>Wymagania wstępne i dodatkowe:</w:t>
            </w:r>
          </w:p>
        </w:tc>
      </w:tr>
      <w:tr w:rsidR="001F3AEC" w:rsidRPr="00CB081E" w14:paraId="4F43E1B0" w14:textId="77777777" w:rsidTr="001F3AE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F4C55A" w14:textId="1F63C2AD" w:rsidR="001F3AEC" w:rsidRPr="00CB081E" w:rsidRDefault="0057480A" w:rsidP="0057480A">
            <w:pPr>
              <w:ind w:left="340" w:right="17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1F3AEC" w:rsidRPr="00CB081E" w14:paraId="06D838F9" w14:textId="77777777" w:rsidTr="001F3AE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A360E87" w14:textId="77777777" w:rsidR="001F3AEC" w:rsidRPr="00CB081E" w:rsidRDefault="001F3AEC" w:rsidP="0057480A">
            <w:pPr>
              <w:pStyle w:val="Tytukomrki"/>
              <w:spacing w:line="288" w:lineRule="auto"/>
              <w:ind w:right="170"/>
            </w:pPr>
            <w:r w:rsidRPr="00CB081E">
              <w:t>Treści modułu kształcenia:</w:t>
            </w:r>
          </w:p>
        </w:tc>
      </w:tr>
      <w:tr w:rsidR="001F3AEC" w:rsidRPr="00CB081E" w14:paraId="3C47BCAB" w14:textId="77777777" w:rsidTr="001F3AE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E5989" w14:textId="77777777" w:rsidR="001F3AEC" w:rsidRPr="00CB081E" w:rsidRDefault="001F3AEC" w:rsidP="006F7075">
            <w:pPr>
              <w:pStyle w:val="Akapitzlist"/>
              <w:numPr>
                <w:ilvl w:val="0"/>
                <w:numId w:val="44"/>
              </w:numPr>
              <w:ind w:left="697" w:right="170" w:hanging="357"/>
              <w:rPr>
                <w:rFonts w:cs="Arial"/>
              </w:rPr>
            </w:pPr>
            <w:r w:rsidRPr="00CB081E">
              <w:rPr>
                <w:rFonts w:cs="Arial"/>
              </w:rPr>
              <w:t>Literatura i prawo / Prawo i literatura (</w:t>
            </w:r>
            <w:proofErr w:type="spellStart"/>
            <w:r w:rsidRPr="00CB081E">
              <w:rPr>
                <w:rFonts w:cs="Arial"/>
              </w:rPr>
              <w:t>Law&amp;Literature</w:t>
            </w:r>
            <w:proofErr w:type="spellEnd"/>
            <w:r w:rsidRPr="00CB081E">
              <w:rPr>
                <w:rFonts w:cs="Arial"/>
              </w:rPr>
              <w:t>) – stan badań, wielość podejść naukowych, relacje między literaturą i prawem, metodologia.</w:t>
            </w:r>
          </w:p>
          <w:p w14:paraId="318DB5A3" w14:textId="77777777" w:rsidR="001F3AEC" w:rsidRPr="00CB081E" w:rsidRDefault="001F3AEC" w:rsidP="006F7075">
            <w:pPr>
              <w:pStyle w:val="Akapitzlist"/>
              <w:numPr>
                <w:ilvl w:val="0"/>
                <w:numId w:val="44"/>
              </w:numPr>
              <w:ind w:left="697" w:right="170" w:hanging="357"/>
              <w:rPr>
                <w:rFonts w:cs="Arial"/>
              </w:rPr>
            </w:pPr>
            <w:r w:rsidRPr="00CB081E">
              <w:rPr>
                <w:rFonts w:cs="Arial"/>
              </w:rPr>
              <w:t>Obrazy prawa w literaturze polskiej XIX wieku na wybranych przykładach (</w:t>
            </w:r>
            <w:r w:rsidRPr="00CB081E">
              <w:rPr>
                <w:rFonts w:cs="Arial"/>
                <w:i/>
              </w:rPr>
              <w:t>Pan Tadeusz</w:t>
            </w:r>
            <w:r w:rsidRPr="00CB081E">
              <w:rPr>
                <w:rFonts w:cs="Arial"/>
              </w:rPr>
              <w:t xml:space="preserve">, </w:t>
            </w:r>
            <w:r w:rsidRPr="00CB081E">
              <w:rPr>
                <w:rFonts w:cs="Arial"/>
                <w:i/>
              </w:rPr>
              <w:t>Balladyna</w:t>
            </w:r>
            <w:r w:rsidRPr="00CB081E">
              <w:rPr>
                <w:rFonts w:cs="Arial"/>
              </w:rPr>
              <w:t xml:space="preserve">, </w:t>
            </w:r>
            <w:r w:rsidRPr="00CB081E">
              <w:rPr>
                <w:rFonts w:cs="Arial"/>
                <w:i/>
              </w:rPr>
              <w:t>Lalka</w:t>
            </w:r>
            <w:r w:rsidRPr="00CB081E">
              <w:rPr>
                <w:rFonts w:cs="Arial"/>
              </w:rPr>
              <w:t xml:space="preserve">, </w:t>
            </w:r>
            <w:r w:rsidRPr="00CB081E">
              <w:rPr>
                <w:rFonts w:cs="Arial"/>
                <w:i/>
              </w:rPr>
              <w:t>Nad Niemnem</w:t>
            </w:r>
            <w:r w:rsidRPr="00CB081E">
              <w:rPr>
                <w:rFonts w:cs="Arial"/>
              </w:rPr>
              <w:t>, nowelistyka pozytywistyczna).</w:t>
            </w:r>
          </w:p>
          <w:p w14:paraId="247DF207" w14:textId="77777777" w:rsidR="001F3AEC" w:rsidRPr="00CB081E" w:rsidRDefault="001F3AEC" w:rsidP="006F7075">
            <w:pPr>
              <w:pStyle w:val="Akapitzlist"/>
              <w:numPr>
                <w:ilvl w:val="0"/>
                <w:numId w:val="44"/>
              </w:numPr>
              <w:ind w:left="697" w:right="170" w:hanging="357"/>
              <w:rPr>
                <w:rFonts w:cs="Arial"/>
              </w:rPr>
            </w:pPr>
            <w:r w:rsidRPr="00CB081E">
              <w:rPr>
                <w:rFonts w:cs="Arial"/>
              </w:rPr>
              <w:t>Aspekty prawne w wybranych utworach literatury polskiej XX wieku (</w:t>
            </w:r>
            <w:r w:rsidRPr="00CB081E">
              <w:rPr>
                <w:rFonts w:cs="Arial"/>
                <w:i/>
              </w:rPr>
              <w:t>Przedwiośnie</w:t>
            </w:r>
            <w:r w:rsidRPr="00CB081E">
              <w:rPr>
                <w:rFonts w:cs="Arial"/>
              </w:rPr>
              <w:t xml:space="preserve">, </w:t>
            </w:r>
            <w:r w:rsidRPr="00CB081E">
              <w:rPr>
                <w:rFonts w:cs="Arial"/>
                <w:i/>
              </w:rPr>
              <w:t xml:space="preserve">Romans Teresy </w:t>
            </w:r>
            <w:proofErr w:type="spellStart"/>
            <w:r w:rsidRPr="00CB081E">
              <w:rPr>
                <w:rFonts w:cs="Arial"/>
                <w:i/>
              </w:rPr>
              <w:t>Hennert</w:t>
            </w:r>
            <w:proofErr w:type="spellEnd"/>
            <w:r w:rsidRPr="00CB081E">
              <w:rPr>
                <w:rFonts w:cs="Arial"/>
              </w:rPr>
              <w:t xml:space="preserve">, </w:t>
            </w:r>
            <w:r w:rsidRPr="00CB081E">
              <w:rPr>
                <w:rFonts w:cs="Arial"/>
                <w:i/>
              </w:rPr>
              <w:t>Prokurator Alicja Horn</w:t>
            </w:r>
            <w:r w:rsidRPr="00CB081E">
              <w:rPr>
                <w:rFonts w:cs="Arial"/>
              </w:rPr>
              <w:t xml:space="preserve">, </w:t>
            </w:r>
            <w:r w:rsidRPr="00CB081E">
              <w:rPr>
                <w:rFonts w:cs="Arial"/>
                <w:i/>
              </w:rPr>
              <w:t>Adwokat i róże</w:t>
            </w:r>
            <w:r w:rsidRPr="00CB081E">
              <w:rPr>
                <w:rFonts w:cs="Arial"/>
              </w:rPr>
              <w:t>, wybrane teksty poetyckie).</w:t>
            </w:r>
          </w:p>
          <w:p w14:paraId="0EBAB8C8" w14:textId="77777777" w:rsidR="001F3AEC" w:rsidRPr="00CB081E" w:rsidRDefault="001F3AEC" w:rsidP="006F7075">
            <w:pPr>
              <w:pStyle w:val="Akapitzlist"/>
              <w:numPr>
                <w:ilvl w:val="0"/>
                <w:numId w:val="44"/>
              </w:numPr>
              <w:ind w:left="697" w:right="170" w:hanging="357"/>
              <w:rPr>
                <w:rFonts w:cs="Arial"/>
              </w:rPr>
            </w:pPr>
            <w:r w:rsidRPr="00CB081E">
              <w:rPr>
                <w:rFonts w:cs="Arial"/>
              </w:rPr>
              <w:t xml:space="preserve">Pisarze-prawnicy (z wykształceniem prawniczym, np. Juliusz Słowacki, Aleksander </w:t>
            </w:r>
            <w:proofErr w:type="spellStart"/>
            <w:r w:rsidRPr="00CB081E">
              <w:rPr>
                <w:rFonts w:cs="Arial"/>
              </w:rPr>
              <w:t>Błażejowski</w:t>
            </w:r>
            <w:proofErr w:type="spellEnd"/>
            <w:r w:rsidRPr="00CB081E">
              <w:rPr>
                <w:rFonts w:cs="Arial"/>
              </w:rPr>
              <w:t xml:space="preserve">). </w:t>
            </w:r>
          </w:p>
          <w:p w14:paraId="2C4F9A03" w14:textId="77777777" w:rsidR="001F3AEC" w:rsidRPr="00CB081E" w:rsidRDefault="001F3AEC" w:rsidP="006F7075">
            <w:pPr>
              <w:pStyle w:val="Akapitzlist"/>
              <w:numPr>
                <w:ilvl w:val="0"/>
                <w:numId w:val="44"/>
              </w:numPr>
              <w:ind w:left="697" w:right="170" w:hanging="357"/>
              <w:rPr>
                <w:rFonts w:cs="Arial"/>
              </w:rPr>
            </w:pPr>
            <w:r w:rsidRPr="00CB081E">
              <w:rPr>
                <w:rFonts w:cs="Arial"/>
              </w:rPr>
              <w:t>Prawnik bohaterem literackim: obrazy adwokatów, sędziów, prokuratorów, itp.</w:t>
            </w:r>
          </w:p>
          <w:p w14:paraId="04D43844" w14:textId="77777777" w:rsidR="001F3AEC" w:rsidRPr="00CB081E" w:rsidRDefault="001F3AEC" w:rsidP="006F7075">
            <w:pPr>
              <w:pStyle w:val="Akapitzlist"/>
              <w:numPr>
                <w:ilvl w:val="0"/>
                <w:numId w:val="44"/>
              </w:numPr>
              <w:ind w:left="697" w:right="170" w:hanging="357"/>
              <w:rPr>
                <w:rFonts w:cs="Arial"/>
              </w:rPr>
            </w:pPr>
            <w:r w:rsidRPr="00CB081E">
              <w:rPr>
                <w:rFonts w:cs="Arial"/>
              </w:rPr>
              <w:t>Zbrodnia i kara w wybranych tekstach literatury polskiej.</w:t>
            </w:r>
          </w:p>
          <w:p w14:paraId="5C7F2DA4" w14:textId="77777777" w:rsidR="001F3AEC" w:rsidRPr="00CB081E" w:rsidRDefault="001F3AEC" w:rsidP="006F7075">
            <w:pPr>
              <w:pStyle w:val="Akapitzlist"/>
              <w:numPr>
                <w:ilvl w:val="0"/>
                <w:numId w:val="44"/>
              </w:numPr>
              <w:ind w:left="697" w:right="170" w:hanging="357"/>
              <w:rPr>
                <w:rFonts w:cs="Arial"/>
              </w:rPr>
            </w:pPr>
            <w:r w:rsidRPr="00CB081E">
              <w:rPr>
                <w:rFonts w:cs="Arial"/>
              </w:rPr>
              <w:t>Gatunki literackie związane z prawem, np.: reportaż sądowy, powieść sądowa, powieść kryminalna.</w:t>
            </w:r>
          </w:p>
          <w:p w14:paraId="1606DB7A" w14:textId="77777777" w:rsidR="001F3AEC" w:rsidRPr="00CB081E" w:rsidRDefault="001F3AEC" w:rsidP="006F7075">
            <w:pPr>
              <w:pStyle w:val="Akapitzlist"/>
              <w:numPr>
                <w:ilvl w:val="0"/>
                <w:numId w:val="44"/>
              </w:numPr>
              <w:ind w:left="697" w:right="170" w:hanging="357"/>
              <w:rPr>
                <w:rFonts w:cs="Arial"/>
              </w:rPr>
            </w:pPr>
            <w:r w:rsidRPr="00CB081E">
              <w:rPr>
                <w:rFonts w:cs="Arial"/>
              </w:rPr>
              <w:t>Literatura w granicach prawa: cenzura.</w:t>
            </w:r>
          </w:p>
          <w:p w14:paraId="201E8434" w14:textId="77777777" w:rsidR="001F3AEC" w:rsidRPr="00CB081E" w:rsidRDefault="001F3AEC" w:rsidP="006F7075">
            <w:pPr>
              <w:pStyle w:val="Akapitzlist"/>
              <w:numPr>
                <w:ilvl w:val="0"/>
                <w:numId w:val="44"/>
              </w:numPr>
              <w:ind w:left="697" w:right="170" w:hanging="357"/>
              <w:rPr>
                <w:rFonts w:cs="Arial"/>
              </w:rPr>
            </w:pPr>
            <w:r w:rsidRPr="00CB081E">
              <w:rPr>
                <w:rFonts w:cs="Arial"/>
              </w:rPr>
              <w:t>Prawo na łamach prasy.</w:t>
            </w:r>
          </w:p>
          <w:p w14:paraId="4DC29129" w14:textId="77777777" w:rsidR="001F3AEC" w:rsidRPr="00CB081E" w:rsidRDefault="001F3AEC" w:rsidP="006F7075">
            <w:pPr>
              <w:pStyle w:val="Akapitzlist"/>
              <w:numPr>
                <w:ilvl w:val="0"/>
                <w:numId w:val="44"/>
              </w:numPr>
              <w:ind w:left="697" w:right="170" w:hanging="357"/>
              <w:rPr>
                <w:rFonts w:cs="Arial"/>
              </w:rPr>
            </w:pPr>
            <w:r w:rsidRPr="00CB081E">
              <w:rPr>
                <w:rFonts w:cs="Arial"/>
              </w:rPr>
              <w:t>Prawo w dyskursie publicznym.</w:t>
            </w:r>
          </w:p>
        </w:tc>
      </w:tr>
      <w:tr w:rsidR="001F3AEC" w:rsidRPr="00CB081E" w14:paraId="3B51AAC6" w14:textId="77777777" w:rsidTr="001F3AE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71DBFBE" w14:textId="77777777" w:rsidR="001F3AEC" w:rsidRPr="00CB081E" w:rsidRDefault="001F3AEC" w:rsidP="0057480A">
            <w:pPr>
              <w:pStyle w:val="Tytukomrki"/>
              <w:spacing w:line="288" w:lineRule="auto"/>
              <w:ind w:right="170"/>
            </w:pPr>
            <w:r w:rsidRPr="00CB081E">
              <w:t>Literatura podstawowa:</w:t>
            </w:r>
          </w:p>
        </w:tc>
      </w:tr>
      <w:tr w:rsidR="001F3AEC" w:rsidRPr="00CB081E" w14:paraId="5D3912A8" w14:textId="77777777" w:rsidTr="001F3AE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114419" w14:textId="77777777" w:rsidR="001F3AEC" w:rsidRPr="006F7075" w:rsidRDefault="001F3AEC" w:rsidP="006F7075">
            <w:pPr>
              <w:pStyle w:val="Akapitzlist"/>
              <w:numPr>
                <w:ilvl w:val="0"/>
                <w:numId w:val="55"/>
              </w:numPr>
              <w:ind w:right="170"/>
              <w:rPr>
                <w:rFonts w:cs="Arial"/>
              </w:rPr>
            </w:pPr>
            <w:r w:rsidRPr="006F7075">
              <w:rPr>
                <w:rFonts w:cs="Arial"/>
                <w:i/>
              </w:rPr>
              <w:t>Literatura i prawo – przegląd zjawiska</w:t>
            </w:r>
            <w:r w:rsidRPr="006F7075">
              <w:rPr>
                <w:rFonts w:cs="Arial"/>
              </w:rPr>
              <w:t xml:space="preserve">, red. Beata </w:t>
            </w:r>
            <w:proofErr w:type="spellStart"/>
            <w:r w:rsidRPr="006F7075">
              <w:rPr>
                <w:rFonts w:cs="Arial"/>
              </w:rPr>
              <w:t>Walęciuk-Dejneka</w:t>
            </w:r>
            <w:proofErr w:type="spellEnd"/>
            <w:r w:rsidRPr="006F7075">
              <w:rPr>
                <w:rFonts w:cs="Arial"/>
              </w:rPr>
              <w:t>, Siedlce 2017.</w:t>
            </w:r>
          </w:p>
          <w:p w14:paraId="1544308C" w14:textId="77777777" w:rsidR="006F7075" w:rsidRPr="006F7075" w:rsidRDefault="006F7075" w:rsidP="006F7075">
            <w:pPr>
              <w:pStyle w:val="Akapitzlist"/>
              <w:numPr>
                <w:ilvl w:val="0"/>
                <w:numId w:val="55"/>
              </w:numPr>
              <w:ind w:right="170"/>
              <w:rPr>
                <w:rFonts w:cs="Arial"/>
              </w:rPr>
            </w:pPr>
            <w:r w:rsidRPr="006F7075">
              <w:rPr>
                <w:rFonts w:cs="Arial"/>
                <w:i/>
              </w:rPr>
              <w:t>Kobiety na tropie zbrodni: autorki i bohaterki (Joanna Szymczyk „Ewa i złoty kot”, Katarzyna Gacek i Agnieszka Szczepańska „Moc i cesarzowa</w:t>
            </w:r>
            <w:r w:rsidRPr="006F7075">
              <w:rPr>
                <w:rFonts w:cs="Arial"/>
              </w:rPr>
              <w:t>”), „Prace Literaturoznawcze” V, 2017, s. 159-168.</w:t>
            </w:r>
          </w:p>
          <w:p w14:paraId="740735EF" w14:textId="5AEDF977" w:rsidR="006F7075" w:rsidRPr="006F7075" w:rsidRDefault="006F7075" w:rsidP="006F7075">
            <w:pPr>
              <w:pStyle w:val="Akapitzlist"/>
              <w:numPr>
                <w:ilvl w:val="0"/>
                <w:numId w:val="55"/>
              </w:numPr>
              <w:ind w:right="170"/>
              <w:rPr>
                <w:rFonts w:cs="Arial"/>
              </w:rPr>
            </w:pPr>
            <w:r w:rsidRPr="006F7075">
              <w:rPr>
                <w:rFonts w:cs="Arial"/>
                <w:i/>
              </w:rPr>
              <w:t>Literackie przestępczynie. Obrazy kobiecych demonów w wybranych utworach polskich</w:t>
            </w:r>
            <w:r w:rsidRPr="006F7075">
              <w:rPr>
                <w:rFonts w:cs="Arial"/>
              </w:rPr>
              <w:t xml:space="preserve">. </w:t>
            </w:r>
            <w:r w:rsidRPr="006F7075">
              <w:rPr>
                <w:rFonts w:cs="Arial"/>
                <w:i/>
              </w:rPr>
              <w:t>Szkice</w:t>
            </w:r>
            <w:r w:rsidRPr="006F7075">
              <w:rPr>
                <w:rFonts w:cs="Arial"/>
              </w:rPr>
              <w:t>, Siedlce 2019.</w:t>
            </w:r>
          </w:p>
          <w:p w14:paraId="2DE312E9" w14:textId="3F204BA6" w:rsidR="001F3AEC" w:rsidRPr="006F7075" w:rsidRDefault="006F7075" w:rsidP="006F7075">
            <w:pPr>
              <w:pStyle w:val="Akapitzlist"/>
              <w:numPr>
                <w:ilvl w:val="0"/>
                <w:numId w:val="55"/>
              </w:numPr>
              <w:ind w:right="170"/>
              <w:rPr>
                <w:rFonts w:cs="Arial"/>
              </w:rPr>
            </w:pPr>
            <w:r w:rsidRPr="006F7075">
              <w:rPr>
                <w:rFonts w:cs="Arial"/>
                <w:i/>
              </w:rPr>
              <w:t>Literatura i prawo – związki i relacje</w:t>
            </w:r>
            <w:r w:rsidRPr="006F7075">
              <w:rPr>
                <w:rFonts w:cs="Arial"/>
              </w:rPr>
              <w:t xml:space="preserve">, red. B. </w:t>
            </w:r>
            <w:proofErr w:type="spellStart"/>
            <w:r w:rsidRPr="006F7075">
              <w:rPr>
                <w:rFonts w:cs="Arial"/>
              </w:rPr>
              <w:t>Walęciuk-Dejneka</w:t>
            </w:r>
            <w:proofErr w:type="spellEnd"/>
            <w:r w:rsidRPr="006F7075">
              <w:rPr>
                <w:rFonts w:cs="Arial"/>
              </w:rPr>
              <w:t>, Siedlce 2023.</w:t>
            </w:r>
            <w:r w:rsidR="001F3AEC" w:rsidRPr="006F7075">
              <w:rPr>
                <w:rFonts w:cs="Arial"/>
              </w:rPr>
              <w:t xml:space="preserve">Marcin Pliszka, </w:t>
            </w:r>
            <w:r w:rsidR="001F3AEC" w:rsidRPr="006F7075">
              <w:rPr>
                <w:rFonts w:cs="Arial"/>
                <w:i/>
              </w:rPr>
              <w:t>Izolacja więzienna jako doświadczenie egzystencjalne w literaturze polskiego baroku. Wybrane przykłady</w:t>
            </w:r>
            <w:r w:rsidR="001F3AEC" w:rsidRPr="006F7075">
              <w:rPr>
                <w:rFonts w:cs="Arial"/>
              </w:rPr>
              <w:t>,</w:t>
            </w:r>
            <w:r w:rsidR="006D4ECD">
              <w:rPr>
                <w:rFonts w:cs="Arial"/>
              </w:rPr>
              <w:t xml:space="preserve"> </w:t>
            </w:r>
            <w:r w:rsidR="001F3AEC" w:rsidRPr="006F7075">
              <w:rPr>
                <w:rFonts w:cs="Arial"/>
              </w:rPr>
              <w:t xml:space="preserve"> „Napis” 27/2021, s. 24-39.</w:t>
            </w:r>
          </w:p>
          <w:p w14:paraId="7B593082" w14:textId="77777777" w:rsidR="001F3AEC" w:rsidRPr="006F7075" w:rsidRDefault="001F3AEC" w:rsidP="006F7075">
            <w:pPr>
              <w:pStyle w:val="Akapitzlist"/>
              <w:numPr>
                <w:ilvl w:val="0"/>
                <w:numId w:val="55"/>
              </w:numPr>
              <w:ind w:right="170"/>
              <w:rPr>
                <w:rFonts w:cs="Arial"/>
              </w:rPr>
            </w:pPr>
            <w:r w:rsidRPr="006F7075">
              <w:rPr>
                <w:rFonts w:cs="Arial"/>
                <w:i/>
              </w:rPr>
              <w:t>Prawo i literatura. Szkice</w:t>
            </w:r>
            <w:r w:rsidRPr="006F7075">
              <w:rPr>
                <w:rFonts w:cs="Arial"/>
              </w:rPr>
              <w:t xml:space="preserve">, red. Jarosław </w:t>
            </w:r>
            <w:proofErr w:type="spellStart"/>
            <w:r w:rsidRPr="006F7075">
              <w:rPr>
                <w:rFonts w:cs="Arial"/>
              </w:rPr>
              <w:t>Kuisz</w:t>
            </w:r>
            <w:proofErr w:type="spellEnd"/>
            <w:r w:rsidRPr="006F7075">
              <w:rPr>
                <w:rFonts w:cs="Arial"/>
              </w:rPr>
              <w:t xml:space="preserve">, Marek Wąsowicz, Warszawa 2015; </w:t>
            </w:r>
          </w:p>
          <w:p w14:paraId="27A6F073" w14:textId="77777777" w:rsidR="001F3AEC" w:rsidRPr="006F7075" w:rsidRDefault="001F3AEC" w:rsidP="006F7075">
            <w:pPr>
              <w:pStyle w:val="Akapitzlist"/>
              <w:numPr>
                <w:ilvl w:val="0"/>
                <w:numId w:val="55"/>
              </w:numPr>
              <w:ind w:right="170"/>
              <w:rPr>
                <w:rFonts w:cs="Arial"/>
              </w:rPr>
            </w:pPr>
            <w:r w:rsidRPr="006F7075">
              <w:rPr>
                <w:rFonts w:cs="Arial"/>
                <w:i/>
              </w:rPr>
              <w:t>Prawo i literatura. Szkice drugie</w:t>
            </w:r>
            <w:r w:rsidRPr="006F7075">
              <w:rPr>
                <w:rFonts w:cs="Arial"/>
              </w:rPr>
              <w:t xml:space="preserve">, red. Jarosław </w:t>
            </w:r>
            <w:proofErr w:type="spellStart"/>
            <w:r w:rsidRPr="006F7075">
              <w:rPr>
                <w:rFonts w:cs="Arial"/>
              </w:rPr>
              <w:t>Kuisz</w:t>
            </w:r>
            <w:proofErr w:type="spellEnd"/>
            <w:r w:rsidRPr="006F7075">
              <w:rPr>
                <w:rFonts w:cs="Arial"/>
              </w:rPr>
              <w:t xml:space="preserve">, Marek Wąsowicz, Warszawa 2017; </w:t>
            </w:r>
          </w:p>
          <w:p w14:paraId="4A63441E" w14:textId="77777777" w:rsidR="001F3AEC" w:rsidRPr="006F7075" w:rsidRDefault="001F3AEC" w:rsidP="006F7075">
            <w:pPr>
              <w:pStyle w:val="Akapitzlist"/>
              <w:numPr>
                <w:ilvl w:val="0"/>
                <w:numId w:val="55"/>
              </w:numPr>
              <w:ind w:right="170"/>
              <w:rPr>
                <w:rFonts w:cs="Arial"/>
              </w:rPr>
            </w:pPr>
            <w:r w:rsidRPr="006F7075">
              <w:rPr>
                <w:rFonts w:cs="Arial"/>
                <w:i/>
              </w:rPr>
              <w:t>Prawo, literatura i film w Polsce Ludowej</w:t>
            </w:r>
            <w:r w:rsidRPr="006F7075">
              <w:rPr>
                <w:rFonts w:cs="Arial"/>
              </w:rPr>
              <w:t xml:space="preserve">, red. Jarosław </w:t>
            </w:r>
            <w:proofErr w:type="spellStart"/>
            <w:r w:rsidRPr="006F7075">
              <w:rPr>
                <w:rFonts w:cs="Arial"/>
              </w:rPr>
              <w:t>Kuisz</w:t>
            </w:r>
            <w:proofErr w:type="spellEnd"/>
            <w:r w:rsidRPr="006F7075">
              <w:rPr>
                <w:rFonts w:cs="Arial"/>
              </w:rPr>
              <w:t xml:space="preserve">, Marek Wąsowicz, Warszawa 2021; </w:t>
            </w:r>
          </w:p>
        </w:tc>
      </w:tr>
      <w:tr w:rsidR="001F3AEC" w:rsidRPr="00CB081E" w14:paraId="5FC4C3A1" w14:textId="77777777" w:rsidTr="001F3AE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18D961D" w14:textId="77777777" w:rsidR="001F3AEC" w:rsidRPr="00CB081E" w:rsidRDefault="001F3AEC" w:rsidP="0057480A">
            <w:pPr>
              <w:pStyle w:val="Tytukomrki"/>
              <w:spacing w:line="288" w:lineRule="auto"/>
              <w:ind w:right="170"/>
            </w:pPr>
            <w:r w:rsidRPr="00CB081E">
              <w:t>Literatura dodatkowa:</w:t>
            </w:r>
          </w:p>
        </w:tc>
      </w:tr>
      <w:tr w:rsidR="001F3AEC" w:rsidRPr="00CB081E" w14:paraId="75A9B9BA" w14:textId="77777777" w:rsidTr="001F3AE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91E350" w14:textId="77777777" w:rsidR="001F3AEC" w:rsidRPr="00CB081E" w:rsidRDefault="001F3AEC" w:rsidP="006F7075">
            <w:pPr>
              <w:pStyle w:val="Akapitzlist"/>
              <w:numPr>
                <w:ilvl w:val="0"/>
                <w:numId w:val="45"/>
              </w:numPr>
              <w:ind w:left="697" w:right="170" w:hanging="357"/>
              <w:rPr>
                <w:rFonts w:cs="Arial"/>
              </w:rPr>
            </w:pPr>
            <w:r w:rsidRPr="00CB081E">
              <w:rPr>
                <w:rFonts w:cs="Arial"/>
                <w:i/>
              </w:rPr>
              <w:t>Prawo i literatura. Antologia</w:t>
            </w:r>
            <w:r w:rsidRPr="00CB081E">
              <w:rPr>
                <w:rFonts w:cs="Arial"/>
              </w:rPr>
              <w:t xml:space="preserve">, red. Jarosław </w:t>
            </w:r>
            <w:proofErr w:type="spellStart"/>
            <w:r w:rsidRPr="00CB081E">
              <w:rPr>
                <w:rFonts w:cs="Arial"/>
              </w:rPr>
              <w:t>Kuisz</w:t>
            </w:r>
            <w:proofErr w:type="spellEnd"/>
            <w:r w:rsidRPr="00CB081E">
              <w:rPr>
                <w:rFonts w:cs="Arial"/>
              </w:rPr>
              <w:t>, Marek Wąsowicz, Warszawa 2019.</w:t>
            </w:r>
          </w:p>
          <w:p w14:paraId="69CA3626" w14:textId="77777777" w:rsidR="001F3AEC" w:rsidRPr="00CB081E" w:rsidRDefault="001F3AEC" w:rsidP="006F7075">
            <w:pPr>
              <w:pStyle w:val="Akapitzlist"/>
              <w:numPr>
                <w:ilvl w:val="0"/>
                <w:numId w:val="45"/>
              </w:numPr>
              <w:ind w:left="697" w:right="170" w:hanging="357"/>
              <w:rPr>
                <w:rFonts w:cs="Arial"/>
              </w:rPr>
            </w:pPr>
            <w:r w:rsidRPr="00CB081E">
              <w:rPr>
                <w:rFonts w:cs="Arial"/>
                <w:i/>
              </w:rPr>
              <w:t>Prawo i literatura. Parerga</w:t>
            </w:r>
            <w:r w:rsidRPr="00CB081E">
              <w:rPr>
                <w:rFonts w:cs="Arial"/>
              </w:rPr>
              <w:t xml:space="preserve">, red. Joanna Kamień, Jerzy Zajadło, Kamil </w:t>
            </w:r>
            <w:proofErr w:type="spellStart"/>
            <w:r w:rsidRPr="00CB081E">
              <w:rPr>
                <w:rFonts w:cs="Arial"/>
              </w:rPr>
              <w:t>Zeidler</w:t>
            </w:r>
            <w:proofErr w:type="spellEnd"/>
            <w:r w:rsidRPr="00CB081E">
              <w:rPr>
                <w:rFonts w:cs="Arial"/>
              </w:rPr>
              <w:t>, Gdańsk 2019</w:t>
            </w:r>
          </w:p>
          <w:p w14:paraId="0D8C3197" w14:textId="77777777" w:rsidR="001F3AEC" w:rsidRPr="00CB081E" w:rsidRDefault="001F3AEC" w:rsidP="006F7075">
            <w:pPr>
              <w:pStyle w:val="Akapitzlist"/>
              <w:numPr>
                <w:ilvl w:val="0"/>
                <w:numId w:val="45"/>
              </w:numPr>
              <w:ind w:left="697" w:right="170" w:hanging="357"/>
              <w:rPr>
                <w:rFonts w:cs="Arial"/>
              </w:rPr>
            </w:pPr>
            <w:r w:rsidRPr="00CB081E">
              <w:rPr>
                <w:rFonts w:eastAsia="Times New Roman" w:cs="Arial"/>
                <w:lang w:eastAsia="pl-PL"/>
              </w:rPr>
              <w:t xml:space="preserve">Monika </w:t>
            </w:r>
            <w:proofErr w:type="spellStart"/>
            <w:r w:rsidRPr="00CB081E">
              <w:rPr>
                <w:rFonts w:eastAsia="Times New Roman" w:cs="Arial"/>
                <w:lang w:eastAsia="pl-PL"/>
              </w:rPr>
              <w:t>Rudaś</w:t>
            </w:r>
            <w:proofErr w:type="spellEnd"/>
            <w:r w:rsidRPr="00CB081E">
              <w:rPr>
                <w:rFonts w:eastAsia="Times New Roman" w:cs="Arial"/>
                <w:lang w:eastAsia="pl-PL"/>
              </w:rPr>
              <w:t xml:space="preserve">-Grodzka, </w:t>
            </w:r>
            <w:r w:rsidRPr="00CB081E">
              <w:rPr>
                <w:rFonts w:eastAsia="Times New Roman" w:cs="Arial"/>
                <w:i/>
                <w:lang w:eastAsia="pl-PL"/>
              </w:rPr>
              <w:t>Cela jako własny pokój. Relacje więźniarek politycznych z XIX i początku XX wieku, Wiek XIX</w:t>
            </w:r>
            <w:r w:rsidRPr="00CB081E">
              <w:rPr>
                <w:rFonts w:eastAsia="Times New Roman" w:cs="Arial"/>
                <w:lang w:eastAsia="pl-PL"/>
              </w:rPr>
              <w:t>. Rocznik Towarzystwa Literackiego im. A. Mickiewicza, Rok VIII, 2015, s. 157-178.</w:t>
            </w:r>
          </w:p>
          <w:p w14:paraId="565722E7" w14:textId="77777777" w:rsidR="001F3AEC" w:rsidRPr="00CB081E" w:rsidRDefault="001F3AEC" w:rsidP="006F7075">
            <w:pPr>
              <w:pStyle w:val="Akapitzlist"/>
              <w:numPr>
                <w:ilvl w:val="0"/>
                <w:numId w:val="45"/>
              </w:numPr>
              <w:ind w:left="697" w:right="170" w:hanging="357"/>
              <w:rPr>
                <w:rFonts w:cs="Arial"/>
              </w:rPr>
            </w:pPr>
            <w:r w:rsidRPr="00CB081E">
              <w:rPr>
                <w:rFonts w:cs="Arial"/>
              </w:rPr>
              <w:t xml:space="preserve">Katarzyna </w:t>
            </w:r>
            <w:proofErr w:type="spellStart"/>
            <w:r w:rsidRPr="00CB081E">
              <w:rPr>
                <w:rFonts w:cs="Arial"/>
              </w:rPr>
              <w:t>Westermark</w:t>
            </w:r>
            <w:proofErr w:type="spellEnd"/>
            <w:r w:rsidRPr="00CB081E">
              <w:rPr>
                <w:rFonts w:cs="Arial"/>
              </w:rPr>
              <w:t xml:space="preserve">, </w:t>
            </w:r>
            <w:r w:rsidRPr="00CB081E">
              <w:rPr>
                <w:rStyle w:val="Uwydatnienie"/>
                <w:rFonts w:cs="Arial"/>
              </w:rPr>
              <w:t xml:space="preserve">Studia prawnicze Juliusza Słowackiego na Uniwersytecie Wileńskim (1825-1828) </w:t>
            </w:r>
            <w:r w:rsidRPr="00CB081E">
              <w:rPr>
                <w:rFonts w:cs="Arial"/>
              </w:rPr>
              <w:t xml:space="preserve">w: </w:t>
            </w:r>
            <w:r w:rsidRPr="00CB081E">
              <w:rPr>
                <w:rStyle w:val="Uwydatnienie"/>
                <w:rFonts w:cs="Arial"/>
              </w:rPr>
              <w:t>Życie codzienne romantyków</w:t>
            </w:r>
            <w:r w:rsidRPr="00CB081E">
              <w:rPr>
                <w:rFonts w:cs="Arial"/>
              </w:rPr>
              <w:t>, red. O. Krysowski, T. Jędrzejewski, Warszawa 2017, s. 33-48.</w:t>
            </w:r>
          </w:p>
          <w:p w14:paraId="67E2E8D5" w14:textId="77777777" w:rsidR="001F3AEC" w:rsidRPr="00CB081E" w:rsidRDefault="001F3AEC" w:rsidP="006F7075">
            <w:pPr>
              <w:pStyle w:val="Akapitzlist"/>
              <w:numPr>
                <w:ilvl w:val="0"/>
                <w:numId w:val="45"/>
              </w:numPr>
              <w:ind w:left="697" w:right="170" w:hanging="357"/>
              <w:rPr>
                <w:rFonts w:cs="Arial"/>
              </w:rPr>
            </w:pPr>
            <w:r w:rsidRPr="00CB081E">
              <w:rPr>
                <w:rFonts w:cs="Arial"/>
              </w:rPr>
              <w:t xml:space="preserve">Katarzyna </w:t>
            </w:r>
            <w:proofErr w:type="spellStart"/>
            <w:r w:rsidRPr="00CB081E">
              <w:rPr>
                <w:rFonts w:cs="Arial"/>
              </w:rPr>
              <w:t>Westermark</w:t>
            </w:r>
            <w:proofErr w:type="spellEnd"/>
            <w:r w:rsidRPr="00CB081E">
              <w:rPr>
                <w:rFonts w:cs="Arial"/>
              </w:rPr>
              <w:t xml:space="preserve">, </w:t>
            </w:r>
            <w:r w:rsidRPr="00CB081E">
              <w:rPr>
                <w:rStyle w:val="Uwydatnienie"/>
                <w:rFonts w:cs="Arial"/>
              </w:rPr>
              <w:t xml:space="preserve">Model procesu sądowego w dramacie „Samuel Zborowski” J. Słowackiego </w:t>
            </w:r>
            <w:r w:rsidRPr="00CB081E">
              <w:rPr>
                <w:rFonts w:cs="Arial"/>
              </w:rPr>
              <w:t xml:space="preserve">w: </w:t>
            </w:r>
            <w:r w:rsidRPr="00CB081E">
              <w:rPr>
                <w:rStyle w:val="Uwydatnienie"/>
                <w:rFonts w:cs="Arial"/>
              </w:rPr>
              <w:t xml:space="preserve">Słowacki i wiek XIX. W kręgu badań postmodernistycznych </w:t>
            </w:r>
            <w:r w:rsidRPr="00CB081E">
              <w:rPr>
                <w:rFonts w:cs="Arial"/>
              </w:rPr>
              <w:t>(tom II), red. M. Ruszczyńska, J. Rawski, Zielona Góra 2016, s. 139-153.</w:t>
            </w:r>
          </w:p>
          <w:p w14:paraId="070B2952" w14:textId="77777777" w:rsidR="001F3AEC" w:rsidRPr="00CB081E" w:rsidRDefault="001F3AEC" w:rsidP="006F7075">
            <w:pPr>
              <w:pStyle w:val="Akapitzlist"/>
              <w:numPr>
                <w:ilvl w:val="0"/>
                <w:numId w:val="45"/>
              </w:numPr>
              <w:ind w:left="697" w:right="170" w:hanging="357"/>
              <w:rPr>
                <w:rFonts w:cs="Arial"/>
              </w:rPr>
            </w:pPr>
            <w:r w:rsidRPr="00CB081E">
              <w:rPr>
                <w:rFonts w:cs="Arial"/>
              </w:rPr>
              <w:t xml:space="preserve">Danuta Janicka, </w:t>
            </w:r>
            <w:r w:rsidRPr="00CB081E">
              <w:rPr>
                <w:rFonts w:cs="Arial"/>
                <w:i/>
              </w:rPr>
              <w:t>Literackie wyobrażenia pojedynków oraz sądów honorowych, obywatelskich i polubownych na ziemiach polskich w XIX i na początku XX wieku</w:t>
            </w:r>
            <w:r w:rsidRPr="00CB081E">
              <w:rPr>
                <w:rFonts w:cs="Arial"/>
              </w:rPr>
              <w:t>, „Krakowskie Studia z Historii Państwa i Prawa”, nr 7, 2014, s. 573-592.</w:t>
            </w:r>
          </w:p>
          <w:p w14:paraId="523CDE85" w14:textId="77777777" w:rsidR="001F3AEC" w:rsidRPr="00CB081E" w:rsidRDefault="001F3AEC" w:rsidP="006F7075">
            <w:pPr>
              <w:pStyle w:val="Akapitzlist"/>
              <w:numPr>
                <w:ilvl w:val="0"/>
                <w:numId w:val="45"/>
              </w:numPr>
              <w:ind w:left="697" w:right="170" w:hanging="357"/>
              <w:rPr>
                <w:rFonts w:cs="Arial"/>
              </w:rPr>
            </w:pPr>
            <w:r w:rsidRPr="00CB081E">
              <w:rPr>
                <w:rFonts w:cs="Arial"/>
              </w:rPr>
              <w:t xml:space="preserve">Piotr Pilarczyk, </w:t>
            </w:r>
            <w:proofErr w:type="spellStart"/>
            <w:r w:rsidRPr="00CB081E">
              <w:rPr>
                <w:rFonts w:cs="Arial"/>
                <w:i/>
              </w:rPr>
              <w:t>Doświadczyński</w:t>
            </w:r>
            <w:proofErr w:type="spellEnd"/>
            <w:r w:rsidRPr="00CB081E">
              <w:rPr>
                <w:rFonts w:cs="Arial"/>
                <w:i/>
              </w:rPr>
              <w:t xml:space="preserve"> przed Trybunałem. Twórczość Ignacego Krasickiego w świetle historii prawa</w:t>
            </w:r>
            <w:r w:rsidRPr="00CB081E">
              <w:rPr>
                <w:rFonts w:cs="Arial"/>
              </w:rPr>
              <w:t>, „Pamiętnik Literacki”, z.3, 2017, s. 79-100.</w:t>
            </w:r>
          </w:p>
          <w:p w14:paraId="043162D8" w14:textId="77777777" w:rsidR="001F3AEC" w:rsidRPr="00CB081E" w:rsidRDefault="001F3AEC" w:rsidP="006F7075">
            <w:pPr>
              <w:pStyle w:val="Akapitzlist"/>
              <w:numPr>
                <w:ilvl w:val="0"/>
                <w:numId w:val="45"/>
              </w:numPr>
              <w:ind w:left="697" w:right="170" w:hanging="357"/>
              <w:rPr>
                <w:rFonts w:cs="Arial"/>
              </w:rPr>
            </w:pPr>
            <w:r w:rsidRPr="00CB081E">
              <w:rPr>
                <w:rFonts w:cs="Arial"/>
              </w:rPr>
              <w:t xml:space="preserve">Irena Szczepankowska, </w:t>
            </w:r>
            <w:r w:rsidRPr="00CB081E">
              <w:rPr>
                <w:rFonts w:cs="Arial"/>
                <w:i/>
              </w:rPr>
              <w:t>Prawo i sąd w dramatach Juliusza Słowackiego</w:t>
            </w:r>
            <w:r w:rsidRPr="00CB081E">
              <w:rPr>
                <w:rFonts w:cs="Arial"/>
              </w:rPr>
              <w:t xml:space="preserve"> w: </w:t>
            </w:r>
            <w:r w:rsidRPr="00CB081E">
              <w:rPr>
                <w:rFonts w:cs="Arial"/>
                <w:i/>
              </w:rPr>
              <w:t>Piękno Juliusza Słowackiego</w:t>
            </w:r>
            <w:r w:rsidRPr="00CB081E">
              <w:rPr>
                <w:rFonts w:cs="Arial"/>
              </w:rPr>
              <w:t xml:space="preserve">, t. 2, </w:t>
            </w:r>
            <w:proofErr w:type="spellStart"/>
            <w:r w:rsidRPr="00CB081E">
              <w:rPr>
                <w:rFonts w:cs="Arial"/>
                <w:i/>
              </w:rPr>
              <w:t>Universum</w:t>
            </w:r>
            <w:proofErr w:type="spellEnd"/>
            <w:r w:rsidRPr="00CB081E">
              <w:rPr>
                <w:rFonts w:cs="Arial"/>
              </w:rPr>
              <w:t>, red. J. Ławski, G. Kowalski, Ł. Zabielski, Białystok 2013, s. 245-255.</w:t>
            </w:r>
          </w:p>
        </w:tc>
      </w:tr>
      <w:tr w:rsidR="001F3AEC" w:rsidRPr="00CB081E" w14:paraId="422853EA" w14:textId="77777777" w:rsidTr="001F3AE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B471CCB" w14:textId="77777777" w:rsidR="001F3AEC" w:rsidRPr="00CB081E" w:rsidRDefault="001F3AEC" w:rsidP="0057480A">
            <w:pPr>
              <w:pStyle w:val="Tytukomrki"/>
              <w:spacing w:line="288" w:lineRule="auto"/>
              <w:ind w:right="170"/>
            </w:pPr>
            <w:r w:rsidRPr="00CB081E">
              <w:t>Planowane formy/działania/metody dydaktyczne:</w:t>
            </w:r>
          </w:p>
        </w:tc>
      </w:tr>
      <w:tr w:rsidR="001F3AEC" w:rsidRPr="00CB081E" w14:paraId="3B6FACF2" w14:textId="77777777" w:rsidTr="001F3AE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280C61" w14:textId="77777777" w:rsidR="001F3AEC" w:rsidRPr="00CB081E" w:rsidRDefault="001F3AEC" w:rsidP="0057480A">
            <w:pPr>
              <w:ind w:left="340" w:right="170"/>
              <w:rPr>
                <w:rFonts w:cs="Arial"/>
              </w:rPr>
            </w:pPr>
            <w:r w:rsidRPr="00CB081E">
              <w:rPr>
                <w:rFonts w:cs="Arial"/>
              </w:rPr>
              <w:t>Ćwiczenia wspomagane technikami multimedialnymi; analiza i interpretacja wskazanych tekstów literackich oraz wspomnianych na wykładach;</w:t>
            </w:r>
          </w:p>
        </w:tc>
      </w:tr>
      <w:tr w:rsidR="001F3AEC" w:rsidRPr="00CB081E" w14:paraId="35FF3E0A" w14:textId="77777777" w:rsidTr="001F3AE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64A933C" w14:textId="77777777" w:rsidR="001F3AEC" w:rsidRPr="00CB081E" w:rsidRDefault="001F3AEC" w:rsidP="0057480A">
            <w:pPr>
              <w:pStyle w:val="Tytukomrki"/>
              <w:spacing w:line="288" w:lineRule="auto"/>
              <w:ind w:right="170"/>
            </w:pPr>
            <w:r w:rsidRPr="00CB081E">
              <w:t>Sposoby weryfikacji efektów uczenia się osiąganych przez studenta:</w:t>
            </w:r>
          </w:p>
        </w:tc>
      </w:tr>
      <w:tr w:rsidR="001F3AEC" w:rsidRPr="00CB081E" w14:paraId="24E4C2BB" w14:textId="77777777" w:rsidTr="001F3AE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FBC5EC" w14:textId="77777777" w:rsidR="001F3AEC" w:rsidRPr="00CB081E" w:rsidRDefault="001F3AEC" w:rsidP="0057480A">
            <w:pPr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Efekty sprawdzane będą na bieżąco na zajęciach poprzez aktywność studentów; na zakończenie planowane jest kolokwium.</w:t>
            </w:r>
          </w:p>
        </w:tc>
      </w:tr>
      <w:tr w:rsidR="001F3AEC" w:rsidRPr="00CB081E" w14:paraId="20C34BD3" w14:textId="77777777" w:rsidTr="001F3AE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70F4B29" w14:textId="77777777" w:rsidR="001F3AEC" w:rsidRPr="00CB081E" w:rsidRDefault="001F3AEC" w:rsidP="0057480A">
            <w:pPr>
              <w:pStyle w:val="Tytukomrki"/>
              <w:spacing w:line="288" w:lineRule="auto"/>
              <w:ind w:right="170"/>
            </w:pPr>
            <w:r w:rsidRPr="00CB081E">
              <w:t>Forma i warunki zaliczenia:</w:t>
            </w:r>
          </w:p>
        </w:tc>
      </w:tr>
      <w:tr w:rsidR="001F3AEC" w:rsidRPr="00CB081E" w14:paraId="6AB074CC" w14:textId="77777777" w:rsidTr="001F3AE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408EBA" w14:textId="77777777" w:rsidR="001F3AEC" w:rsidRPr="00CB081E" w:rsidRDefault="001F3AEC" w:rsidP="0057480A">
            <w:pPr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Zaliczenie z oceną; warunek uzyskania zaliczenia: aktywność, pozytywna ocena z kolokwium.</w:t>
            </w:r>
          </w:p>
        </w:tc>
      </w:tr>
      <w:tr w:rsidR="001F3AEC" w:rsidRPr="00CB081E" w14:paraId="04809280" w14:textId="77777777" w:rsidTr="001F3AE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E7DA070" w14:textId="77777777" w:rsidR="001F3AEC" w:rsidRPr="00CB081E" w:rsidRDefault="001F3AEC" w:rsidP="0057480A">
            <w:pPr>
              <w:pStyle w:val="Tytukomrki"/>
              <w:spacing w:line="288" w:lineRule="auto"/>
              <w:ind w:right="170"/>
            </w:pPr>
            <w:r w:rsidRPr="00CB081E">
              <w:t>Bilans punktów ECTS:</w:t>
            </w:r>
          </w:p>
        </w:tc>
      </w:tr>
      <w:tr w:rsidR="001F3AEC" w:rsidRPr="00CB081E" w14:paraId="15F4CFF5" w14:textId="77777777" w:rsidTr="001F3AEC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380F99D" w14:textId="77777777" w:rsidR="001F3AEC" w:rsidRPr="00CB081E" w:rsidRDefault="001F3AEC" w:rsidP="0057480A">
            <w:pPr>
              <w:pStyle w:val="Tytukomrki"/>
              <w:spacing w:line="288" w:lineRule="auto"/>
              <w:ind w:right="170"/>
              <w:rPr>
                <w:b w:val="0"/>
                <w:bCs/>
              </w:rPr>
            </w:pPr>
            <w:r w:rsidRPr="00CB081E">
              <w:rPr>
                <w:b w:val="0"/>
                <w:bCs/>
              </w:rPr>
              <w:t>Studia stacjonarne</w:t>
            </w:r>
          </w:p>
        </w:tc>
      </w:tr>
      <w:tr w:rsidR="001F3AEC" w:rsidRPr="00CB081E" w14:paraId="4E1FA91B" w14:textId="77777777" w:rsidTr="001F3AE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DAAE43" w14:textId="77777777" w:rsidR="001F3AEC" w:rsidRPr="00CB081E" w:rsidRDefault="001F3AEC" w:rsidP="0057480A">
            <w:pPr>
              <w:pStyle w:val="Tytukomrki"/>
              <w:spacing w:line="288" w:lineRule="auto"/>
              <w:ind w:right="170"/>
              <w:rPr>
                <w:b w:val="0"/>
                <w:bCs/>
              </w:rPr>
            </w:pPr>
            <w:r w:rsidRPr="00CB081E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5C2C63" w14:textId="77777777" w:rsidR="001F3AEC" w:rsidRPr="00CB081E" w:rsidRDefault="001F3AEC" w:rsidP="0057480A">
            <w:pPr>
              <w:pStyle w:val="Tytukomrki"/>
              <w:spacing w:line="288" w:lineRule="auto"/>
              <w:ind w:right="170"/>
              <w:rPr>
                <w:b w:val="0"/>
                <w:bCs/>
              </w:rPr>
            </w:pPr>
            <w:r w:rsidRPr="00CB081E">
              <w:rPr>
                <w:b w:val="0"/>
                <w:bCs/>
              </w:rPr>
              <w:t>Obciążenie studenta</w:t>
            </w:r>
          </w:p>
        </w:tc>
      </w:tr>
      <w:tr w:rsidR="001F3AEC" w:rsidRPr="00CB081E" w14:paraId="67133F52" w14:textId="77777777" w:rsidTr="001F3AE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7542A" w14:textId="77777777" w:rsidR="001F3AEC" w:rsidRPr="00CB081E" w:rsidRDefault="001F3AEC" w:rsidP="0057480A">
            <w:pPr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Udział w wykładach i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54A38D" w14:textId="5BD720AC" w:rsidR="001F3AEC" w:rsidRPr="00CB081E" w:rsidRDefault="001F3AEC" w:rsidP="0057480A">
            <w:pPr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30 godz</w:t>
            </w:r>
            <w:r w:rsidR="0057480A">
              <w:rPr>
                <w:rFonts w:cs="Arial"/>
              </w:rPr>
              <w:t>in</w:t>
            </w:r>
          </w:p>
        </w:tc>
      </w:tr>
      <w:tr w:rsidR="001F3AEC" w:rsidRPr="00CB081E" w14:paraId="239D29CE" w14:textId="77777777" w:rsidTr="001F3AE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712A97" w14:textId="77777777" w:rsidR="001F3AEC" w:rsidRPr="00CB081E" w:rsidRDefault="001F3AEC" w:rsidP="0057480A">
            <w:pPr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Samodzielne przygotowanie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7BE215" w14:textId="5D43882D" w:rsidR="001F3AEC" w:rsidRPr="00CB081E" w:rsidRDefault="001F3AEC" w:rsidP="0057480A">
            <w:pPr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10 godz</w:t>
            </w:r>
            <w:r w:rsidR="0057480A">
              <w:rPr>
                <w:rFonts w:cs="Arial"/>
              </w:rPr>
              <w:t>in</w:t>
            </w:r>
          </w:p>
        </w:tc>
      </w:tr>
      <w:tr w:rsidR="001F3AEC" w:rsidRPr="00CB081E" w14:paraId="3108C726" w14:textId="77777777" w:rsidTr="001F3AE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98612" w14:textId="77777777" w:rsidR="001F3AEC" w:rsidRPr="00CB081E" w:rsidRDefault="001F3AEC" w:rsidP="0057480A">
            <w:pPr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Samodzielne przygotowanie do zaliczenia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795043" w14:textId="74BC7525" w:rsidR="001F3AEC" w:rsidRPr="00CB081E" w:rsidRDefault="001F3AEC" w:rsidP="0057480A">
            <w:pPr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9 godz</w:t>
            </w:r>
            <w:r w:rsidR="0057480A">
              <w:rPr>
                <w:rFonts w:cs="Arial"/>
              </w:rPr>
              <w:t>in</w:t>
            </w:r>
          </w:p>
        </w:tc>
      </w:tr>
      <w:tr w:rsidR="001F3AEC" w:rsidRPr="00CB081E" w14:paraId="75DFA6A2" w14:textId="77777777" w:rsidTr="001F3AE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CCC81C" w14:textId="77777777" w:rsidR="001F3AEC" w:rsidRPr="00CB081E" w:rsidRDefault="001F3AEC" w:rsidP="0057480A">
            <w:pPr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5A2B4" w14:textId="49CAF0D5" w:rsidR="001F3AEC" w:rsidRPr="00CB081E" w:rsidRDefault="001F3AEC" w:rsidP="0057480A">
            <w:pPr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1 godz</w:t>
            </w:r>
            <w:r w:rsidR="0057480A">
              <w:rPr>
                <w:rFonts w:cs="Arial"/>
              </w:rPr>
              <w:t>ina</w:t>
            </w:r>
          </w:p>
        </w:tc>
      </w:tr>
      <w:tr w:rsidR="001F3AEC" w:rsidRPr="00CB081E" w14:paraId="4C4CE3A6" w14:textId="77777777" w:rsidTr="001F3AE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88D7D" w14:textId="77777777" w:rsidR="001F3AEC" w:rsidRPr="00CB081E" w:rsidRDefault="001F3AEC" w:rsidP="0057480A">
            <w:pPr>
              <w:pStyle w:val="Nagwek2"/>
              <w:spacing w:after="120" w:line="288" w:lineRule="auto"/>
              <w:ind w:right="17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B08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28B8F9" w14:textId="6279D1EF" w:rsidR="001F3AEC" w:rsidRPr="00CB081E" w:rsidRDefault="001F3AEC" w:rsidP="0057480A">
            <w:pPr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50 godz</w:t>
            </w:r>
            <w:r w:rsidR="0057480A">
              <w:rPr>
                <w:rFonts w:cs="Arial"/>
              </w:rPr>
              <w:t>in</w:t>
            </w:r>
          </w:p>
        </w:tc>
      </w:tr>
      <w:tr w:rsidR="001F3AEC" w:rsidRPr="00CB081E" w14:paraId="30A3FC74" w14:textId="77777777" w:rsidTr="001F3AE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C6442E" w14:textId="77777777" w:rsidR="001F3AEC" w:rsidRPr="00CB081E" w:rsidRDefault="001F3AEC" w:rsidP="0057480A">
            <w:pPr>
              <w:pStyle w:val="Nagwek2"/>
              <w:spacing w:after="120" w:line="288" w:lineRule="auto"/>
              <w:ind w:right="17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B081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26045" w14:textId="3D3F41FE" w:rsidR="001F3AEC" w:rsidRPr="0057480A" w:rsidRDefault="001F3AEC" w:rsidP="0057480A">
            <w:pPr>
              <w:pStyle w:val="Nagwek3"/>
              <w:spacing w:after="120" w:line="288" w:lineRule="auto"/>
              <w:ind w:right="17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480A">
              <w:rPr>
                <w:rFonts w:ascii="Arial" w:hAnsi="Arial" w:cs="Arial"/>
                <w:sz w:val="22"/>
                <w:szCs w:val="22"/>
              </w:rPr>
              <w:t>2</w:t>
            </w:r>
            <w:r w:rsidR="0057480A" w:rsidRPr="0057480A">
              <w:rPr>
                <w:rFonts w:ascii="Arial" w:hAnsi="Arial" w:cs="Arial"/>
                <w:sz w:val="22"/>
                <w:szCs w:val="22"/>
              </w:rPr>
              <w:t xml:space="preserve"> ECTS</w:t>
            </w:r>
          </w:p>
        </w:tc>
      </w:tr>
    </w:tbl>
    <w:p w14:paraId="0F3FB176" w14:textId="3D100214" w:rsidR="001F3AEC" w:rsidRPr="00CB081E" w:rsidRDefault="001F3AEC" w:rsidP="00A42410">
      <w:pPr>
        <w:rPr>
          <w:rFonts w:cs="Arial"/>
        </w:rPr>
      </w:pPr>
    </w:p>
    <w:p w14:paraId="2A2C901C" w14:textId="77777777" w:rsidR="001F3AEC" w:rsidRPr="00CB081E" w:rsidRDefault="001F3AEC">
      <w:pPr>
        <w:spacing w:before="0" w:after="0" w:line="240" w:lineRule="auto"/>
        <w:ind w:left="0"/>
        <w:rPr>
          <w:rFonts w:cs="Arial"/>
        </w:rPr>
      </w:pPr>
      <w:r w:rsidRPr="00CB081E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68"/>
        <w:gridCol w:w="40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1F3AEC" w:rsidRPr="00CB081E" w14:paraId="68937072" w14:textId="77777777" w:rsidTr="001F3AEC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AA149A8" w14:textId="77777777" w:rsidR="001F3AEC" w:rsidRPr="00CB081E" w:rsidRDefault="001F3AEC" w:rsidP="001F3AEC">
            <w:pPr>
              <w:pStyle w:val="Tytu"/>
              <w:spacing w:beforeLines="60" w:before="144" w:afterLines="60" w:after="144" w:line="288" w:lineRule="auto"/>
              <w:rPr>
                <w:rFonts w:cs="Arial"/>
                <w:szCs w:val="22"/>
              </w:rPr>
            </w:pPr>
            <w:r w:rsidRPr="00CB081E">
              <w:rPr>
                <w:rFonts w:cs="Arial"/>
                <w:szCs w:val="22"/>
              </w:rPr>
              <w:br w:type="page"/>
              <w:t>Sylabus przedmiotu / modułu kształcenia</w:t>
            </w:r>
          </w:p>
        </w:tc>
      </w:tr>
      <w:tr w:rsidR="001F3AEC" w:rsidRPr="00CB081E" w14:paraId="2C0784D2" w14:textId="77777777" w:rsidTr="001F3AEC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B4DAB03" w14:textId="77777777" w:rsidR="001F3AEC" w:rsidRPr="00CB081E" w:rsidRDefault="001F3AEC" w:rsidP="001F3AEC">
            <w:pPr>
              <w:pStyle w:val="Tytukomrki"/>
              <w:spacing w:beforeLines="60" w:before="144" w:afterLines="60" w:after="144" w:line="288" w:lineRule="auto"/>
            </w:pPr>
            <w:r w:rsidRPr="00CB081E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A69DFA" w14:textId="77777777" w:rsidR="001F3AEC" w:rsidRPr="00CB081E" w:rsidRDefault="001F3AEC" w:rsidP="001F3AEC">
            <w:pPr>
              <w:pStyle w:val="Nagwek1"/>
              <w:spacing w:beforeLines="60" w:before="144" w:afterLines="60" w:after="144"/>
              <w:rPr>
                <w:rFonts w:cs="Arial"/>
                <w:szCs w:val="22"/>
              </w:rPr>
            </w:pPr>
            <w:bookmarkStart w:id="20" w:name="_Toc181014755"/>
            <w:r w:rsidRPr="00CB081E">
              <w:rPr>
                <w:rFonts w:cs="Arial"/>
                <w:szCs w:val="22"/>
              </w:rPr>
              <w:t>Pisarstwo w dobie nowych mediów</w:t>
            </w:r>
            <w:bookmarkEnd w:id="20"/>
          </w:p>
        </w:tc>
      </w:tr>
      <w:tr w:rsidR="001F3AEC" w:rsidRPr="00BD76FC" w14:paraId="1CA3E296" w14:textId="77777777" w:rsidTr="001F3AEC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7F2FA7" w14:textId="77777777" w:rsidR="001F3AEC" w:rsidRPr="00CB081E" w:rsidRDefault="001F3AEC" w:rsidP="001F3AEC">
            <w:pPr>
              <w:pStyle w:val="Tytukomrki"/>
              <w:spacing w:beforeLines="60" w:before="144" w:afterLines="60" w:after="144" w:line="288" w:lineRule="auto"/>
            </w:pPr>
            <w:r w:rsidRPr="00CB081E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53D876" w14:textId="77777777" w:rsidR="001F3AEC" w:rsidRPr="00CB081E" w:rsidRDefault="001F3AEC" w:rsidP="001F3AEC">
            <w:pPr>
              <w:spacing w:beforeLines="60" w:before="144" w:afterLines="60" w:after="144"/>
              <w:rPr>
                <w:rFonts w:cs="Arial"/>
                <w:lang w:val="en-US"/>
              </w:rPr>
            </w:pPr>
            <w:r w:rsidRPr="00CB081E">
              <w:rPr>
                <w:rFonts w:cs="Arial"/>
                <w:color w:val="000000"/>
                <w:lang w:val="en-US"/>
              </w:rPr>
              <w:t>Writing in the age of new media</w:t>
            </w:r>
          </w:p>
        </w:tc>
      </w:tr>
      <w:tr w:rsidR="001F3AEC" w:rsidRPr="00CB081E" w14:paraId="6947B59F" w14:textId="77777777" w:rsidTr="001F3AEC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638656A" w14:textId="77777777" w:rsidR="001F3AEC" w:rsidRPr="00CB081E" w:rsidRDefault="001F3AEC" w:rsidP="001F3AEC">
            <w:pPr>
              <w:pStyle w:val="Tytukomrki"/>
              <w:spacing w:beforeLines="60" w:before="144" w:afterLines="60" w:after="144" w:line="288" w:lineRule="auto"/>
            </w:pPr>
            <w:r w:rsidRPr="00CB081E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773F1" w14:textId="77777777" w:rsidR="001F3AEC" w:rsidRPr="00CB081E" w:rsidRDefault="001F3AEC" w:rsidP="001F3AEC">
            <w:pPr>
              <w:spacing w:beforeLines="60" w:before="144" w:afterLines="60" w:after="144"/>
              <w:rPr>
                <w:rFonts w:cs="Arial"/>
              </w:rPr>
            </w:pPr>
            <w:r w:rsidRPr="00CB081E">
              <w:rPr>
                <w:rFonts w:cs="Arial"/>
              </w:rPr>
              <w:t>polski</w:t>
            </w:r>
          </w:p>
        </w:tc>
      </w:tr>
      <w:tr w:rsidR="001F3AEC" w:rsidRPr="00CB081E" w14:paraId="0BDD6BD5" w14:textId="77777777" w:rsidTr="001F3AEC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F0F8321" w14:textId="77777777" w:rsidR="001F3AEC" w:rsidRPr="00CB081E" w:rsidRDefault="001F3AEC" w:rsidP="001F3AEC">
            <w:pPr>
              <w:pStyle w:val="Tytukomrki"/>
              <w:spacing w:beforeLines="60" w:before="144" w:afterLines="60" w:after="144" w:line="288" w:lineRule="auto"/>
            </w:pPr>
            <w:r w:rsidRPr="00CB081E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26782F" w14:textId="77777777" w:rsidR="001F3AEC" w:rsidRPr="00CB081E" w:rsidRDefault="001F3AEC" w:rsidP="001F3AEC">
            <w:pPr>
              <w:spacing w:beforeLines="60" w:before="144" w:afterLines="60" w:after="144"/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>Filologia polska</w:t>
            </w:r>
          </w:p>
        </w:tc>
      </w:tr>
      <w:tr w:rsidR="001F3AEC" w:rsidRPr="00CB081E" w14:paraId="17FE0DF1" w14:textId="77777777" w:rsidTr="001F3AEC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87E8C2A" w14:textId="77777777" w:rsidR="001F3AEC" w:rsidRPr="00CB081E" w:rsidRDefault="001F3AEC" w:rsidP="001F3AEC">
            <w:pPr>
              <w:pStyle w:val="Tytukomrki"/>
              <w:spacing w:beforeLines="60" w:before="144" w:afterLines="60" w:after="144" w:line="288" w:lineRule="auto"/>
            </w:pPr>
            <w:r w:rsidRPr="00CB081E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D41388" w14:textId="77777777" w:rsidR="001F3AEC" w:rsidRPr="00CB081E" w:rsidRDefault="001F3AEC" w:rsidP="001F3AEC">
            <w:pPr>
              <w:spacing w:beforeLines="60" w:before="144" w:afterLines="60" w:after="144"/>
              <w:rPr>
                <w:rFonts w:cs="Arial"/>
                <w:b/>
              </w:rPr>
            </w:pPr>
            <w:r w:rsidRPr="00CB081E">
              <w:rPr>
                <w:rFonts w:cs="Arial"/>
                <w:color w:val="000000"/>
              </w:rPr>
              <w:t>Wydział Nauk Humanistycznych</w:t>
            </w:r>
          </w:p>
        </w:tc>
      </w:tr>
      <w:tr w:rsidR="001F3AEC" w:rsidRPr="00CB081E" w14:paraId="090937E2" w14:textId="77777777" w:rsidTr="001F3AE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8699F9C" w14:textId="77777777" w:rsidR="001F3AEC" w:rsidRPr="00CB081E" w:rsidRDefault="001F3AEC" w:rsidP="001F3AEC">
            <w:pPr>
              <w:pStyle w:val="Tytukomrki"/>
              <w:spacing w:beforeLines="60" w:before="144" w:afterLines="60" w:after="144" w:line="288" w:lineRule="auto"/>
            </w:pPr>
            <w:r w:rsidRPr="00CB081E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1CDAF8" w14:textId="77777777" w:rsidR="001F3AEC" w:rsidRPr="00CB081E" w:rsidRDefault="001F3AEC" w:rsidP="001F3AEC">
            <w:pPr>
              <w:spacing w:beforeLines="60" w:before="144" w:afterLines="60" w:after="144"/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>fakultatywny</w:t>
            </w:r>
          </w:p>
        </w:tc>
      </w:tr>
      <w:tr w:rsidR="001F3AEC" w:rsidRPr="00CB081E" w14:paraId="333B268B" w14:textId="77777777" w:rsidTr="001F3AE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1B1A022" w14:textId="77777777" w:rsidR="001F3AEC" w:rsidRPr="00CB081E" w:rsidRDefault="001F3AEC" w:rsidP="001F3AEC">
            <w:pPr>
              <w:pStyle w:val="Tytukomrki"/>
              <w:spacing w:beforeLines="60" w:before="144" w:afterLines="60" w:after="144" w:line="288" w:lineRule="auto"/>
            </w:pPr>
            <w:r w:rsidRPr="00CB081E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5919AF" w14:textId="77777777" w:rsidR="001F3AEC" w:rsidRPr="00CB081E" w:rsidRDefault="001F3AEC" w:rsidP="001F3AEC">
            <w:pPr>
              <w:spacing w:beforeLines="60" w:before="144" w:afterLines="60" w:after="144"/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>I stopnia</w:t>
            </w:r>
          </w:p>
        </w:tc>
      </w:tr>
      <w:tr w:rsidR="001F3AEC" w:rsidRPr="00CB081E" w14:paraId="02D2009B" w14:textId="77777777" w:rsidTr="001F3AEC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F425F69" w14:textId="77777777" w:rsidR="001F3AEC" w:rsidRPr="00CB081E" w:rsidRDefault="001F3AEC" w:rsidP="001F3AEC">
            <w:pPr>
              <w:pStyle w:val="Tytukomrki"/>
              <w:spacing w:beforeLines="60" w:before="144" w:afterLines="60" w:after="144" w:line="288" w:lineRule="auto"/>
            </w:pPr>
            <w:r w:rsidRPr="00CB081E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5332D6" w14:textId="38C7B15D" w:rsidR="001F3AEC" w:rsidRPr="00CB081E" w:rsidRDefault="00672ED0" w:rsidP="001F3AEC">
            <w:pPr>
              <w:spacing w:beforeLines="60" w:before="144" w:afterLines="60" w:after="144"/>
              <w:rPr>
                <w:rFonts w:cs="Arial"/>
              </w:rPr>
            </w:pPr>
            <w:r>
              <w:rPr>
                <w:rFonts w:cs="Arial"/>
              </w:rPr>
              <w:t>pierwszy</w:t>
            </w:r>
          </w:p>
        </w:tc>
      </w:tr>
      <w:tr w:rsidR="001F3AEC" w:rsidRPr="00CB081E" w14:paraId="2F7B6DBD" w14:textId="77777777" w:rsidTr="001F3AEC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D6DEB03" w14:textId="77777777" w:rsidR="001F3AEC" w:rsidRPr="00CB081E" w:rsidRDefault="001F3AEC" w:rsidP="001F3AEC">
            <w:pPr>
              <w:pStyle w:val="Tytukomrki"/>
              <w:spacing w:beforeLines="60" w:before="144" w:afterLines="60" w:after="144" w:line="288" w:lineRule="auto"/>
            </w:pPr>
            <w:r w:rsidRPr="00CB081E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DDAE7B" w14:textId="25EECA3F" w:rsidR="001F3AEC" w:rsidRPr="00CB081E" w:rsidRDefault="00672ED0" w:rsidP="001F3AEC">
            <w:pPr>
              <w:spacing w:beforeLines="60" w:before="144" w:afterLines="60" w:after="144"/>
              <w:rPr>
                <w:rFonts w:cs="Arial"/>
              </w:rPr>
            </w:pPr>
            <w:r>
              <w:rPr>
                <w:rFonts w:cs="Arial"/>
              </w:rPr>
              <w:t>drugi</w:t>
            </w:r>
          </w:p>
        </w:tc>
      </w:tr>
      <w:tr w:rsidR="001F3AEC" w:rsidRPr="00CB081E" w14:paraId="6C1B36CC" w14:textId="77777777" w:rsidTr="001F3AEC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2DC952" w14:textId="77777777" w:rsidR="001F3AEC" w:rsidRPr="00CB081E" w:rsidRDefault="001F3AEC" w:rsidP="001F3AEC">
            <w:pPr>
              <w:pStyle w:val="Tytukomrki"/>
              <w:spacing w:beforeLines="60" w:before="144" w:afterLines="60" w:after="144" w:line="288" w:lineRule="auto"/>
            </w:pPr>
            <w:r w:rsidRPr="00CB081E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912A93" w14:textId="0087139C" w:rsidR="001F3AEC" w:rsidRPr="00CB081E" w:rsidRDefault="00672ED0" w:rsidP="001F3AEC">
            <w:pPr>
              <w:spacing w:beforeLines="60" w:before="144" w:afterLines="60" w:after="144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1F3AEC" w:rsidRPr="00CB081E" w14:paraId="772800AD" w14:textId="77777777" w:rsidTr="001F3AE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B121170" w14:textId="77777777" w:rsidR="001F3AEC" w:rsidRPr="00CB081E" w:rsidRDefault="001F3AEC" w:rsidP="001F3AEC">
            <w:pPr>
              <w:pStyle w:val="Tytukomrki"/>
              <w:spacing w:beforeLines="60" w:before="144" w:afterLines="60" w:after="144" w:line="288" w:lineRule="auto"/>
            </w:pPr>
            <w:r w:rsidRPr="00CB081E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33F418" w14:textId="0CEDF26A" w:rsidR="001F3AEC" w:rsidRPr="00CB081E" w:rsidRDefault="0013740C" w:rsidP="001F3AEC">
            <w:pPr>
              <w:spacing w:beforeLines="60" w:before="144" w:afterLines="60" w:after="144"/>
              <w:rPr>
                <w:rFonts w:cs="Arial"/>
              </w:rPr>
            </w:pPr>
            <w:r>
              <w:rPr>
                <w:rFonts w:cs="Arial"/>
                <w:color w:val="000000"/>
              </w:rPr>
              <w:t>d</w:t>
            </w:r>
            <w:r w:rsidR="001F3AEC" w:rsidRPr="00CB081E">
              <w:rPr>
                <w:rFonts w:cs="Arial"/>
                <w:color w:val="000000"/>
              </w:rPr>
              <w:t>r</w:t>
            </w:r>
            <w:r>
              <w:rPr>
                <w:rFonts w:cs="Arial"/>
                <w:color w:val="000000"/>
              </w:rPr>
              <w:t xml:space="preserve"> hab.</w:t>
            </w:r>
            <w:r w:rsidR="001F3AEC" w:rsidRPr="00CB081E">
              <w:rPr>
                <w:rFonts w:cs="Arial"/>
                <w:color w:val="000000"/>
              </w:rPr>
              <w:t xml:space="preserve"> Barbara Stelingowska</w:t>
            </w:r>
          </w:p>
        </w:tc>
      </w:tr>
      <w:tr w:rsidR="001F3AEC" w:rsidRPr="00CB081E" w14:paraId="046CA8EE" w14:textId="77777777" w:rsidTr="001F3AE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AEE362" w14:textId="77777777" w:rsidR="001F3AEC" w:rsidRPr="00CB081E" w:rsidRDefault="001F3AEC" w:rsidP="001F3AEC">
            <w:pPr>
              <w:pStyle w:val="Tytukomrki"/>
              <w:spacing w:beforeLines="60" w:before="144" w:afterLines="60" w:after="144" w:line="288" w:lineRule="auto"/>
            </w:pPr>
            <w:r w:rsidRPr="00CB081E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560E3A" w14:textId="0CDB29D6" w:rsidR="001F3AEC" w:rsidRPr="00CB081E" w:rsidRDefault="0013740C" w:rsidP="001F3AEC">
            <w:pPr>
              <w:spacing w:beforeLines="60" w:before="144" w:afterLines="60" w:after="144"/>
              <w:rPr>
                <w:rFonts w:cs="Arial"/>
              </w:rPr>
            </w:pPr>
            <w:r>
              <w:rPr>
                <w:rFonts w:cs="Arial"/>
                <w:color w:val="000000"/>
              </w:rPr>
              <w:t>d</w:t>
            </w:r>
            <w:r w:rsidR="001F3AEC" w:rsidRPr="00CB081E">
              <w:rPr>
                <w:rFonts w:cs="Arial"/>
                <w:color w:val="000000"/>
              </w:rPr>
              <w:t>r</w:t>
            </w:r>
            <w:r>
              <w:rPr>
                <w:rFonts w:cs="Arial"/>
                <w:color w:val="000000"/>
              </w:rPr>
              <w:t xml:space="preserve"> hab.</w:t>
            </w:r>
            <w:r w:rsidR="001F3AEC" w:rsidRPr="00CB081E">
              <w:rPr>
                <w:rFonts w:cs="Arial"/>
                <w:color w:val="000000"/>
              </w:rPr>
              <w:t xml:space="preserve"> Barbara Stelingowska, dr Marcin Pliszka, dr hab. Roman Bobryk</w:t>
            </w:r>
          </w:p>
        </w:tc>
      </w:tr>
      <w:tr w:rsidR="001F3AEC" w:rsidRPr="00CB081E" w14:paraId="36F2EDD9" w14:textId="77777777" w:rsidTr="001F3AE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996E7A" w14:textId="77777777" w:rsidR="001F3AEC" w:rsidRPr="00CB081E" w:rsidRDefault="001F3AEC" w:rsidP="001F3AEC">
            <w:pPr>
              <w:pStyle w:val="Tytukomrki"/>
              <w:spacing w:beforeLines="60" w:before="144" w:afterLines="60" w:after="144" w:line="288" w:lineRule="auto"/>
            </w:pPr>
            <w:r w:rsidRPr="00CB081E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302B1E" w14:textId="77777777" w:rsidR="001F3AEC" w:rsidRPr="00CB081E" w:rsidRDefault="001F3AEC" w:rsidP="001F3AEC">
            <w:pPr>
              <w:spacing w:beforeLines="60" w:before="144" w:afterLines="60" w:after="144"/>
              <w:rPr>
                <w:rFonts w:cs="Arial"/>
              </w:rPr>
            </w:pPr>
            <w:r w:rsidRPr="00CB081E">
              <w:rPr>
                <w:rFonts w:cs="Arial"/>
              </w:rPr>
              <w:t>Celem zajęć jest ukazanie roli nowych mediów i ich wpływu na współczesne pisarstwo. Student wyposażony zostaje w wiedzę z zakresu mediów cyfrowych, bowiem wraz ze zmianami medialnymi, zmienia się także książka jako produkt, medium, usługa; sposób pisania oraz jej funkcjonowanie w przestrzeni cyfrowej</w:t>
            </w:r>
          </w:p>
        </w:tc>
      </w:tr>
      <w:tr w:rsidR="001F3AEC" w:rsidRPr="00CB081E" w14:paraId="618E8E4A" w14:textId="77777777" w:rsidTr="00672ED0">
        <w:trPr>
          <w:trHeight w:val="45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09B7068" w14:textId="77777777" w:rsidR="001F3AEC" w:rsidRPr="00672ED0" w:rsidRDefault="001F3AEC" w:rsidP="00672ED0">
            <w:pPr>
              <w:pStyle w:val="Tytukomrki"/>
              <w:spacing w:beforeLines="60" w:before="144" w:afterLines="60" w:after="144" w:line="288" w:lineRule="auto"/>
              <w:ind w:right="170"/>
              <w:jc w:val="center"/>
            </w:pPr>
            <w:r w:rsidRPr="00672ED0">
              <w:t>Symbol efektu</w:t>
            </w:r>
          </w:p>
        </w:tc>
        <w:tc>
          <w:tcPr>
            <w:tcW w:w="7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33FFB4" w14:textId="77777777" w:rsidR="001F3AEC" w:rsidRPr="00CB081E" w:rsidRDefault="001F3AEC" w:rsidP="00672ED0">
            <w:pPr>
              <w:pStyle w:val="Tytukomrki"/>
              <w:spacing w:beforeLines="60" w:before="144" w:afterLines="60" w:after="144" w:line="288" w:lineRule="auto"/>
              <w:ind w:right="170"/>
            </w:pPr>
            <w:r w:rsidRPr="00CB081E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3E55F88" w14:textId="77777777" w:rsidR="001F3AEC" w:rsidRPr="00672ED0" w:rsidRDefault="001F3AEC" w:rsidP="00672ED0">
            <w:pPr>
              <w:pStyle w:val="Tytukomrki"/>
              <w:spacing w:beforeLines="60" w:before="144" w:afterLines="60" w:after="144" w:line="288" w:lineRule="auto"/>
              <w:ind w:right="170"/>
              <w:jc w:val="center"/>
            </w:pPr>
            <w:r w:rsidRPr="00672ED0">
              <w:t>Symbol efektu kierunkowego</w:t>
            </w:r>
          </w:p>
        </w:tc>
      </w:tr>
      <w:tr w:rsidR="001F3AEC" w:rsidRPr="00CB081E" w14:paraId="71AE8CF9" w14:textId="77777777" w:rsidTr="00672ED0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F59B54" w14:textId="77777777" w:rsidR="001F3AEC" w:rsidRPr="00672ED0" w:rsidRDefault="001F3AEC" w:rsidP="00672ED0">
            <w:pPr>
              <w:spacing w:beforeLines="60" w:before="144" w:afterLines="60" w:after="144"/>
              <w:ind w:right="170"/>
              <w:jc w:val="center"/>
              <w:rPr>
                <w:rFonts w:cs="Arial"/>
                <w:b/>
              </w:rPr>
            </w:pPr>
            <w:r w:rsidRPr="00672ED0">
              <w:rPr>
                <w:rFonts w:cs="Arial"/>
                <w:b/>
              </w:rPr>
              <w:t>S_W01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54B550" w14:textId="77777777" w:rsidR="001F3AEC" w:rsidRPr="00CB081E" w:rsidRDefault="001F3AEC" w:rsidP="00672ED0">
            <w:pPr>
              <w:spacing w:beforeLines="60" w:before="144" w:afterLines="60" w:after="144"/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ma podstawową wiedzę w zakresie szeroko pojętego twórczego pisania, dziennikarstwa i edytorstwa (praca redakcyjna i wydawnicza w czasopismach, wydawnictwach literackich i naukowych oraz mediach elektronicznych)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BCA90F" w14:textId="77777777" w:rsidR="001F3AEC" w:rsidRPr="00672ED0" w:rsidRDefault="001F3AEC" w:rsidP="00672ED0">
            <w:pPr>
              <w:spacing w:beforeLines="60" w:before="144" w:afterLines="60" w:after="144"/>
              <w:ind w:right="170"/>
              <w:jc w:val="center"/>
              <w:rPr>
                <w:rFonts w:cs="Arial"/>
                <w:b/>
              </w:rPr>
            </w:pPr>
            <w:r w:rsidRPr="00672ED0">
              <w:rPr>
                <w:rFonts w:cs="Arial"/>
                <w:b/>
              </w:rPr>
              <w:t>K_W01, K_W02, K_W04, K_W07, K_W09, K_W10, K_W11</w:t>
            </w:r>
          </w:p>
        </w:tc>
      </w:tr>
      <w:tr w:rsidR="001F3AEC" w:rsidRPr="00CB081E" w14:paraId="728AE737" w14:textId="77777777" w:rsidTr="00672ED0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0631535" w14:textId="77777777" w:rsidR="001F3AEC" w:rsidRPr="00672ED0" w:rsidRDefault="001F3AEC" w:rsidP="00672ED0">
            <w:pPr>
              <w:spacing w:beforeLines="60" w:before="144" w:afterLines="60" w:after="144"/>
              <w:ind w:right="170"/>
              <w:jc w:val="center"/>
              <w:rPr>
                <w:rFonts w:cs="Arial"/>
                <w:b/>
              </w:rPr>
            </w:pPr>
            <w:r w:rsidRPr="00672ED0">
              <w:rPr>
                <w:rFonts w:cs="Arial"/>
                <w:b/>
              </w:rPr>
              <w:t>S_W02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43169B3" w14:textId="77777777" w:rsidR="001F3AEC" w:rsidRPr="00CB081E" w:rsidRDefault="001F3AEC" w:rsidP="00672ED0">
            <w:pPr>
              <w:spacing w:beforeLines="60" w:before="144" w:afterLines="60" w:after="144"/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zna podstawowe pojęcia z zakresu edytorstwa publikacji użytkowych i publicystycznych, a także polską tradycję edytorską oraz problematykę współczesną w zakręcie kreacji i edycji tekstu w sieci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B0AA87" w14:textId="77777777" w:rsidR="001F3AEC" w:rsidRPr="00672ED0" w:rsidRDefault="001F3AEC" w:rsidP="00672ED0">
            <w:pPr>
              <w:spacing w:beforeLines="60" w:before="144" w:afterLines="60" w:after="144"/>
              <w:ind w:right="170"/>
              <w:jc w:val="center"/>
              <w:rPr>
                <w:rFonts w:cs="Arial"/>
                <w:b/>
              </w:rPr>
            </w:pPr>
            <w:r w:rsidRPr="00672ED0">
              <w:rPr>
                <w:rFonts w:cs="Arial"/>
                <w:b/>
              </w:rPr>
              <w:t>K_W02, K_W09, K_W10</w:t>
            </w:r>
          </w:p>
        </w:tc>
      </w:tr>
      <w:tr w:rsidR="001F3AEC" w:rsidRPr="00CB081E" w14:paraId="13ECCBBE" w14:textId="77777777" w:rsidTr="00672ED0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D511A7" w14:textId="77777777" w:rsidR="001F3AEC" w:rsidRPr="00672ED0" w:rsidRDefault="001F3AEC" w:rsidP="00672ED0">
            <w:pPr>
              <w:spacing w:beforeLines="60" w:before="144" w:afterLines="60" w:after="144"/>
              <w:ind w:right="170"/>
              <w:jc w:val="center"/>
              <w:rPr>
                <w:rFonts w:cs="Arial"/>
                <w:b/>
              </w:rPr>
            </w:pPr>
            <w:r w:rsidRPr="00672ED0">
              <w:rPr>
                <w:rFonts w:cs="Arial"/>
                <w:b/>
              </w:rPr>
              <w:t>S_W03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A132A6D" w14:textId="77777777" w:rsidR="001F3AEC" w:rsidRPr="00CB081E" w:rsidRDefault="001F3AEC" w:rsidP="00672ED0">
            <w:pPr>
              <w:spacing w:beforeLines="60" w:before="144" w:afterLines="60" w:after="144"/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posiada gruntowną wiedzę filologiczną: z zakresu literatury i języka polskiego w różnego rodzaju mediach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4F93FA" w14:textId="77777777" w:rsidR="001F3AEC" w:rsidRPr="00672ED0" w:rsidRDefault="001F3AEC" w:rsidP="00672ED0">
            <w:pPr>
              <w:spacing w:beforeLines="60" w:before="144" w:afterLines="60" w:after="144"/>
              <w:ind w:right="170"/>
              <w:jc w:val="center"/>
              <w:rPr>
                <w:rFonts w:cs="Arial"/>
                <w:b/>
              </w:rPr>
            </w:pPr>
            <w:r w:rsidRPr="00672ED0">
              <w:rPr>
                <w:rFonts w:cs="Arial"/>
                <w:b/>
              </w:rPr>
              <w:t>K_W02, K_W05, K_W12</w:t>
            </w:r>
          </w:p>
        </w:tc>
      </w:tr>
      <w:tr w:rsidR="001F3AEC" w:rsidRPr="00CB081E" w14:paraId="37CEC582" w14:textId="77777777" w:rsidTr="00672ED0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E50FD7A" w14:textId="77777777" w:rsidR="001F3AEC" w:rsidRPr="00672ED0" w:rsidRDefault="001F3AEC" w:rsidP="00672ED0">
            <w:pPr>
              <w:spacing w:beforeLines="60" w:before="144" w:afterLines="60" w:after="144"/>
              <w:ind w:right="170"/>
              <w:jc w:val="center"/>
              <w:rPr>
                <w:rFonts w:cs="Arial"/>
                <w:b/>
              </w:rPr>
            </w:pPr>
            <w:r w:rsidRPr="00672ED0">
              <w:rPr>
                <w:rFonts w:cs="Arial"/>
                <w:b/>
              </w:rPr>
              <w:t>S_W10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4194023" w14:textId="77777777" w:rsidR="001F3AEC" w:rsidRPr="00CB081E" w:rsidRDefault="001F3AEC" w:rsidP="00672ED0">
            <w:pPr>
              <w:spacing w:beforeLines="60" w:before="144" w:afterLines="60" w:after="144"/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zna podstawowe cechy kultury masowej i rozumie zasady jej funkcjonowania oraz rozwoju w społeczeństwie XXI wieku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7BE3A48" w14:textId="77777777" w:rsidR="001F3AEC" w:rsidRPr="00672ED0" w:rsidRDefault="001F3AEC" w:rsidP="00672ED0">
            <w:pPr>
              <w:spacing w:beforeLines="60" w:before="144" w:afterLines="60" w:after="144"/>
              <w:ind w:right="170"/>
              <w:jc w:val="center"/>
              <w:rPr>
                <w:rFonts w:cs="Arial"/>
                <w:b/>
              </w:rPr>
            </w:pPr>
            <w:r w:rsidRPr="00672ED0">
              <w:rPr>
                <w:rFonts w:cs="Arial"/>
                <w:b/>
              </w:rPr>
              <w:t>K_W02, K_W08, K_W09, K_W12</w:t>
            </w:r>
          </w:p>
        </w:tc>
      </w:tr>
      <w:tr w:rsidR="001F3AEC" w:rsidRPr="00CB081E" w14:paraId="5EBEA243" w14:textId="77777777" w:rsidTr="00672ED0">
        <w:trPr>
          <w:trHeight w:val="454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27BCE8B" w14:textId="77777777" w:rsidR="001F3AEC" w:rsidRPr="00672ED0" w:rsidRDefault="001F3AEC" w:rsidP="00672ED0">
            <w:pPr>
              <w:pStyle w:val="Tytukomrki"/>
              <w:spacing w:beforeLines="60" w:before="144" w:afterLines="60" w:after="144" w:line="288" w:lineRule="auto"/>
              <w:ind w:right="170"/>
              <w:jc w:val="center"/>
            </w:pPr>
            <w:r w:rsidRPr="00672ED0">
              <w:t>Symbol efektu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2AF5475" w14:textId="77777777" w:rsidR="001F3AEC" w:rsidRPr="00CB081E" w:rsidRDefault="001F3AEC" w:rsidP="00672ED0">
            <w:pPr>
              <w:pStyle w:val="Tytukomrki"/>
              <w:spacing w:beforeLines="60" w:before="144" w:afterLines="60" w:after="144" w:line="288" w:lineRule="auto"/>
              <w:ind w:right="170"/>
            </w:pPr>
            <w:r w:rsidRPr="00CB081E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B47DB8F" w14:textId="77777777" w:rsidR="001F3AEC" w:rsidRPr="00672ED0" w:rsidRDefault="001F3AEC" w:rsidP="00672ED0">
            <w:pPr>
              <w:pStyle w:val="Tytukomrki"/>
              <w:spacing w:beforeLines="60" w:before="144" w:afterLines="60" w:after="144" w:line="288" w:lineRule="auto"/>
              <w:ind w:right="170"/>
              <w:jc w:val="center"/>
            </w:pPr>
            <w:r w:rsidRPr="00672ED0">
              <w:t>Symbol efektu kierunkowego</w:t>
            </w:r>
          </w:p>
        </w:tc>
      </w:tr>
      <w:tr w:rsidR="001F3AEC" w:rsidRPr="00CB081E" w14:paraId="4A5F31F2" w14:textId="77777777" w:rsidTr="00672ED0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63CFB6" w14:textId="77777777" w:rsidR="001F3AEC" w:rsidRPr="00672ED0" w:rsidRDefault="001F3AEC" w:rsidP="00672ED0">
            <w:pPr>
              <w:spacing w:beforeLines="60" w:before="144" w:afterLines="60" w:after="144"/>
              <w:ind w:right="170"/>
              <w:jc w:val="center"/>
              <w:rPr>
                <w:rFonts w:cs="Arial"/>
                <w:b/>
              </w:rPr>
            </w:pPr>
            <w:r w:rsidRPr="00672ED0">
              <w:rPr>
                <w:rFonts w:cs="Arial"/>
                <w:b/>
              </w:rPr>
              <w:t>S_U02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A245E1F" w14:textId="77777777" w:rsidR="001F3AEC" w:rsidRPr="00CB081E" w:rsidRDefault="001F3AEC" w:rsidP="00672ED0">
            <w:pPr>
              <w:spacing w:beforeLines="60" w:before="144" w:afterLines="60" w:after="144"/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ma praktyczne sprawności pisarskie, dziennikarskie i edytorskie (merytoryczne, techniczne i organizacyjne) związane z nowymi technologiami informacyjnymi i wydawniczymi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03B9F68" w14:textId="77777777" w:rsidR="001F3AEC" w:rsidRPr="00672ED0" w:rsidRDefault="001F3AEC" w:rsidP="00672ED0">
            <w:pPr>
              <w:spacing w:beforeLines="60" w:before="144" w:afterLines="60" w:after="144"/>
              <w:ind w:right="170"/>
              <w:jc w:val="center"/>
              <w:rPr>
                <w:rFonts w:cs="Arial"/>
                <w:b/>
              </w:rPr>
            </w:pPr>
            <w:r w:rsidRPr="00672ED0">
              <w:rPr>
                <w:rFonts w:cs="Arial"/>
                <w:b/>
              </w:rPr>
              <w:t>K_U05, K_U11, K_U13</w:t>
            </w:r>
          </w:p>
        </w:tc>
      </w:tr>
      <w:tr w:rsidR="001F3AEC" w:rsidRPr="00CB081E" w14:paraId="7523092F" w14:textId="77777777" w:rsidTr="00672ED0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10BF099" w14:textId="77777777" w:rsidR="001F3AEC" w:rsidRPr="00672ED0" w:rsidRDefault="001F3AEC" w:rsidP="00672ED0">
            <w:pPr>
              <w:spacing w:beforeLines="60" w:before="144" w:afterLines="60" w:after="144"/>
              <w:ind w:right="170"/>
              <w:jc w:val="center"/>
              <w:rPr>
                <w:rFonts w:cs="Arial"/>
                <w:b/>
              </w:rPr>
            </w:pPr>
            <w:r w:rsidRPr="00672ED0">
              <w:rPr>
                <w:rFonts w:cs="Arial"/>
                <w:b/>
              </w:rPr>
              <w:t>S_U03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219F5B4" w14:textId="77777777" w:rsidR="001F3AEC" w:rsidRPr="00CB081E" w:rsidRDefault="001F3AEC" w:rsidP="00672ED0">
            <w:pPr>
              <w:spacing w:beforeLines="60" w:before="144" w:afterLines="60" w:after="144"/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potrafi wykorzystać teoretyczną wiedzę z zakresu kreatywnego pisania i edytorstwa w praktyce wydawania tekstów literackich i literatury stosowanej oraz prac naukowych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8F39EE2" w14:textId="77777777" w:rsidR="001F3AEC" w:rsidRPr="00672ED0" w:rsidRDefault="001F3AEC" w:rsidP="00672ED0">
            <w:pPr>
              <w:spacing w:beforeLines="60" w:before="144" w:afterLines="60" w:after="144"/>
              <w:ind w:right="170"/>
              <w:jc w:val="center"/>
              <w:rPr>
                <w:rFonts w:cs="Arial"/>
                <w:b/>
              </w:rPr>
            </w:pPr>
            <w:r w:rsidRPr="00672ED0">
              <w:rPr>
                <w:rFonts w:cs="Arial"/>
                <w:b/>
              </w:rPr>
              <w:t>K_U02, K_U05, K_U08, K_U11</w:t>
            </w:r>
          </w:p>
        </w:tc>
      </w:tr>
      <w:tr w:rsidR="001F3AEC" w:rsidRPr="00CB081E" w14:paraId="7A26DCA3" w14:textId="77777777" w:rsidTr="00672ED0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C24530C" w14:textId="77777777" w:rsidR="001F3AEC" w:rsidRPr="00672ED0" w:rsidRDefault="001F3AEC" w:rsidP="00672ED0">
            <w:pPr>
              <w:spacing w:beforeLines="60" w:before="144" w:afterLines="60" w:after="144"/>
              <w:ind w:right="170"/>
              <w:jc w:val="center"/>
              <w:rPr>
                <w:rFonts w:cs="Arial"/>
                <w:b/>
              </w:rPr>
            </w:pPr>
            <w:r w:rsidRPr="00672ED0">
              <w:rPr>
                <w:rFonts w:cs="Arial"/>
                <w:b/>
              </w:rPr>
              <w:t>S_U06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892E0AD" w14:textId="77777777" w:rsidR="001F3AEC" w:rsidRPr="00CB081E" w:rsidRDefault="001F3AEC" w:rsidP="00672ED0">
            <w:pPr>
              <w:spacing w:beforeLines="60" w:before="144" w:afterLines="60" w:after="144"/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potrafi tworzyć i redagować różnorodne teksty prasowe, artystyczne i użytkowe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5C24D93" w14:textId="77777777" w:rsidR="001F3AEC" w:rsidRPr="00672ED0" w:rsidRDefault="001F3AEC" w:rsidP="00672ED0">
            <w:pPr>
              <w:spacing w:beforeLines="60" w:before="144" w:afterLines="60" w:after="144"/>
              <w:ind w:right="170"/>
              <w:jc w:val="center"/>
              <w:rPr>
                <w:rFonts w:cs="Arial"/>
                <w:b/>
              </w:rPr>
            </w:pPr>
            <w:r w:rsidRPr="00672ED0">
              <w:rPr>
                <w:rFonts w:cs="Arial"/>
                <w:b/>
              </w:rPr>
              <w:t>K_U04, K_U05,  K_U06</w:t>
            </w:r>
          </w:p>
        </w:tc>
      </w:tr>
      <w:tr w:rsidR="001F3AEC" w:rsidRPr="00CB081E" w14:paraId="63432CE7" w14:textId="77777777" w:rsidTr="00672ED0">
        <w:trPr>
          <w:trHeight w:val="454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FEB4A0F" w14:textId="77777777" w:rsidR="001F3AEC" w:rsidRPr="00672ED0" w:rsidRDefault="001F3AEC" w:rsidP="00672ED0">
            <w:pPr>
              <w:pStyle w:val="Tytukomrki"/>
              <w:spacing w:beforeLines="60" w:before="144" w:afterLines="60" w:after="144" w:line="288" w:lineRule="auto"/>
              <w:ind w:right="170"/>
              <w:jc w:val="center"/>
            </w:pPr>
            <w:r w:rsidRPr="00672ED0">
              <w:t>Symbol efektu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084EA34" w14:textId="77777777" w:rsidR="001F3AEC" w:rsidRPr="00CB081E" w:rsidRDefault="001F3AEC" w:rsidP="00672ED0">
            <w:pPr>
              <w:pStyle w:val="Tytukomrki"/>
              <w:spacing w:beforeLines="60" w:before="144" w:afterLines="60" w:after="144" w:line="288" w:lineRule="auto"/>
              <w:ind w:right="170"/>
            </w:pPr>
            <w:r w:rsidRPr="00CB081E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619B50A" w14:textId="77777777" w:rsidR="001F3AEC" w:rsidRPr="00672ED0" w:rsidRDefault="001F3AEC" w:rsidP="00672ED0">
            <w:pPr>
              <w:pStyle w:val="Tytukomrki"/>
              <w:spacing w:beforeLines="60" w:before="144" w:afterLines="60" w:after="144" w:line="288" w:lineRule="auto"/>
              <w:ind w:right="170"/>
              <w:jc w:val="center"/>
            </w:pPr>
            <w:r w:rsidRPr="00672ED0">
              <w:t>Symbol efektu kierunkowego</w:t>
            </w:r>
          </w:p>
        </w:tc>
      </w:tr>
      <w:tr w:rsidR="001F3AEC" w:rsidRPr="00CB081E" w14:paraId="6BF28F41" w14:textId="77777777" w:rsidTr="00672ED0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1E85D1" w14:textId="77777777" w:rsidR="001F3AEC" w:rsidRPr="00672ED0" w:rsidRDefault="001F3AEC" w:rsidP="00672ED0">
            <w:pPr>
              <w:spacing w:beforeLines="60" w:before="144" w:afterLines="60" w:after="144"/>
              <w:ind w:right="170"/>
              <w:jc w:val="center"/>
              <w:rPr>
                <w:rFonts w:cs="Arial"/>
                <w:b/>
              </w:rPr>
            </w:pPr>
            <w:r w:rsidRPr="00672ED0">
              <w:rPr>
                <w:rFonts w:cs="Arial"/>
                <w:b/>
              </w:rPr>
              <w:t>S_K01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006BFB" w14:textId="77777777" w:rsidR="001F3AEC" w:rsidRPr="00CB081E" w:rsidRDefault="001F3AEC" w:rsidP="00672ED0">
            <w:pPr>
              <w:spacing w:beforeLines="60" w:before="144" w:afterLines="60" w:after="144"/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Jest gotowy do świadomego i kompetentnego odbioru oraz kreacji tekstów kultury, dzieł artystycznych i naukowych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3B59D8" w14:textId="77777777" w:rsidR="001F3AEC" w:rsidRPr="00672ED0" w:rsidRDefault="001F3AEC" w:rsidP="00672ED0">
            <w:pPr>
              <w:spacing w:beforeLines="60" w:before="144" w:afterLines="60" w:after="144"/>
              <w:ind w:right="170"/>
              <w:jc w:val="center"/>
              <w:rPr>
                <w:rFonts w:cs="Arial"/>
                <w:b/>
              </w:rPr>
            </w:pPr>
            <w:r w:rsidRPr="00672ED0">
              <w:rPr>
                <w:rFonts w:cs="Arial"/>
                <w:b/>
              </w:rPr>
              <w:t>K_K02, K_K03</w:t>
            </w:r>
          </w:p>
        </w:tc>
      </w:tr>
      <w:tr w:rsidR="001F3AEC" w:rsidRPr="00CB081E" w14:paraId="3DEA54CA" w14:textId="77777777" w:rsidTr="00672ED0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36E9E02" w14:textId="77777777" w:rsidR="001F3AEC" w:rsidRPr="00672ED0" w:rsidRDefault="001F3AEC" w:rsidP="00672ED0">
            <w:pPr>
              <w:spacing w:beforeLines="60" w:before="144" w:afterLines="60" w:after="144"/>
              <w:ind w:right="170"/>
              <w:jc w:val="center"/>
              <w:rPr>
                <w:rFonts w:cs="Arial"/>
                <w:b/>
              </w:rPr>
            </w:pPr>
            <w:r w:rsidRPr="00672ED0">
              <w:rPr>
                <w:rFonts w:cs="Arial"/>
                <w:b/>
              </w:rPr>
              <w:t>S_K04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5B0940F" w14:textId="77777777" w:rsidR="001F3AEC" w:rsidRPr="00CB081E" w:rsidRDefault="001F3AEC" w:rsidP="00672ED0">
            <w:pPr>
              <w:spacing w:beforeLines="60" w:before="144" w:afterLines="60" w:after="144"/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ma świadomość poziomu swojej wiedzy i umiejętności, konieczności stałego doskonalenia zawodowego i rozwijania swojej osobowości, wyznaczania kierunku rozwoju swojej wiedzy i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22CDB6A" w14:textId="77777777" w:rsidR="001F3AEC" w:rsidRPr="00672ED0" w:rsidRDefault="001F3AEC" w:rsidP="00672ED0">
            <w:pPr>
              <w:spacing w:beforeLines="60" w:before="144" w:afterLines="60" w:after="144"/>
              <w:ind w:right="170"/>
              <w:jc w:val="center"/>
              <w:rPr>
                <w:rFonts w:cs="Arial"/>
                <w:b/>
              </w:rPr>
            </w:pPr>
            <w:r w:rsidRPr="00672ED0">
              <w:rPr>
                <w:rFonts w:cs="Arial"/>
                <w:b/>
              </w:rPr>
              <w:t>K_K04, K_K07</w:t>
            </w:r>
          </w:p>
        </w:tc>
      </w:tr>
      <w:tr w:rsidR="001F3AEC" w:rsidRPr="00CB081E" w14:paraId="2702F20E" w14:textId="77777777" w:rsidTr="00672ED0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C396C8" w14:textId="77777777" w:rsidR="001F3AEC" w:rsidRPr="00672ED0" w:rsidRDefault="001F3AEC" w:rsidP="00672ED0">
            <w:pPr>
              <w:spacing w:beforeLines="60" w:before="144" w:afterLines="60" w:after="144"/>
              <w:ind w:right="170"/>
              <w:jc w:val="center"/>
              <w:rPr>
                <w:rFonts w:cs="Arial"/>
                <w:b/>
              </w:rPr>
            </w:pPr>
            <w:r w:rsidRPr="00672ED0">
              <w:rPr>
                <w:rFonts w:cs="Arial"/>
                <w:b/>
              </w:rPr>
              <w:t>S_K03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77C68D9" w14:textId="77777777" w:rsidR="001F3AEC" w:rsidRPr="00CB081E" w:rsidRDefault="001F3AEC" w:rsidP="00672ED0">
            <w:pPr>
              <w:spacing w:beforeLines="60" w:before="144" w:afterLines="60" w:after="144"/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ma przekonanie o wadze i znaczeniu zachowań profesjonalnych i etycznych przy określaniu priorytetów służących realizacji stawianych przez siebie lub innych celów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CF1FC6" w14:textId="77777777" w:rsidR="001F3AEC" w:rsidRPr="00672ED0" w:rsidRDefault="001F3AEC" w:rsidP="00672ED0">
            <w:pPr>
              <w:spacing w:beforeLines="60" w:before="144" w:afterLines="60" w:after="144"/>
              <w:ind w:right="170"/>
              <w:jc w:val="center"/>
              <w:rPr>
                <w:rFonts w:cs="Arial"/>
                <w:b/>
              </w:rPr>
            </w:pPr>
            <w:r w:rsidRPr="00672ED0">
              <w:rPr>
                <w:rFonts w:cs="Arial"/>
                <w:b/>
              </w:rPr>
              <w:t>K_K01, K_K05, K_K07</w:t>
            </w:r>
          </w:p>
        </w:tc>
      </w:tr>
      <w:tr w:rsidR="001F3AEC" w:rsidRPr="00CB081E" w14:paraId="724182F3" w14:textId="77777777" w:rsidTr="001F3AEC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0CD821" w14:textId="77777777" w:rsidR="001F3AEC" w:rsidRPr="00CB081E" w:rsidRDefault="001F3AEC" w:rsidP="001F3AEC">
            <w:pPr>
              <w:pStyle w:val="Tytukomrki"/>
              <w:spacing w:beforeLines="60" w:before="144" w:afterLines="60" w:after="144" w:line="288" w:lineRule="auto"/>
            </w:pPr>
            <w:r w:rsidRPr="00CB081E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C4A0D" w14:textId="1EF7325C" w:rsidR="001F3AEC" w:rsidRPr="00CB081E" w:rsidRDefault="001F3AEC" w:rsidP="001F3AEC">
            <w:pPr>
              <w:spacing w:beforeLines="60" w:before="144" w:afterLines="60" w:after="144"/>
              <w:rPr>
                <w:rFonts w:cs="Arial"/>
              </w:rPr>
            </w:pPr>
            <w:r w:rsidRPr="00CB081E">
              <w:rPr>
                <w:rFonts w:cs="Arial"/>
              </w:rPr>
              <w:t>ćwiczenia</w:t>
            </w:r>
            <w:r w:rsidRPr="00CB081E">
              <w:rPr>
                <w:rFonts w:cs="Arial"/>
                <w:color w:val="000000"/>
              </w:rPr>
              <w:t xml:space="preserve"> (30 godz</w:t>
            </w:r>
            <w:r w:rsidR="00672ED0">
              <w:rPr>
                <w:rFonts w:cs="Arial"/>
                <w:color w:val="000000"/>
              </w:rPr>
              <w:t>in</w:t>
            </w:r>
            <w:r w:rsidRPr="00CB081E">
              <w:rPr>
                <w:rFonts w:cs="Arial"/>
                <w:color w:val="000000"/>
              </w:rPr>
              <w:t>)</w:t>
            </w:r>
          </w:p>
        </w:tc>
      </w:tr>
      <w:tr w:rsidR="001F3AEC" w:rsidRPr="00CB081E" w14:paraId="62A246A6" w14:textId="77777777" w:rsidTr="001F3AE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649A741" w14:textId="77777777" w:rsidR="001F3AEC" w:rsidRPr="00CB081E" w:rsidRDefault="001F3AEC" w:rsidP="001F3AEC">
            <w:pPr>
              <w:pStyle w:val="Tytukomrki"/>
              <w:spacing w:beforeLines="60" w:before="144" w:afterLines="60" w:after="144" w:line="288" w:lineRule="auto"/>
            </w:pPr>
            <w:r w:rsidRPr="00CB081E">
              <w:br w:type="page"/>
              <w:t>Wymagania wstępne i dodatkowe:</w:t>
            </w:r>
          </w:p>
        </w:tc>
      </w:tr>
      <w:tr w:rsidR="001F3AEC" w:rsidRPr="00CB081E" w14:paraId="0A3D87D5" w14:textId="77777777" w:rsidTr="001F3AE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7D2693" w14:textId="77777777" w:rsidR="001F3AEC" w:rsidRPr="00CB081E" w:rsidRDefault="001F3AEC" w:rsidP="001F3AEC">
            <w:pPr>
              <w:spacing w:beforeLines="60" w:before="144" w:afterLines="60" w:after="144"/>
              <w:rPr>
                <w:rFonts w:cs="Arial"/>
              </w:rPr>
            </w:pPr>
            <w:r w:rsidRPr="00CB081E">
              <w:rPr>
                <w:rFonts w:cs="Arial"/>
                <w:color w:val="333333"/>
                <w:shd w:val="clear" w:color="auto" w:fill="FFFFFF"/>
              </w:rPr>
              <w:t>Podstawowe wiadomości z zakresu sprawnego posługiwania się językiem polskim w mowie i piśmie, znajomość współczesnych gatunków pisarskich.</w:t>
            </w:r>
          </w:p>
        </w:tc>
      </w:tr>
      <w:tr w:rsidR="001F3AEC" w:rsidRPr="00CB081E" w14:paraId="4B385810" w14:textId="77777777" w:rsidTr="001F3AE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590B338" w14:textId="77777777" w:rsidR="001F3AEC" w:rsidRPr="00CB081E" w:rsidRDefault="001F3AEC" w:rsidP="001F3AEC">
            <w:pPr>
              <w:pStyle w:val="Tytukomrki"/>
              <w:spacing w:beforeLines="60" w:before="144" w:afterLines="60" w:after="144" w:line="288" w:lineRule="auto"/>
            </w:pPr>
            <w:r w:rsidRPr="00CB081E">
              <w:t>Treści modułu kształcenia:</w:t>
            </w:r>
          </w:p>
        </w:tc>
      </w:tr>
      <w:tr w:rsidR="001F3AEC" w:rsidRPr="00CB081E" w14:paraId="633EE12C" w14:textId="77777777" w:rsidTr="001F3AE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974D3B" w14:textId="77777777" w:rsidR="001F3AEC" w:rsidRPr="00CB081E" w:rsidRDefault="001F3AEC" w:rsidP="00672ED0">
            <w:pPr>
              <w:ind w:right="170"/>
              <w:jc w:val="both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Ćwiczenia:</w:t>
            </w:r>
          </w:p>
          <w:p w14:paraId="067AAE19" w14:textId="77777777" w:rsidR="001F3AEC" w:rsidRPr="00CB081E" w:rsidRDefault="001F3AEC" w:rsidP="006F7075">
            <w:pPr>
              <w:pStyle w:val="NormalnyWeb"/>
              <w:numPr>
                <w:ilvl w:val="0"/>
                <w:numId w:val="43"/>
              </w:numPr>
              <w:shd w:val="clear" w:color="auto" w:fill="FFFFFF"/>
              <w:spacing w:before="120" w:beforeAutospacing="0" w:after="120" w:afterAutospacing="0" w:line="360" w:lineRule="auto"/>
              <w:ind w:left="584" w:right="170" w:hanging="357"/>
              <w:rPr>
                <w:rFonts w:ascii="Arial" w:hAnsi="Arial" w:cs="Arial"/>
                <w:sz w:val="22"/>
                <w:szCs w:val="22"/>
              </w:rPr>
            </w:pPr>
            <w:r w:rsidRPr="00CB081E">
              <w:rPr>
                <w:rFonts w:ascii="Arial" w:hAnsi="Arial" w:cs="Arial"/>
                <w:sz w:val="22"/>
                <w:szCs w:val="22"/>
              </w:rPr>
              <w:t>Media we współczesnej kulturze (klasyfikacje, funkcje, media tradycyjne i cyfrowe).</w:t>
            </w:r>
          </w:p>
          <w:p w14:paraId="2B75AA82" w14:textId="77777777" w:rsidR="001F3AEC" w:rsidRPr="00CB081E" w:rsidRDefault="001F3AEC" w:rsidP="006F7075">
            <w:pPr>
              <w:pStyle w:val="Akapitzlist"/>
              <w:numPr>
                <w:ilvl w:val="0"/>
                <w:numId w:val="43"/>
              </w:numPr>
              <w:spacing w:line="360" w:lineRule="auto"/>
              <w:ind w:left="584" w:right="170" w:hanging="357"/>
              <w:jc w:val="both"/>
              <w:rPr>
                <w:rFonts w:cs="Arial"/>
                <w:color w:val="000000"/>
              </w:rPr>
            </w:pPr>
            <w:r w:rsidRPr="00CB081E">
              <w:rPr>
                <w:rFonts w:cs="Arial"/>
              </w:rPr>
              <w:t xml:space="preserve">Typologia form gatunkowych komunikacji literackiej i użytkowej. </w:t>
            </w:r>
            <w:r w:rsidRPr="00CB081E">
              <w:rPr>
                <w:rFonts w:cs="Arial"/>
                <w:color w:val="000000"/>
              </w:rPr>
              <w:t xml:space="preserve">Formy pograniczne </w:t>
            </w:r>
          </w:p>
          <w:p w14:paraId="5C1B0442" w14:textId="77777777" w:rsidR="001F3AEC" w:rsidRPr="00CB081E" w:rsidRDefault="001F3AEC" w:rsidP="006F7075">
            <w:pPr>
              <w:pStyle w:val="Akapitzlist"/>
              <w:numPr>
                <w:ilvl w:val="0"/>
                <w:numId w:val="43"/>
              </w:numPr>
              <w:spacing w:line="360" w:lineRule="auto"/>
              <w:ind w:left="584" w:right="170" w:hanging="357"/>
              <w:jc w:val="both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Konwergencja nowych mediów i literatury</w:t>
            </w:r>
          </w:p>
          <w:p w14:paraId="137F3950" w14:textId="77777777" w:rsidR="001F3AEC" w:rsidRPr="00CB081E" w:rsidRDefault="001F3AEC" w:rsidP="006F7075">
            <w:pPr>
              <w:pStyle w:val="Akapitzlist"/>
              <w:numPr>
                <w:ilvl w:val="0"/>
                <w:numId w:val="43"/>
              </w:numPr>
              <w:spacing w:line="360" w:lineRule="auto"/>
              <w:ind w:left="584" w:right="170" w:hanging="357"/>
              <w:jc w:val="both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Nowy sposób narracji tekstów w mediach elektronicznych  (cechy, rodzaje, odrzucenie nawyków szkolnych, nowy odbiorca tekstu)</w:t>
            </w:r>
          </w:p>
          <w:p w14:paraId="12C663AB" w14:textId="77777777" w:rsidR="001F3AEC" w:rsidRPr="00CB081E" w:rsidRDefault="001F3AEC" w:rsidP="006F7075">
            <w:pPr>
              <w:pStyle w:val="Akapitzlist"/>
              <w:numPr>
                <w:ilvl w:val="0"/>
                <w:numId w:val="43"/>
              </w:numPr>
              <w:spacing w:line="360" w:lineRule="auto"/>
              <w:ind w:left="584" w:right="170" w:hanging="357"/>
              <w:jc w:val="both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Rodzaje tekstów internetowych. Blogi, fora, media społecznościowe itp. Literatura w świecie internetowym.</w:t>
            </w:r>
          </w:p>
          <w:p w14:paraId="5FEA5409" w14:textId="77777777" w:rsidR="001F3AEC" w:rsidRPr="00CB081E" w:rsidRDefault="001F3AEC" w:rsidP="006F7075">
            <w:pPr>
              <w:pStyle w:val="Akapitzlist"/>
              <w:numPr>
                <w:ilvl w:val="0"/>
                <w:numId w:val="43"/>
              </w:numPr>
              <w:spacing w:line="360" w:lineRule="auto"/>
              <w:ind w:left="584" w:right="170" w:hanging="357"/>
              <w:jc w:val="both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Powieść cybernetyczna</w:t>
            </w:r>
          </w:p>
          <w:p w14:paraId="3BA6D0F6" w14:textId="77777777" w:rsidR="001F3AEC" w:rsidRPr="00CB081E" w:rsidRDefault="001F3AEC" w:rsidP="006F7075">
            <w:pPr>
              <w:pStyle w:val="Akapitzlist"/>
              <w:numPr>
                <w:ilvl w:val="0"/>
                <w:numId w:val="43"/>
              </w:numPr>
              <w:spacing w:line="360" w:lineRule="auto"/>
              <w:ind w:left="584" w:right="170" w:hanging="357"/>
              <w:jc w:val="both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Powieść hipertekstowa</w:t>
            </w:r>
          </w:p>
          <w:p w14:paraId="09AB323B" w14:textId="77777777" w:rsidR="001F3AEC" w:rsidRPr="00CB081E" w:rsidRDefault="001F3AEC" w:rsidP="006F7075">
            <w:pPr>
              <w:pStyle w:val="Akapitzlist"/>
              <w:numPr>
                <w:ilvl w:val="0"/>
                <w:numId w:val="43"/>
              </w:numPr>
              <w:spacing w:line="360" w:lineRule="auto"/>
              <w:ind w:left="584" w:right="170" w:hanging="357"/>
              <w:jc w:val="both"/>
              <w:rPr>
                <w:rFonts w:cs="Arial"/>
                <w:color w:val="000000"/>
              </w:rPr>
            </w:pPr>
            <w:proofErr w:type="spellStart"/>
            <w:r w:rsidRPr="00CB081E">
              <w:rPr>
                <w:rFonts w:cs="Arial"/>
                <w:color w:val="000000"/>
              </w:rPr>
              <w:t>Liberatura</w:t>
            </w:r>
            <w:proofErr w:type="spellEnd"/>
            <w:r w:rsidRPr="00CB081E">
              <w:rPr>
                <w:rFonts w:cs="Arial"/>
                <w:color w:val="000000"/>
              </w:rPr>
              <w:t xml:space="preserve"> </w:t>
            </w:r>
          </w:p>
          <w:p w14:paraId="07B2B224" w14:textId="77777777" w:rsidR="001F3AEC" w:rsidRPr="00CB081E" w:rsidRDefault="001F3AEC" w:rsidP="006F7075">
            <w:pPr>
              <w:pStyle w:val="Akapitzlist"/>
              <w:numPr>
                <w:ilvl w:val="0"/>
                <w:numId w:val="43"/>
              </w:numPr>
              <w:spacing w:line="360" w:lineRule="auto"/>
              <w:ind w:left="584" w:right="170" w:hanging="357"/>
              <w:jc w:val="both"/>
              <w:rPr>
                <w:rFonts w:cs="Arial"/>
                <w:color w:val="000000"/>
              </w:rPr>
            </w:pPr>
            <w:proofErr w:type="spellStart"/>
            <w:r w:rsidRPr="00CB081E">
              <w:rPr>
                <w:rFonts w:cs="Arial"/>
                <w:color w:val="000000"/>
              </w:rPr>
              <w:t>Bookstagranizm</w:t>
            </w:r>
            <w:proofErr w:type="spellEnd"/>
            <w:r w:rsidRPr="00CB081E">
              <w:rPr>
                <w:rFonts w:cs="Arial"/>
                <w:color w:val="000000"/>
              </w:rPr>
              <w:t xml:space="preserve"> (pisanie, czytanie, fotografia, recenzja)</w:t>
            </w:r>
          </w:p>
          <w:p w14:paraId="6D68C519" w14:textId="77777777" w:rsidR="001F3AEC" w:rsidRPr="00CB081E" w:rsidRDefault="001F3AEC" w:rsidP="006F7075">
            <w:pPr>
              <w:pStyle w:val="Akapitzlist"/>
              <w:numPr>
                <w:ilvl w:val="0"/>
                <w:numId w:val="43"/>
              </w:numPr>
              <w:spacing w:line="360" w:lineRule="auto"/>
              <w:ind w:left="584" w:right="170" w:hanging="357"/>
              <w:jc w:val="both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Cybernetyczna poezja interaktywna</w:t>
            </w:r>
          </w:p>
          <w:p w14:paraId="675E4EDC" w14:textId="77777777" w:rsidR="001F3AEC" w:rsidRPr="00CB081E" w:rsidRDefault="001F3AEC" w:rsidP="006F7075">
            <w:pPr>
              <w:pStyle w:val="Akapitzlist"/>
              <w:numPr>
                <w:ilvl w:val="0"/>
                <w:numId w:val="43"/>
              </w:numPr>
              <w:spacing w:line="360" w:lineRule="auto"/>
              <w:ind w:left="584" w:right="170" w:hanging="357"/>
              <w:jc w:val="both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Narracje literackie gier komputerowych</w:t>
            </w:r>
          </w:p>
          <w:p w14:paraId="280434A6" w14:textId="77777777" w:rsidR="001F3AEC" w:rsidRPr="00CB081E" w:rsidRDefault="001F3AEC" w:rsidP="006F7075">
            <w:pPr>
              <w:pStyle w:val="Akapitzlist"/>
              <w:numPr>
                <w:ilvl w:val="0"/>
                <w:numId w:val="43"/>
              </w:numPr>
              <w:spacing w:line="360" w:lineRule="auto"/>
              <w:ind w:left="584" w:right="170" w:hanging="357"/>
              <w:jc w:val="both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Język nowych mediów</w:t>
            </w:r>
          </w:p>
          <w:p w14:paraId="44649F45" w14:textId="77777777" w:rsidR="001F3AEC" w:rsidRPr="00CB081E" w:rsidRDefault="001F3AEC" w:rsidP="006F7075">
            <w:pPr>
              <w:pStyle w:val="Akapitzlist"/>
              <w:numPr>
                <w:ilvl w:val="0"/>
                <w:numId w:val="43"/>
              </w:numPr>
              <w:spacing w:line="360" w:lineRule="auto"/>
              <w:ind w:left="584" w:right="170" w:hanging="357"/>
              <w:jc w:val="both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Rola książki w nowych mediach</w:t>
            </w:r>
          </w:p>
        </w:tc>
      </w:tr>
      <w:tr w:rsidR="001F3AEC" w:rsidRPr="00CB081E" w14:paraId="0DA8ED5E" w14:textId="77777777" w:rsidTr="001F3AE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E513D48" w14:textId="77777777" w:rsidR="001F3AEC" w:rsidRPr="00CB081E" w:rsidRDefault="001F3AEC" w:rsidP="001F3AEC">
            <w:pPr>
              <w:pStyle w:val="Tytukomrki"/>
              <w:spacing w:beforeLines="60" w:before="144" w:afterLines="60" w:after="144" w:line="288" w:lineRule="auto"/>
            </w:pPr>
            <w:r w:rsidRPr="00CB081E">
              <w:t>Literatura podstawowa:</w:t>
            </w:r>
          </w:p>
        </w:tc>
      </w:tr>
      <w:tr w:rsidR="001F3AEC" w:rsidRPr="00CB081E" w14:paraId="3B99D73A" w14:textId="77777777" w:rsidTr="001F3AE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A6EC84" w14:textId="77777777" w:rsidR="001F3AEC" w:rsidRPr="00CB081E" w:rsidRDefault="001F3AEC" w:rsidP="006F7075">
            <w:pPr>
              <w:numPr>
                <w:ilvl w:val="0"/>
                <w:numId w:val="41"/>
              </w:numPr>
              <w:shd w:val="clear" w:color="auto" w:fill="FFFFFF"/>
              <w:spacing w:beforeLines="60" w:before="144" w:afterLines="60" w:after="144"/>
              <w:ind w:right="170"/>
              <w:rPr>
                <w:rFonts w:eastAsia="Times New Roman" w:cs="Arial"/>
                <w:lang w:eastAsia="pl-PL"/>
              </w:rPr>
            </w:pPr>
            <w:proofErr w:type="spellStart"/>
            <w:r w:rsidRPr="00CB081E">
              <w:rPr>
                <w:rFonts w:cs="Arial"/>
              </w:rPr>
              <w:t>Carriere</w:t>
            </w:r>
            <w:proofErr w:type="spellEnd"/>
            <w:r w:rsidRPr="00CB081E">
              <w:rPr>
                <w:rFonts w:cs="Arial"/>
              </w:rPr>
              <w:t xml:space="preserve"> Jean-Claude, Eco Umberto, </w:t>
            </w:r>
            <w:r w:rsidRPr="00CB081E">
              <w:rPr>
                <w:rFonts w:cs="Arial"/>
                <w:i/>
                <w:iCs/>
              </w:rPr>
              <w:t>Nie myśl, że książki znikną</w:t>
            </w:r>
            <w:r w:rsidRPr="00CB081E">
              <w:rPr>
                <w:rFonts w:cs="Arial"/>
              </w:rPr>
              <w:t xml:space="preserve">, tłum. Jan </w:t>
            </w:r>
            <w:proofErr w:type="spellStart"/>
            <w:r w:rsidRPr="00CB081E">
              <w:rPr>
                <w:rFonts w:cs="Arial"/>
              </w:rPr>
              <w:t>Kortas</w:t>
            </w:r>
            <w:proofErr w:type="spellEnd"/>
            <w:r w:rsidRPr="00CB081E">
              <w:rPr>
                <w:rFonts w:cs="Arial"/>
              </w:rPr>
              <w:t>, Warszawa 2010.</w:t>
            </w:r>
          </w:p>
          <w:p w14:paraId="32CC54BA" w14:textId="77777777" w:rsidR="001F3AEC" w:rsidRPr="00CB081E" w:rsidRDefault="001F3AEC" w:rsidP="006F7075">
            <w:pPr>
              <w:numPr>
                <w:ilvl w:val="0"/>
                <w:numId w:val="41"/>
              </w:numPr>
              <w:shd w:val="clear" w:color="auto" w:fill="FFFFFF"/>
              <w:spacing w:beforeLines="60" w:before="144" w:afterLines="60" w:after="144"/>
              <w:ind w:right="170"/>
              <w:rPr>
                <w:rFonts w:eastAsia="Times New Roman" w:cs="Arial"/>
                <w:lang w:eastAsia="pl-PL"/>
              </w:rPr>
            </w:pPr>
            <w:r w:rsidRPr="00CB081E">
              <w:rPr>
                <w:rFonts w:cs="Arial"/>
              </w:rPr>
              <w:t xml:space="preserve">Chyła Wojciech, </w:t>
            </w:r>
            <w:r w:rsidRPr="00CB081E">
              <w:rPr>
                <w:rFonts w:cs="Arial"/>
                <w:i/>
                <w:iCs/>
              </w:rPr>
              <w:t xml:space="preserve">Media jako </w:t>
            </w:r>
            <w:proofErr w:type="spellStart"/>
            <w:r w:rsidRPr="00CB081E">
              <w:rPr>
                <w:rFonts w:cs="Arial"/>
                <w:i/>
                <w:iCs/>
              </w:rPr>
              <w:t>biotechnosystem</w:t>
            </w:r>
            <w:proofErr w:type="spellEnd"/>
            <w:r w:rsidRPr="00CB081E">
              <w:rPr>
                <w:rFonts w:cs="Arial"/>
                <w:i/>
                <w:iCs/>
              </w:rPr>
              <w:t>. Zarys filozofii mediów</w:t>
            </w:r>
            <w:r w:rsidRPr="00CB081E">
              <w:rPr>
                <w:rFonts w:cs="Arial"/>
              </w:rPr>
              <w:t>, Poznań 2008.</w:t>
            </w:r>
          </w:p>
          <w:p w14:paraId="63DB3611" w14:textId="77777777" w:rsidR="001F3AEC" w:rsidRPr="00CB081E" w:rsidRDefault="001F3AEC" w:rsidP="006F7075">
            <w:pPr>
              <w:numPr>
                <w:ilvl w:val="0"/>
                <w:numId w:val="41"/>
              </w:numPr>
              <w:shd w:val="clear" w:color="auto" w:fill="FFFFFF"/>
              <w:spacing w:beforeLines="60" w:before="144" w:afterLines="60" w:after="144"/>
              <w:ind w:right="170"/>
              <w:rPr>
                <w:rFonts w:eastAsia="Times New Roman" w:cs="Arial"/>
                <w:lang w:eastAsia="pl-PL"/>
              </w:rPr>
            </w:pPr>
            <w:r w:rsidRPr="00CB081E">
              <w:rPr>
                <w:rFonts w:cs="Arial"/>
              </w:rPr>
              <w:t xml:space="preserve">Dróżdż Andrzej, </w:t>
            </w:r>
            <w:r w:rsidRPr="00CB081E">
              <w:rPr>
                <w:rFonts w:cs="Arial"/>
                <w:i/>
                <w:iCs/>
              </w:rPr>
              <w:t xml:space="preserve">Od Liber </w:t>
            </w:r>
            <w:proofErr w:type="spellStart"/>
            <w:r w:rsidRPr="00CB081E">
              <w:rPr>
                <w:rFonts w:cs="Arial"/>
                <w:i/>
                <w:iCs/>
              </w:rPr>
              <w:t>mundi</w:t>
            </w:r>
            <w:proofErr w:type="spellEnd"/>
            <w:r w:rsidRPr="00CB081E">
              <w:rPr>
                <w:rFonts w:cs="Arial"/>
                <w:i/>
                <w:iCs/>
              </w:rPr>
              <w:t xml:space="preserve"> do hipertekstu: książka w świecie utopii</w:t>
            </w:r>
            <w:r w:rsidRPr="00CB081E">
              <w:rPr>
                <w:rFonts w:cs="Arial"/>
              </w:rPr>
              <w:t>, Warszawa 2009.</w:t>
            </w:r>
          </w:p>
          <w:p w14:paraId="6BB6037D" w14:textId="77777777" w:rsidR="001F3AEC" w:rsidRPr="00CB081E" w:rsidRDefault="001F3AEC" w:rsidP="006F7075">
            <w:pPr>
              <w:numPr>
                <w:ilvl w:val="0"/>
                <w:numId w:val="41"/>
              </w:numPr>
              <w:shd w:val="clear" w:color="auto" w:fill="FFFFFF"/>
              <w:spacing w:beforeLines="60" w:before="144" w:afterLines="60" w:after="144"/>
              <w:ind w:right="170"/>
              <w:rPr>
                <w:rFonts w:eastAsia="Times New Roman" w:cs="Arial"/>
                <w:lang w:eastAsia="pl-PL"/>
              </w:rPr>
            </w:pPr>
            <w:r w:rsidRPr="00CB081E">
              <w:rPr>
                <w:rFonts w:cs="Arial"/>
              </w:rPr>
              <w:t xml:space="preserve">Fajfer Zenon, </w:t>
            </w:r>
            <w:proofErr w:type="spellStart"/>
            <w:r w:rsidRPr="00CB081E">
              <w:rPr>
                <w:rFonts w:cs="Arial"/>
                <w:i/>
                <w:iCs/>
              </w:rPr>
              <w:t>Liberatura</w:t>
            </w:r>
            <w:proofErr w:type="spellEnd"/>
            <w:r w:rsidRPr="00CB081E">
              <w:rPr>
                <w:rFonts w:cs="Arial"/>
                <w:i/>
                <w:iCs/>
              </w:rPr>
              <w:t xml:space="preserve"> czyli literatura totalna. Teksty zebrane z lat 1999 – 2009</w:t>
            </w:r>
            <w:r w:rsidRPr="00CB081E">
              <w:rPr>
                <w:rFonts w:cs="Arial"/>
              </w:rPr>
              <w:t>, red. Katarzyna Bazarnik, Kraków 2010.</w:t>
            </w:r>
          </w:p>
          <w:p w14:paraId="40B0C008" w14:textId="77777777" w:rsidR="001F3AEC" w:rsidRPr="00CB081E" w:rsidRDefault="001F3AEC" w:rsidP="006F7075">
            <w:pPr>
              <w:numPr>
                <w:ilvl w:val="0"/>
                <w:numId w:val="41"/>
              </w:numPr>
              <w:shd w:val="clear" w:color="auto" w:fill="FFFFFF"/>
              <w:spacing w:beforeLines="60" w:before="144" w:afterLines="60" w:after="144"/>
              <w:ind w:right="170"/>
              <w:rPr>
                <w:rFonts w:eastAsia="Times New Roman" w:cs="Arial"/>
                <w:lang w:eastAsia="pl-PL"/>
              </w:rPr>
            </w:pPr>
            <w:r w:rsidRPr="00CB081E">
              <w:rPr>
                <w:rFonts w:eastAsia="Times New Roman" w:cs="Arial"/>
                <w:lang w:eastAsia="pl-PL"/>
              </w:rPr>
              <w:t>Jenkins Henry, </w:t>
            </w:r>
            <w:r w:rsidRPr="00CB081E">
              <w:rPr>
                <w:rFonts w:eastAsia="Times New Roman" w:cs="Arial"/>
                <w:i/>
                <w:lang w:eastAsia="pl-PL"/>
              </w:rPr>
              <w:t>Kultura konwergencji: zderzenie starych i nowych mediów</w:t>
            </w:r>
            <w:r w:rsidRPr="00CB081E">
              <w:rPr>
                <w:rFonts w:eastAsia="Times New Roman" w:cs="Arial"/>
                <w:lang w:eastAsia="pl-PL"/>
              </w:rPr>
              <w:t>, Warszawa 2007.</w:t>
            </w:r>
          </w:p>
          <w:p w14:paraId="57C3C2DB" w14:textId="77777777" w:rsidR="001F3AEC" w:rsidRPr="00CB081E" w:rsidRDefault="001F3AEC" w:rsidP="006F7075">
            <w:pPr>
              <w:numPr>
                <w:ilvl w:val="0"/>
                <w:numId w:val="41"/>
              </w:numPr>
              <w:shd w:val="clear" w:color="auto" w:fill="FFFFFF"/>
              <w:spacing w:beforeLines="60" w:before="144" w:afterLines="60" w:after="144"/>
              <w:ind w:right="170"/>
              <w:rPr>
                <w:rFonts w:eastAsia="Times New Roman" w:cs="Arial"/>
                <w:lang w:eastAsia="pl-PL"/>
              </w:rPr>
            </w:pPr>
            <w:proofErr w:type="spellStart"/>
            <w:r w:rsidRPr="00CB081E">
              <w:rPr>
                <w:rFonts w:cs="Arial"/>
              </w:rPr>
              <w:t>Kotuła</w:t>
            </w:r>
            <w:proofErr w:type="spellEnd"/>
            <w:r w:rsidRPr="00CB081E">
              <w:rPr>
                <w:rFonts w:cs="Arial"/>
              </w:rPr>
              <w:t xml:space="preserve"> Sebastian Dawid, </w:t>
            </w:r>
            <w:r w:rsidRPr="00CB081E">
              <w:rPr>
                <w:rFonts w:cs="Arial"/>
                <w:i/>
                <w:iCs/>
              </w:rPr>
              <w:t>Konwergencja mediów książki i Internetu</w:t>
            </w:r>
            <w:r w:rsidRPr="00CB081E">
              <w:rPr>
                <w:rFonts w:cs="Arial"/>
              </w:rPr>
              <w:t xml:space="preserve">, [w:] </w:t>
            </w:r>
            <w:r w:rsidRPr="00CB081E">
              <w:rPr>
                <w:rFonts w:cs="Arial"/>
                <w:i/>
                <w:iCs/>
              </w:rPr>
              <w:t xml:space="preserve">Nowe media a media tradycyjne: prasa, reklama, </w:t>
            </w:r>
            <w:proofErr w:type="spellStart"/>
            <w:r w:rsidRPr="00CB081E">
              <w:rPr>
                <w:rFonts w:cs="Arial"/>
                <w:i/>
                <w:iCs/>
              </w:rPr>
              <w:t>internet</w:t>
            </w:r>
            <w:proofErr w:type="spellEnd"/>
            <w:r w:rsidRPr="00CB081E">
              <w:rPr>
                <w:rFonts w:cs="Arial"/>
              </w:rPr>
              <w:t xml:space="preserve">, red. Marek </w:t>
            </w:r>
            <w:proofErr w:type="spellStart"/>
            <w:r w:rsidRPr="00CB081E">
              <w:rPr>
                <w:rFonts w:cs="Arial"/>
              </w:rPr>
              <w:t>Jeziński</w:t>
            </w:r>
            <w:proofErr w:type="spellEnd"/>
            <w:r w:rsidRPr="00CB081E">
              <w:rPr>
                <w:rFonts w:cs="Arial"/>
              </w:rPr>
              <w:t>, Toruń 2009.</w:t>
            </w:r>
          </w:p>
          <w:p w14:paraId="0C171E22" w14:textId="77777777" w:rsidR="001F3AEC" w:rsidRPr="00CB081E" w:rsidRDefault="001F3AEC" w:rsidP="006F7075">
            <w:pPr>
              <w:numPr>
                <w:ilvl w:val="0"/>
                <w:numId w:val="41"/>
              </w:numPr>
              <w:shd w:val="clear" w:color="auto" w:fill="FFFFFF"/>
              <w:spacing w:beforeLines="60" w:before="144" w:afterLines="60" w:after="144"/>
              <w:ind w:right="170"/>
              <w:rPr>
                <w:rFonts w:eastAsia="Times New Roman" w:cs="Arial"/>
                <w:lang w:eastAsia="pl-PL"/>
              </w:rPr>
            </w:pPr>
            <w:r w:rsidRPr="00CB081E">
              <w:rPr>
                <w:rFonts w:cs="Arial"/>
              </w:rPr>
              <w:t xml:space="preserve">Kluszczyński Ryszard W., </w:t>
            </w:r>
            <w:r w:rsidRPr="00CB081E">
              <w:rPr>
                <w:rFonts w:cs="Arial"/>
                <w:i/>
                <w:iCs/>
              </w:rPr>
              <w:t>Sztuka interaktywna. Od dzieła</w:t>
            </w:r>
            <w:r w:rsidRPr="00CB081E">
              <w:rPr>
                <w:rFonts w:cs="Arial"/>
                <w:i/>
                <w:iCs/>
              </w:rPr>
              <w:noBreakHyphen/>
              <w:t>instrumentu do in</w:t>
            </w:r>
            <w:r w:rsidRPr="00CB081E">
              <w:rPr>
                <w:rFonts w:cs="Arial"/>
                <w:i/>
                <w:iCs/>
              </w:rPr>
              <w:noBreakHyphen/>
              <w:t xml:space="preserve"> </w:t>
            </w:r>
            <w:proofErr w:type="spellStart"/>
            <w:r w:rsidRPr="00CB081E">
              <w:rPr>
                <w:rFonts w:cs="Arial"/>
                <w:i/>
                <w:iCs/>
              </w:rPr>
              <w:t>teraktywnego</w:t>
            </w:r>
            <w:proofErr w:type="spellEnd"/>
            <w:r w:rsidRPr="00CB081E">
              <w:rPr>
                <w:rFonts w:cs="Arial"/>
                <w:i/>
                <w:iCs/>
              </w:rPr>
              <w:t xml:space="preserve"> spektaklu</w:t>
            </w:r>
            <w:r w:rsidRPr="00CB081E">
              <w:rPr>
                <w:rFonts w:cs="Arial"/>
              </w:rPr>
              <w:t xml:space="preserve">, Warszawa 2010. </w:t>
            </w:r>
          </w:p>
          <w:p w14:paraId="6DEBB845" w14:textId="77777777" w:rsidR="001F3AEC" w:rsidRPr="00CB081E" w:rsidRDefault="001F3AEC" w:rsidP="006F7075">
            <w:pPr>
              <w:numPr>
                <w:ilvl w:val="0"/>
                <w:numId w:val="41"/>
              </w:numPr>
              <w:shd w:val="clear" w:color="auto" w:fill="FFFFFF"/>
              <w:spacing w:beforeLines="60" w:before="144" w:afterLines="60" w:after="144"/>
              <w:ind w:right="170"/>
              <w:rPr>
                <w:rFonts w:eastAsia="Times New Roman" w:cs="Arial"/>
                <w:lang w:eastAsia="pl-PL"/>
              </w:rPr>
            </w:pPr>
            <w:proofErr w:type="spellStart"/>
            <w:r w:rsidRPr="00CB081E">
              <w:rPr>
                <w:rStyle w:val="cite-lastname"/>
                <w:rFonts w:cs="Arial"/>
                <w:color w:val="202122"/>
                <w:shd w:val="clear" w:color="auto" w:fill="FFFFFF"/>
              </w:rPr>
              <w:t>Manovich</w:t>
            </w:r>
            <w:proofErr w:type="spellEnd"/>
            <w:r w:rsidRPr="00CB081E">
              <w:rPr>
                <w:rStyle w:val="cite-name-full"/>
                <w:rFonts w:cs="Arial"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CB081E">
              <w:rPr>
                <w:rStyle w:val="cite-name-full"/>
                <w:rFonts w:cs="Arial"/>
                <w:color w:val="202122"/>
                <w:shd w:val="clear" w:color="auto" w:fill="FFFFFF"/>
              </w:rPr>
              <w:t>Lev</w:t>
            </w:r>
            <w:proofErr w:type="spellEnd"/>
            <w:r w:rsidRPr="00CB081E">
              <w:rPr>
                <w:rFonts w:cs="Arial"/>
                <w:color w:val="202122"/>
                <w:shd w:val="clear" w:color="auto" w:fill="FFFFFF"/>
              </w:rPr>
              <w:t xml:space="preserve">, </w:t>
            </w:r>
            <w:r w:rsidRPr="00CB081E">
              <w:rPr>
                <w:rFonts w:cs="Arial"/>
                <w:i/>
                <w:iCs/>
                <w:color w:val="202122"/>
                <w:shd w:val="clear" w:color="auto" w:fill="FFFFFF"/>
              </w:rPr>
              <w:t>Język nowych mediów</w:t>
            </w:r>
            <w:r w:rsidRPr="00CB081E">
              <w:rPr>
                <w:rFonts w:cs="Arial"/>
                <w:color w:val="202122"/>
                <w:shd w:val="clear" w:color="auto" w:fill="FFFFFF"/>
              </w:rPr>
              <w:t>, Warszawa 2006,</w:t>
            </w:r>
          </w:p>
          <w:p w14:paraId="07091892" w14:textId="77777777" w:rsidR="001F3AEC" w:rsidRPr="00CB081E" w:rsidRDefault="001F3AEC" w:rsidP="006F7075">
            <w:pPr>
              <w:numPr>
                <w:ilvl w:val="0"/>
                <w:numId w:val="41"/>
              </w:numPr>
              <w:shd w:val="clear" w:color="auto" w:fill="FFFFFF"/>
              <w:spacing w:beforeLines="60" w:before="144" w:afterLines="60" w:after="144"/>
              <w:ind w:right="170"/>
              <w:rPr>
                <w:rFonts w:eastAsia="Times New Roman" w:cs="Arial"/>
                <w:lang w:eastAsia="pl-PL"/>
              </w:rPr>
            </w:pPr>
            <w:r w:rsidRPr="00CB081E">
              <w:rPr>
                <w:rFonts w:cs="Arial"/>
                <w:color w:val="202122"/>
                <w:shd w:val="clear" w:color="auto" w:fill="FFFFFF"/>
              </w:rPr>
              <w:t xml:space="preserve">Miczka Tadeusz, </w:t>
            </w:r>
            <w:r w:rsidRPr="00CB081E">
              <w:rPr>
                <w:rFonts w:cs="Arial"/>
                <w:i/>
                <w:iCs/>
                <w:color w:val="202122"/>
                <w:shd w:val="clear" w:color="auto" w:fill="FFFFFF"/>
              </w:rPr>
              <w:t>O zmianach zachowań komunikacyjnych. Konsumenci w nowych sytuacjach audiowizualnych</w:t>
            </w:r>
            <w:r w:rsidRPr="00CB081E">
              <w:rPr>
                <w:rFonts w:cs="Arial"/>
                <w:color w:val="202122"/>
                <w:shd w:val="clear" w:color="auto" w:fill="FFFFFF"/>
              </w:rPr>
              <w:t>, Katowice 2002</w:t>
            </w:r>
          </w:p>
          <w:p w14:paraId="030042EE" w14:textId="77777777" w:rsidR="001F3AEC" w:rsidRPr="00CB081E" w:rsidRDefault="001F3AEC" w:rsidP="006F7075">
            <w:pPr>
              <w:numPr>
                <w:ilvl w:val="0"/>
                <w:numId w:val="41"/>
              </w:numPr>
              <w:shd w:val="clear" w:color="auto" w:fill="FFFFFF"/>
              <w:spacing w:beforeLines="60" w:before="144" w:afterLines="60" w:after="144"/>
              <w:ind w:right="170"/>
              <w:rPr>
                <w:rFonts w:eastAsia="Times New Roman" w:cs="Arial"/>
                <w:lang w:eastAsia="pl-PL"/>
              </w:rPr>
            </w:pPr>
            <w:proofErr w:type="spellStart"/>
            <w:r w:rsidRPr="00CB081E">
              <w:rPr>
                <w:rStyle w:val="cite-lastname"/>
                <w:rFonts w:cs="Arial"/>
                <w:color w:val="202122"/>
                <w:shd w:val="clear" w:color="auto" w:fill="FFFFFF"/>
              </w:rPr>
              <w:t>Szpunar</w:t>
            </w:r>
            <w:proofErr w:type="spellEnd"/>
            <w:r w:rsidRPr="00CB081E">
              <w:rPr>
                <w:rStyle w:val="cite-name-full"/>
                <w:rFonts w:cs="Arial"/>
                <w:color w:val="202122"/>
                <w:shd w:val="clear" w:color="auto" w:fill="FFFFFF"/>
              </w:rPr>
              <w:t xml:space="preserve"> Magdalena</w:t>
            </w:r>
            <w:r w:rsidRPr="00CB081E">
              <w:rPr>
                <w:rFonts w:cs="Arial"/>
                <w:color w:val="202122"/>
                <w:shd w:val="clear" w:color="auto" w:fill="FFFFFF"/>
              </w:rPr>
              <w:t xml:space="preserve"> (red.), </w:t>
            </w:r>
            <w:r w:rsidRPr="00CB081E">
              <w:rPr>
                <w:rFonts w:cs="Arial"/>
                <w:i/>
                <w:iCs/>
                <w:color w:val="202122"/>
                <w:shd w:val="clear" w:color="auto" w:fill="FFFFFF"/>
              </w:rPr>
              <w:t>Media – między władzą a społeczeństwem</w:t>
            </w:r>
            <w:r w:rsidRPr="00CB081E">
              <w:rPr>
                <w:rFonts w:cs="Arial"/>
                <w:color w:val="202122"/>
                <w:shd w:val="clear" w:color="auto" w:fill="FFFFFF"/>
              </w:rPr>
              <w:t>, Rzeszów 2007.</w:t>
            </w:r>
          </w:p>
          <w:p w14:paraId="3C14462E" w14:textId="77777777" w:rsidR="001F3AEC" w:rsidRPr="00CB081E" w:rsidRDefault="001F3AEC" w:rsidP="006F7075">
            <w:pPr>
              <w:numPr>
                <w:ilvl w:val="0"/>
                <w:numId w:val="41"/>
              </w:numPr>
              <w:shd w:val="clear" w:color="auto" w:fill="FFFFFF"/>
              <w:spacing w:beforeLines="60" w:before="144" w:afterLines="60" w:after="144"/>
              <w:ind w:right="170"/>
              <w:rPr>
                <w:rFonts w:eastAsia="Times New Roman" w:cs="Arial"/>
                <w:lang w:eastAsia="pl-PL"/>
              </w:rPr>
            </w:pPr>
            <w:r w:rsidRPr="00CB081E">
              <w:rPr>
                <w:rFonts w:cs="Arial"/>
              </w:rPr>
              <w:t xml:space="preserve">Pawlicka Urszula, </w:t>
            </w:r>
            <w:r w:rsidRPr="00CB081E">
              <w:rPr>
                <w:rFonts w:cs="Arial"/>
                <w:i/>
                <w:iCs/>
              </w:rPr>
              <w:t>(Polska) poezja cybernetyczna. Konteksty i charakterystyka</w:t>
            </w:r>
            <w:r w:rsidRPr="00CB081E">
              <w:rPr>
                <w:rFonts w:cs="Arial"/>
              </w:rPr>
              <w:t>, Kraków 2012.</w:t>
            </w:r>
          </w:p>
          <w:p w14:paraId="70D52282" w14:textId="77777777" w:rsidR="001F3AEC" w:rsidRPr="00CB081E" w:rsidRDefault="001F3AEC" w:rsidP="006F7075">
            <w:pPr>
              <w:numPr>
                <w:ilvl w:val="0"/>
                <w:numId w:val="41"/>
              </w:numPr>
              <w:shd w:val="clear" w:color="auto" w:fill="FFFFFF"/>
              <w:spacing w:beforeLines="60" w:before="144" w:afterLines="60" w:after="144"/>
              <w:ind w:right="170"/>
              <w:rPr>
                <w:rFonts w:eastAsia="Times New Roman" w:cs="Arial"/>
                <w:lang w:eastAsia="pl-PL"/>
              </w:rPr>
            </w:pPr>
            <w:r w:rsidRPr="00CB081E">
              <w:rPr>
                <w:rFonts w:cs="Arial"/>
              </w:rPr>
              <w:t xml:space="preserve">Pisarski Mariusz, </w:t>
            </w:r>
            <w:r w:rsidRPr="00CB081E">
              <w:rPr>
                <w:rFonts w:cs="Arial"/>
                <w:i/>
                <w:iCs/>
              </w:rPr>
              <w:t>Pod warstwą szkła i kryształu. Jak się czyta tekst cyfrowy</w:t>
            </w:r>
            <w:r w:rsidRPr="00CB081E">
              <w:rPr>
                <w:rFonts w:cs="Arial"/>
              </w:rPr>
              <w:t>, „Dekada Literacka” 2010, nr 1/2.</w:t>
            </w:r>
          </w:p>
        </w:tc>
      </w:tr>
      <w:tr w:rsidR="001F3AEC" w:rsidRPr="00CB081E" w14:paraId="6DDE237C" w14:textId="77777777" w:rsidTr="001F3AE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7E2AB9B" w14:textId="77777777" w:rsidR="001F3AEC" w:rsidRPr="00CB081E" w:rsidRDefault="001F3AEC" w:rsidP="001F3AEC">
            <w:pPr>
              <w:pStyle w:val="Tytukomrki"/>
              <w:spacing w:beforeLines="60" w:before="144" w:afterLines="60" w:after="144" w:line="288" w:lineRule="auto"/>
            </w:pPr>
            <w:r w:rsidRPr="00CB081E">
              <w:t>Literatura dodatkowa:</w:t>
            </w:r>
          </w:p>
        </w:tc>
      </w:tr>
      <w:tr w:rsidR="001F3AEC" w:rsidRPr="00CB081E" w14:paraId="58CF2E3F" w14:textId="77777777" w:rsidTr="001F3AE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044581" w14:textId="77777777" w:rsidR="001F3AEC" w:rsidRPr="00CB081E" w:rsidRDefault="001F3AEC" w:rsidP="006F7075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Lines="60" w:before="144" w:afterLines="60" w:after="144"/>
              <w:ind w:right="170"/>
              <w:rPr>
                <w:rFonts w:cs="Arial"/>
              </w:rPr>
            </w:pPr>
            <w:r w:rsidRPr="00CB081E">
              <w:rPr>
                <w:rFonts w:cs="Arial"/>
                <w:i/>
                <w:iCs/>
              </w:rPr>
              <w:t>Media audiowizualne. Podręcznik akademicki</w:t>
            </w:r>
            <w:r w:rsidRPr="00CB081E">
              <w:rPr>
                <w:rFonts w:cs="Arial"/>
              </w:rPr>
              <w:t>, red. Wiesław Godzic, Warszawa 2010.</w:t>
            </w:r>
          </w:p>
          <w:p w14:paraId="04EB50A4" w14:textId="77777777" w:rsidR="001F3AEC" w:rsidRPr="00CB081E" w:rsidRDefault="001F3AEC" w:rsidP="006F7075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Lines="60" w:before="144" w:afterLines="60" w:after="144"/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 xml:space="preserve">Pisarski Mariusz, </w:t>
            </w:r>
            <w:r w:rsidRPr="00CB081E">
              <w:rPr>
                <w:rFonts w:cs="Arial"/>
                <w:i/>
                <w:iCs/>
              </w:rPr>
              <w:t xml:space="preserve">Hipertekst a </w:t>
            </w:r>
            <w:proofErr w:type="spellStart"/>
            <w:r w:rsidRPr="00CB081E">
              <w:rPr>
                <w:rFonts w:cs="Arial"/>
                <w:i/>
                <w:iCs/>
              </w:rPr>
              <w:t>intertekstualność</w:t>
            </w:r>
            <w:proofErr w:type="spellEnd"/>
            <w:r w:rsidRPr="00CB081E">
              <w:rPr>
                <w:rFonts w:cs="Arial"/>
                <w:i/>
                <w:iCs/>
              </w:rPr>
              <w:t>: powinowactwa i rozbieżności</w:t>
            </w:r>
            <w:r w:rsidRPr="00CB081E">
              <w:rPr>
                <w:rFonts w:cs="Arial"/>
              </w:rPr>
              <w:t xml:space="preserve">, „Porównania” 2011, nr 8. </w:t>
            </w:r>
          </w:p>
          <w:p w14:paraId="528150E9" w14:textId="77777777" w:rsidR="001F3AEC" w:rsidRPr="00CB081E" w:rsidRDefault="001F3AEC" w:rsidP="006F7075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Lines="60" w:before="144" w:afterLines="60" w:after="144"/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 xml:space="preserve">Szczęśniak Katarzyna., </w:t>
            </w:r>
            <w:r w:rsidRPr="00CB081E">
              <w:rPr>
                <w:rFonts w:cs="Arial"/>
                <w:i/>
                <w:iCs/>
              </w:rPr>
              <w:t>Okładka i obwoluta książki jako przedmiot badań interdyscyplinarnych</w:t>
            </w:r>
            <w:r w:rsidRPr="00CB081E">
              <w:rPr>
                <w:rFonts w:cs="Arial"/>
              </w:rPr>
              <w:t>, „Toruńskie Studia Bibliologiczne” 2011, nr 2.</w:t>
            </w:r>
          </w:p>
          <w:p w14:paraId="4609D05D" w14:textId="77777777" w:rsidR="001F3AEC" w:rsidRPr="00CB081E" w:rsidRDefault="001F3AEC" w:rsidP="006F7075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Lines="60" w:before="144" w:afterLines="60" w:after="144"/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 xml:space="preserve">Szeja </w:t>
            </w:r>
            <w:proofErr w:type="spellStart"/>
            <w:r w:rsidRPr="00CB081E">
              <w:rPr>
                <w:rFonts w:cs="Arial"/>
              </w:rPr>
              <w:t>Jerz</w:t>
            </w:r>
            <w:proofErr w:type="spellEnd"/>
            <w:r w:rsidRPr="00CB081E">
              <w:rPr>
                <w:rFonts w:cs="Arial"/>
              </w:rPr>
              <w:t xml:space="preserve">, </w:t>
            </w:r>
            <w:r w:rsidRPr="00CB081E">
              <w:rPr>
                <w:rFonts w:cs="Arial"/>
                <w:i/>
                <w:iCs/>
              </w:rPr>
              <w:t>Gry fabularne – nowe zjawisko kultury współczesnej</w:t>
            </w:r>
            <w:r w:rsidRPr="00CB081E">
              <w:rPr>
                <w:rFonts w:cs="Arial"/>
              </w:rPr>
              <w:t>, Kraków 2004.</w:t>
            </w:r>
          </w:p>
          <w:p w14:paraId="018B51D6" w14:textId="77777777" w:rsidR="001F3AEC" w:rsidRPr="00CB081E" w:rsidRDefault="001F3AEC" w:rsidP="006F7075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Lines="60" w:before="144" w:afterLines="60" w:after="144"/>
              <w:ind w:right="170"/>
              <w:rPr>
                <w:rFonts w:cs="Arial"/>
              </w:rPr>
            </w:pPr>
            <w:r w:rsidRPr="00CB081E">
              <w:rPr>
                <w:rFonts w:cs="Arial"/>
                <w:i/>
                <w:iCs/>
              </w:rPr>
              <w:t>W świecie mediów</w:t>
            </w:r>
            <w:r w:rsidRPr="00CB081E">
              <w:rPr>
                <w:rFonts w:cs="Arial"/>
              </w:rPr>
              <w:t xml:space="preserve">, red. Ewelina </w:t>
            </w:r>
            <w:proofErr w:type="spellStart"/>
            <w:r w:rsidRPr="00CB081E">
              <w:rPr>
                <w:rFonts w:cs="Arial"/>
              </w:rPr>
              <w:t>Nurczyńska</w:t>
            </w:r>
            <w:r w:rsidRPr="00CB081E">
              <w:rPr>
                <w:rFonts w:cs="Arial"/>
              </w:rPr>
              <w:noBreakHyphen/>
              <w:t>Fidelska</w:t>
            </w:r>
            <w:proofErr w:type="spellEnd"/>
            <w:r w:rsidRPr="00CB081E">
              <w:rPr>
                <w:rFonts w:cs="Arial"/>
              </w:rPr>
              <w:t>, Kraków 2001.</w:t>
            </w:r>
          </w:p>
        </w:tc>
      </w:tr>
      <w:tr w:rsidR="001F3AEC" w:rsidRPr="00CB081E" w14:paraId="43CA721A" w14:textId="77777777" w:rsidTr="001F3AE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F2E06E0" w14:textId="77777777" w:rsidR="001F3AEC" w:rsidRPr="00CB081E" w:rsidRDefault="001F3AEC" w:rsidP="001F3AEC">
            <w:pPr>
              <w:pStyle w:val="Tytukomrki"/>
              <w:spacing w:beforeLines="60" w:before="144" w:afterLines="60" w:after="144" w:line="288" w:lineRule="auto"/>
            </w:pPr>
            <w:r w:rsidRPr="00CB081E">
              <w:t>Planowane formy/działania/metody dydaktyczne:</w:t>
            </w:r>
          </w:p>
        </w:tc>
      </w:tr>
      <w:tr w:rsidR="001F3AEC" w:rsidRPr="00CB081E" w14:paraId="2A798922" w14:textId="77777777" w:rsidTr="001F3AE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882829" w14:textId="77777777" w:rsidR="001F3AEC" w:rsidRPr="00CB081E" w:rsidRDefault="001F3AEC" w:rsidP="001F3AEC">
            <w:pPr>
              <w:spacing w:beforeLines="60" w:before="144" w:afterLines="60" w:after="144"/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>Elementy analizy i interpretacji tekstów kultury, zajęcia praktyczne, warsztatowe, twórcze.</w:t>
            </w:r>
            <w:r w:rsidRPr="00CB081E">
              <w:rPr>
                <w:rFonts w:cs="Arial"/>
              </w:rPr>
              <w:t xml:space="preserve"> Prezentacje multimedialne, obserwacja środowiska medialnego, w tym internetowego (portale społecznościowe, YouTube, blogi tematyczne, serwisy itp.)</w:t>
            </w:r>
          </w:p>
        </w:tc>
      </w:tr>
      <w:tr w:rsidR="001F3AEC" w:rsidRPr="00CB081E" w14:paraId="62C95EFC" w14:textId="77777777" w:rsidTr="001F3AE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38EA7D5" w14:textId="77777777" w:rsidR="001F3AEC" w:rsidRPr="00CB081E" w:rsidRDefault="001F3AEC" w:rsidP="001F3AEC">
            <w:pPr>
              <w:pStyle w:val="Tytukomrki"/>
              <w:spacing w:beforeLines="60" w:before="144" w:afterLines="60" w:after="144" w:line="288" w:lineRule="auto"/>
            </w:pPr>
            <w:r w:rsidRPr="00CB081E">
              <w:t>Sposoby weryfikacji efektów uczenia się osiąganych przez studenta:</w:t>
            </w:r>
          </w:p>
        </w:tc>
      </w:tr>
      <w:tr w:rsidR="001F3AEC" w:rsidRPr="00CB081E" w14:paraId="5C5BDDFD" w14:textId="77777777" w:rsidTr="001F3AE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4DC3C2" w14:textId="77777777" w:rsidR="001F3AEC" w:rsidRPr="00CB081E" w:rsidRDefault="001F3AEC" w:rsidP="00672ED0">
            <w:pPr>
              <w:spacing w:beforeLines="60" w:before="144" w:afterLines="60" w:after="144"/>
              <w:ind w:right="170"/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 xml:space="preserve">Efekty zostaną sprawdzone na podstawie przygotowanych przez studentów w tracie trwania semestru prac pisemnych np.: felieton, recenzja, reportaż, oraz zamieszczenie napisanego tekstu w sieci.  </w:t>
            </w:r>
          </w:p>
        </w:tc>
      </w:tr>
      <w:tr w:rsidR="001F3AEC" w:rsidRPr="00CB081E" w14:paraId="416DF58C" w14:textId="77777777" w:rsidTr="001F3AE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B601E0F" w14:textId="77777777" w:rsidR="001F3AEC" w:rsidRPr="00CB081E" w:rsidRDefault="001F3AEC" w:rsidP="001F3AEC">
            <w:pPr>
              <w:pStyle w:val="Tytukomrki"/>
              <w:spacing w:beforeLines="60" w:before="144" w:afterLines="60" w:after="144" w:line="288" w:lineRule="auto"/>
            </w:pPr>
            <w:r w:rsidRPr="00CB081E">
              <w:t>Forma i warunki zaliczenia:</w:t>
            </w:r>
          </w:p>
        </w:tc>
      </w:tr>
      <w:tr w:rsidR="001F3AEC" w:rsidRPr="00CB081E" w14:paraId="551FDA30" w14:textId="77777777" w:rsidTr="001F3AE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71DC5E" w14:textId="77777777" w:rsidR="001F3AEC" w:rsidRPr="00CB081E" w:rsidRDefault="001F3AEC" w:rsidP="00672ED0">
            <w:pPr>
              <w:spacing w:beforeLines="60" w:before="144" w:afterLines="60" w:after="144"/>
              <w:ind w:right="170"/>
              <w:rPr>
                <w:rFonts w:cs="Arial"/>
              </w:rPr>
            </w:pPr>
            <w:r w:rsidRPr="00CB081E">
              <w:rPr>
                <w:rFonts w:cs="Arial"/>
              </w:rPr>
              <w:t>Przedmiot kończy się zaliczeniem na ocenę. Na warunki uzyskania zaliczenia przedmiotu składają się: obecność i aktywność na ćwiczeniach oraz pozytywna ocena z wykonanych prac w trakcie trwania semestru. Średnia ocen daje wynik końcowy.</w:t>
            </w:r>
          </w:p>
        </w:tc>
      </w:tr>
      <w:tr w:rsidR="001F3AEC" w:rsidRPr="00CB081E" w14:paraId="6D6B2224" w14:textId="77777777" w:rsidTr="001F3AE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2024DB0" w14:textId="77777777" w:rsidR="001F3AEC" w:rsidRPr="00CB081E" w:rsidRDefault="001F3AEC" w:rsidP="001F3AEC">
            <w:pPr>
              <w:pStyle w:val="Tytukomrki"/>
              <w:spacing w:beforeLines="60" w:before="144" w:afterLines="60" w:after="144" w:line="288" w:lineRule="auto"/>
            </w:pPr>
            <w:r w:rsidRPr="00CB081E">
              <w:t>Bilans punktów ECTS:</w:t>
            </w:r>
          </w:p>
        </w:tc>
      </w:tr>
      <w:tr w:rsidR="001F3AEC" w:rsidRPr="00CB081E" w14:paraId="07E58265" w14:textId="77777777" w:rsidTr="001F3AEC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209AAAD" w14:textId="77777777" w:rsidR="001F3AEC" w:rsidRPr="00CB081E" w:rsidRDefault="001F3AEC" w:rsidP="001F3AEC">
            <w:pPr>
              <w:pStyle w:val="Tytukomrki"/>
              <w:spacing w:beforeLines="60" w:before="144" w:afterLines="60" w:after="144" w:line="288" w:lineRule="auto"/>
              <w:rPr>
                <w:b w:val="0"/>
                <w:bCs/>
              </w:rPr>
            </w:pPr>
            <w:r w:rsidRPr="00CB081E">
              <w:rPr>
                <w:b w:val="0"/>
                <w:bCs/>
              </w:rPr>
              <w:t>Studia stacjonarne</w:t>
            </w:r>
          </w:p>
        </w:tc>
      </w:tr>
      <w:tr w:rsidR="001F3AEC" w:rsidRPr="00CB081E" w14:paraId="24781602" w14:textId="77777777" w:rsidTr="001F3AE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AC8247A" w14:textId="77777777" w:rsidR="001F3AEC" w:rsidRPr="00CB081E" w:rsidRDefault="001F3AEC" w:rsidP="001F3AEC">
            <w:pPr>
              <w:pStyle w:val="Tytukomrki"/>
              <w:spacing w:beforeLines="60" w:before="144" w:afterLines="60" w:after="144" w:line="288" w:lineRule="auto"/>
              <w:rPr>
                <w:b w:val="0"/>
                <w:bCs/>
              </w:rPr>
            </w:pPr>
            <w:r w:rsidRPr="00CB081E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2C103F" w14:textId="77777777" w:rsidR="001F3AEC" w:rsidRPr="00CB081E" w:rsidRDefault="001F3AEC" w:rsidP="001F3AEC">
            <w:pPr>
              <w:pStyle w:val="Tytukomrki"/>
              <w:spacing w:beforeLines="60" w:before="144" w:afterLines="60" w:after="144" w:line="288" w:lineRule="auto"/>
              <w:rPr>
                <w:b w:val="0"/>
                <w:bCs/>
              </w:rPr>
            </w:pPr>
            <w:r w:rsidRPr="00CB081E">
              <w:rPr>
                <w:b w:val="0"/>
                <w:bCs/>
              </w:rPr>
              <w:t>Obciążenie studenta</w:t>
            </w:r>
          </w:p>
        </w:tc>
      </w:tr>
      <w:tr w:rsidR="001F3AEC" w:rsidRPr="00CB081E" w14:paraId="50ED5475" w14:textId="77777777" w:rsidTr="001F3AE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F10B64" w14:textId="77777777" w:rsidR="001F3AEC" w:rsidRPr="00CB081E" w:rsidRDefault="001F3AEC" w:rsidP="001F3AEC">
            <w:pPr>
              <w:spacing w:beforeLines="60" w:before="144" w:afterLines="60" w:after="144"/>
              <w:rPr>
                <w:rFonts w:cs="Arial"/>
              </w:rPr>
            </w:pPr>
            <w:r w:rsidRPr="00CB081E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4ECBCE" w14:textId="07DD3F7E" w:rsidR="001F3AEC" w:rsidRPr="00CB081E" w:rsidRDefault="001F3AEC" w:rsidP="001F3AEC">
            <w:pPr>
              <w:spacing w:beforeLines="60" w:before="144" w:afterLines="60" w:after="144"/>
              <w:rPr>
                <w:rFonts w:cs="Arial"/>
              </w:rPr>
            </w:pPr>
            <w:r w:rsidRPr="00CB081E">
              <w:rPr>
                <w:rFonts w:cs="Arial"/>
              </w:rPr>
              <w:t>30 godz</w:t>
            </w:r>
            <w:r w:rsidR="00672ED0">
              <w:rPr>
                <w:rFonts w:cs="Arial"/>
              </w:rPr>
              <w:t>in</w:t>
            </w:r>
          </w:p>
        </w:tc>
      </w:tr>
      <w:tr w:rsidR="001F3AEC" w:rsidRPr="00CB081E" w14:paraId="21CB7AAE" w14:textId="77777777" w:rsidTr="001F3AE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CDF64E" w14:textId="77777777" w:rsidR="001F3AEC" w:rsidRPr="00CB081E" w:rsidRDefault="001F3AEC" w:rsidP="001F3AEC">
            <w:pPr>
              <w:spacing w:beforeLines="60" w:before="144" w:afterLines="60" w:after="144"/>
              <w:rPr>
                <w:rFonts w:cs="Arial"/>
              </w:rPr>
            </w:pPr>
            <w:r w:rsidRPr="00CB081E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6ED418" w14:textId="69D74EAD" w:rsidR="001F3AEC" w:rsidRPr="00CB081E" w:rsidRDefault="00672ED0" w:rsidP="001F3AEC">
            <w:pPr>
              <w:spacing w:beforeLines="60" w:before="144" w:afterLines="60" w:after="144"/>
              <w:rPr>
                <w:rFonts w:cs="Arial"/>
              </w:rPr>
            </w:pPr>
            <w:r>
              <w:rPr>
                <w:rFonts w:cs="Arial"/>
              </w:rPr>
              <w:t>35</w:t>
            </w:r>
            <w:r w:rsidR="001F3AEC" w:rsidRPr="00CB081E">
              <w:rPr>
                <w:rFonts w:cs="Arial"/>
              </w:rPr>
              <w:t xml:space="preserve"> godz</w:t>
            </w:r>
            <w:r>
              <w:rPr>
                <w:rFonts w:cs="Arial"/>
              </w:rPr>
              <w:t>in</w:t>
            </w:r>
          </w:p>
        </w:tc>
      </w:tr>
      <w:tr w:rsidR="001F3AEC" w:rsidRPr="00CB081E" w14:paraId="15087F8C" w14:textId="77777777" w:rsidTr="001F3AE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2E3683" w14:textId="77777777" w:rsidR="001F3AEC" w:rsidRPr="00CB081E" w:rsidRDefault="001F3AEC" w:rsidP="001F3AEC">
            <w:pPr>
              <w:spacing w:beforeLines="60" w:before="144" w:afterLines="60" w:after="144"/>
              <w:rPr>
                <w:rFonts w:cs="Arial"/>
              </w:rPr>
            </w:pPr>
            <w:r w:rsidRPr="00CB081E">
              <w:rPr>
                <w:rFonts w:cs="Arial"/>
              </w:rPr>
              <w:t>Udział w konsultacjach godz. z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EDF624" w14:textId="0477F244" w:rsidR="001F3AEC" w:rsidRPr="00CB081E" w:rsidRDefault="00672ED0" w:rsidP="001F3AEC">
            <w:pPr>
              <w:spacing w:beforeLines="60" w:before="144" w:afterLines="60" w:after="144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1F3AEC" w:rsidRPr="00CB081E">
              <w:rPr>
                <w:rFonts w:cs="Arial"/>
              </w:rPr>
              <w:t xml:space="preserve"> godz</w:t>
            </w:r>
            <w:r>
              <w:rPr>
                <w:rFonts w:cs="Arial"/>
              </w:rPr>
              <w:t>ina</w:t>
            </w:r>
          </w:p>
        </w:tc>
      </w:tr>
      <w:tr w:rsidR="001F3AEC" w:rsidRPr="00CB081E" w14:paraId="46C614B5" w14:textId="77777777" w:rsidTr="001F3AE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11E7BE" w14:textId="77777777" w:rsidR="001F3AEC" w:rsidRPr="00CB081E" w:rsidRDefault="001F3AEC" w:rsidP="001F3AEC">
            <w:pPr>
              <w:spacing w:beforeLines="60" w:before="144" w:afterLines="60" w:after="144"/>
              <w:rPr>
                <w:rFonts w:cs="Arial"/>
              </w:rPr>
            </w:pPr>
            <w:r w:rsidRPr="00CB081E">
              <w:rPr>
                <w:rFonts w:cs="Arial"/>
              </w:rPr>
              <w:t>Samodzielne przygotowanie się do kolokwiów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F41B40" w14:textId="7FE93C8E" w:rsidR="001F3AEC" w:rsidRPr="00CB081E" w:rsidRDefault="00672ED0" w:rsidP="001F3AEC">
            <w:pPr>
              <w:spacing w:beforeLines="60" w:before="144" w:afterLines="60" w:after="144"/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="001F3AEC" w:rsidRPr="00CB081E">
              <w:rPr>
                <w:rFonts w:cs="Arial"/>
              </w:rPr>
              <w:t xml:space="preserve"> godz</w:t>
            </w:r>
            <w:r>
              <w:rPr>
                <w:rFonts w:cs="Arial"/>
              </w:rPr>
              <w:t>in</w:t>
            </w:r>
          </w:p>
        </w:tc>
      </w:tr>
      <w:tr w:rsidR="001F3AEC" w:rsidRPr="00CB081E" w14:paraId="3C2129E5" w14:textId="77777777" w:rsidTr="001F3AE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545E7" w14:textId="77777777" w:rsidR="001F3AEC" w:rsidRPr="00CB081E" w:rsidRDefault="001F3AEC" w:rsidP="001F3AEC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CB081E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77787" w14:textId="0F2C7713" w:rsidR="001F3AEC" w:rsidRPr="00CB081E" w:rsidRDefault="00672ED0" w:rsidP="001F3AEC">
            <w:pPr>
              <w:spacing w:beforeLines="60" w:before="144" w:afterLines="60" w:after="144"/>
              <w:rPr>
                <w:rFonts w:cs="Arial"/>
              </w:rPr>
            </w:pPr>
            <w:r>
              <w:rPr>
                <w:rFonts w:cs="Arial"/>
              </w:rPr>
              <w:t>75</w:t>
            </w:r>
            <w:r w:rsidR="001F3AEC" w:rsidRPr="00CB081E">
              <w:rPr>
                <w:rFonts w:cs="Arial"/>
              </w:rPr>
              <w:t xml:space="preserve"> godz</w:t>
            </w:r>
            <w:r>
              <w:rPr>
                <w:rFonts w:cs="Arial"/>
              </w:rPr>
              <w:t>in</w:t>
            </w:r>
          </w:p>
        </w:tc>
      </w:tr>
      <w:tr w:rsidR="001F3AEC" w:rsidRPr="00CB081E" w14:paraId="705F8436" w14:textId="77777777" w:rsidTr="001F3AE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10457" w14:textId="77777777" w:rsidR="001F3AEC" w:rsidRPr="00CB081E" w:rsidRDefault="001F3AEC" w:rsidP="001F3AEC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CB081E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068C1" w14:textId="221DF3C6" w:rsidR="001F3AEC" w:rsidRPr="00CB081E" w:rsidRDefault="00672ED0" w:rsidP="001F3AEC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  <w:r w:rsidR="001F3AEC" w:rsidRPr="00CB081E">
              <w:rPr>
                <w:rFonts w:cs="Arial"/>
                <w:b/>
                <w:bCs/>
              </w:rPr>
              <w:t xml:space="preserve"> ECTS</w:t>
            </w:r>
          </w:p>
        </w:tc>
      </w:tr>
    </w:tbl>
    <w:p w14:paraId="65AD1BCA" w14:textId="77777777" w:rsidR="003A1F53" w:rsidRPr="00CB081E" w:rsidRDefault="003A1F53" w:rsidP="00A42410">
      <w:pPr>
        <w:rPr>
          <w:rFonts w:cs="Arial"/>
        </w:rPr>
      </w:pPr>
    </w:p>
    <w:p w14:paraId="0EB2CEF4" w14:textId="77777777" w:rsidR="00AC19B8" w:rsidRPr="00CB081E" w:rsidRDefault="00AC19B8" w:rsidP="00A42410">
      <w:pPr>
        <w:rPr>
          <w:rFonts w:cs="Arial"/>
        </w:rPr>
      </w:pPr>
    </w:p>
    <w:p w14:paraId="7CBA20DB" w14:textId="77777777" w:rsidR="00AC19B8" w:rsidRPr="00CB081E" w:rsidRDefault="00AC19B8" w:rsidP="00A42410">
      <w:pPr>
        <w:rPr>
          <w:rFonts w:cs="Arial"/>
        </w:rPr>
      </w:pPr>
    </w:p>
    <w:p w14:paraId="0B8B76EF" w14:textId="77777777" w:rsidR="00AC19B8" w:rsidRPr="00CB081E" w:rsidRDefault="00AC19B8" w:rsidP="00A42410">
      <w:pPr>
        <w:rPr>
          <w:rFonts w:cs="Arial"/>
        </w:rPr>
      </w:pPr>
    </w:p>
    <w:p w14:paraId="005E6E98" w14:textId="77777777" w:rsidR="00AC19B8" w:rsidRPr="00CB081E" w:rsidRDefault="00AC19B8" w:rsidP="00A42410">
      <w:pPr>
        <w:rPr>
          <w:rFonts w:cs="Arial"/>
        </w:rPr>
      </w:pPr>
    </w:p>
    <w:p w14:paraId="41C5606F" w14:textId="77777777" w:rsidR="00AC19B8" w:rsidRPr="00CB081E" w:rsidRDefault="00AC19B8" w:rsidP="00A42410">
      <w:pPr>
        <w:rPr>
          <w:rFonts w:cs="Arial"/>
        </w:rPr>
      </w:pPr>
    </w:p>
    <w:p w14:paraId="4C116A67" w14:textId="77777777" w:rsidR="00AC19B8" w:rsidRPr="00CB081E" w:rsidRDefault="00AC19B8" w:rsidP="00A42410">
      <w:pPr>
        <w:rPr>
          <w:rFonts w:cs="Arial"/>
        </w:rPr>
      </w:pPr>
    </w:p>
    <w:p w14:paraId="532BBEBE" w14:textId="77777777" w:rsidR="00AC19B8" w:rsidRPr="00CB081E" w:rsidRDefault="00AC19B8" w:rsidP="00A42410">
      <w:pPr>
        <w:rPr>
          <w:rFonts w:cs="Arial"/>
        </w:rPr>
      </w:pPr>
    </w:p>
    <w:p w14:paraId="50416A3F" w14:textId="77777777" w:rsidR="00AC19B8" w:rsidRPr="00CB081E" w:rsidRDefault="00AC19B8" w:rsidP="00A42410">
      <w:pPr>
        <w:rPr>
          <w:rFonts w:cs="Arial"/>
        </w:rPr>
      </w:pPr>
    </w:p>
    <w:p w14:paraId="7895C9F3" w14:textId="77777777" w:rsidR="00AC19B8" w:rsidRPr="00CB081E" w:rsidRDefault="00AC19B8" w:rsidP="00A42410">
      <w:pPr>
        <w:rPr>
          <w:rFonts w:cs="Arial"/>
        </w:rPr>
      </w:pPr>
    </w:p>
    <w:p w14:paraId="25717207" w14:textId="77777777" w:rsidR="00AC19B8" w:rsidRPr="00CB081E" w:rsidRDefault="00AC19B8" w:rsidP="00A42410">
      <w:pPr>
        <w:rPr>
          <w:rFonts w:cs="Arial"/>
        </w:rPr>
      </w:pPr>
    </w:p>
    <w:p w14:paraId="0C304F09" w14:textId="77777777" w:rsidR="00AC19B8" w:rsidRPr="00CB081E" w:rsidRDefault="00AC19B8" w:rsidP="00A42410">
      <w:pPr>
        <w:rPr>
          <w:rFonts w:cs="Arial"/>
        </w:rPr>
      </w:pPr>
    </w:p>
    <w:p w14:paraId="3454D39A" w14:textId="77777777" w:rsidR="00AC19B8" w:rsidRPr="00CB081E" w:rsidRDefault="00AC19B8" w:rsidP="00A42410">
      <w:pPr>
        <w:rPr>
          <w:rFonts w:cs="Arial"/>
        </w:rPr>
      </w:pPr>
    </w:p>
    <w:p w14:paraId="354691CA" w14:textId="77777777" w:rsidR="00AC19B8" w:rsidRPr="00CB081E" w:rsidRDefault="00AC19B8" w:rsidP="00A42410">
      <w:pPr>
        <w:rPr>
          <w:rFonts w:cs="Arial"/>
        </w:rPr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308"/>
        <w:gridCol w:w="102"/>
        <w:gridCol w:w="323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D93982" w:rsidRPr="00CB081E" w14:paraId="01FEA51E" w14:textId="77777777" w:rsidTr="00D85682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7CCAC65" w14:textId="77777777" w:rsidR="00D93982" w:rsidRPr="00CB081E" w:rsidRDefault="00D93982" w:rsidP="00D85682">
            <w:pPr>
              <w:pStyle w:val="Tytu"/>
              <w:rPr>
                <w:rFonts w:cs="Arial"/>
                <w:szCs w:val="22"/>
              </w:rPr>
            </w:pPr>
            <w:bookmarkStart w:id="21" w:name="_Hlk180322262"/>
            <w:r w:rsidRPr="00CB081E">
              <w:rPr>
                <w:rFonts w:cs="Arial"/>
                <w:szCs w:val="22"/>
              </w:rPr>
              <w:br w:type="page"/>
              <w:t>Sylabus przedmiotu / modułu kształcenia</w:t>
            </w:r>
          </w:p>
        </w:tc>
      </w:tr>
      <w:tr w:rsidR="00D93982" w:rsidRPr="00CB081E" w14:paraId="6D5329AF" w14:textId="77777777" w:rsidTr="00D85682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111E48" w14:textId="77777777" w:rsidR="00D93982" w:rsidRPr="00CB081E" w:rsidRDefault="00D93982" w:rsidP="00D85682">
            <w:pPr>
              <w:pStyle w:val="Tytukomrki"/>
            </w:pPr>
            <w:r w:rsidRPr="00CB081E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C37458" w14:textId="77777777" w:rsidR="00D93982" w:rsidRPr="00CB081E" w:rsidRDefault="00D93982" w:rsidP="00D85682">
            <w:pPr>
              <w:pStyle w:val="Nagwek1"/>
              <w:rPr>
                <w:rFonts w:cs="Arial"/>
                <w:bCs w:val="0"/>
                <w:szCs w:val="22"/>
              </w:rPr>
            </w:pPr>
            <w:bookmarkStart w:id="22" w:name="_Toc181014756"/>
            <w:r w:rsidRPr="00CB081E">
              <w:rPr>
                <w:rFonts w:cs="Arial"/>
                <w:bCs w:val="0"/>
                <w:color w:val="000000"/>
                <w:szCs w:val="22"/>
              </w:rPr>
              <w:t>Komunikacja międzykulturowa i medialna</w:t>
            </w:r>
            <w:bookmarkEnd w:id="22"/>
          </w:p>
        </w:tc>
      </w:tr>
      <w:tr w:rsidR="00D93982" w:rsidRPr="00CB081E" w14:paraId="34D17D5D" w14:textId="77777777" w:rsidTr="00D85682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7316FC" w14:textId="77777777" w:rsidR="00D93982" w:rsidRPr="00CB081E" w:rsidRDefault="00D93982" w:rsidP="00D85682">
            <w:pPr>
              <w:pStyle w:val="Tytukomrki"/>
            </w:pPr>
            <w:r w:rsidRPr="00CB081E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45977E" w14:textId="77777777" w:rsidR="00D93982" w:rsidRPr="00CB081E" w:rsidRDefault="00D93982" w:rsidP="00D85682">
            <w:pPr>
              <w:rPr>
                <w:rFonts w:cs="Arial"/>
                <w:lang w:val="en-US"/>
              </w:rPr>
            </w:pPr>
            <w:r w:rsidRPr="00CB081E">
              <w:rPr>
                <w:rFonts w:cs="Arial"/>
                <w:color w:val="000000"/>
                <w:lang w:val="en-US"/>
              </w:rPr>
              <w:t>Intercultural and Mediumistic Communication</w:t>
            </w:r>
          </w:p>
        </w:tc>
      </w:tr>
      <w:tr w:rsidR="00D93982" w:rsidRPr="00CB081E" w14:paraId="43E14056" w14:textId="77777777" w:rsidTr="00D85682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C3224A" w14:textId="77777777" w:rsidR="00D93982" w:rsidRPr="00CB081E" w:rsidRDefault="00D93982" w:rsidP="00D85682">
            <w:pPr>
              <w:pStyle w:val="Tytukomrki"/>
            </w:pPr>
            <w:r w:rsidRPr="00CB081E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751FD" w14:textId="77777777" w:rsidR="00D93982" w:rsidRPr="00CB081E" w:rsidRDefault="00D93982" w:rsidP="00D85682">
            <w:pPr>
              <w:rPr>
                <w:rFonts w:cs="Arial"/>
              </w:rPr>
            </w:pPr>
            <w:r w:rsidRPr="00CB081E">
              <w:rPr>
                <w:rFonts w:cs="Arial"/>
              </w:rPr>
              <w:t>polski</w:t>
            </w:r>
          </w:p>
        </w:tc>
      </w:tr>
      <w:tr w:rsidR="00D93982" w:rsidRPr="00CB081E" w14:paraId="73EA5986" w14:textId="77777777" w:rsidTr="00D85682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6DEC86" w14:textId="77777777" w:rsidR="00D93982" w:rsidRPr="00CB081E" w:rsidRDefault="00D93982" w:rsidP="00D85682">
            <w:pPr>
              <w:pStyle w:val="Tytukomrki"/>
            </w:pPr>
            <w:r w:rsidRPr="00CB081E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179CE2" w14:textId="77777777" w:rsidR="00D93982" w:rsidRPr="00CB081E" w:rsidRDefault="00D93982" w:rsidP="00D85682">
            <w:pPr>
              <w:rPr>
                <w:rFonts w:cs="Arial"/>
              </w:rPr>
            </w:pPr>
            <w:r w:rsidRPr="00CB081E">
              <w:rPr>
                <w:rFonts w:cs="Arial"/>
              </w:rPr>
              <w:t>Filologia polska</w:t>
            </w:r>
          </w:p>
        </w:tc>
      </w:tr>
      <w:tr w:rsidR="00D93982" w:rsidRPr="00CB081E" w14:paraId="190BCAFF" w14:textId="77777777" w:rsidTr="00D85682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0795834" w14:textId="77777777" w:rsidR="00D93982" w:rsidRPr="00CB081E" w:rsidRDefault="00D93982" w:rsidP="00D85682">
            <w:pPr>
              <w:pStyle w:val="Tytukomrki"/>
            </w:pPr>
            <w:r w:rsidRPr="00CB081E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39735E" w14:textId="77777777" w:rsidR="00D93982" w:rsidRPr="00B61F6B" w:rsidRDefault="00D93982" w:rsidP="00D85682">
            <w:pPr>
              <w:rPr>
                <w:rFonts w:cs="Arial"/>
                <w:bCs/>
              </w:rPr>
            </w:pPr>
            <w:r w:rsidRPr="00B61F6B">
              <w:rPr>
                <w:rFonts w:cs="Arial"/>
                <w:bCs/>
              </w:rPr>
              <w:t>Wydział Nauk Humanistycznych</w:t>
            </w:r>
          </w:p>
        </w:tc>
      </w:tr>
      <w:tr w:rsidR="00D93982" w:rsidRPr="00CB081E" w14:paraId="01916608" w14:textId="77777777" w:rsidTr="00D8568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4776283" w14:textId="77777777" w:rsidR="00D93982" w:rsidRPr="00CB081E" w:rsidRDefault="00D93982" w:rsidP="00D85682">
            <w:pPr>
              <w:pStyle w:val="Tytukomrki"/>
            </w:pPr>
            <w:r w:rsidRPr="00CB081E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0B3F8A" w14:textId="77777777" w:rsidR="00D93982" w:rsidRPr="00CB081E" w:rsidRDefault="00D93982" w:rsidP="00D85682">
            <w:pPr>
              <w:rPr>
                <w:rFonts w:cs="Arial"/>
              </w:rPr>
            </w:pPr>
            <w:r w:rsidRPr="00CB081E">
              <w:rPr>
                <w:rFonts w:cs="Arial"/>
              </w:rPr>
              <w:t>fakultatywny</w:t>
            </w:r>
          </w:p>
        </w:tc>
      </w:tr>
      <w:tr w:rsidR="00D93982" w:rsidRPr="00CB081E" w14:paraId="7725388B" w14:textId="77777777" w:rsidTr="00D8568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203ECAA" w14:textId="77777777" w:rsidR="00D93982" w:rsidRPr="00CB081E" w:rsidRDefault="00D93982" w:rsidP="00D85682">
            <w:pPr>
              <w:pStyle w:val="Tytukomrki"/>
            </w:pPr>
            <w:r w:rsidRPr="00CB081E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9B1299" w14:textId="77777777" w:rsidR="00D93982" w:rsidRPr="00CB081E" w:rsidRDefault="00D93982" w:rsidP="00D85682">
            <w:pPr>
              <w:rPr>
                <w:rFonts w:cs="Arial"/>
              </w:rPr>
            </w:pPr>
            <w:r w:rsidRPr="00CB081E">
              <w:rPr>
                <w:rFonts w:cs="Arial"/>
              </w:rPr>
              <w:t>Pierwszego stopnia</w:t>
            </w:r>
          </w:p>
        </w:tc>
      </w:tr>
      <w:tr w:rsidR="00D93982" w:rsidRPr="00CB081E" w14:paraId="3695EF22" w14:textId="77777777" w:rsidTr="00D85682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9F718D7" w14:textId="77777777" w:rsidR="00D93982" w:rsidRPr="00CB081E" w:rsidRDefault="00D93982" w:rsidP="00D85682">
            <w:pPr>
              <w:pStyle w:val="Tytukomrki"/>
            </w:pPr>
            <w:r w:rsidRPr="00CB081E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80E31F" w14:textId="77777777" w:rsidR="00D93982" w:rsidRPr="00CB081E" w:rsidRDefault="00D93982" w:rsidP="00D85682">
            <w:pPr>
              <w:rPr>
                <w:rFonts w:cs="Arial"/>
              </w:rPr>
            </w:pPr>
            <w:r w:rsidRPr="00CB081E">
              <w:rPr>
                <w:rFonts w:cs="Arial"/>
              </w:rPr>
              <w:t>pierwszy</w:t>
            </w:r>
          </w:p>
        </w:tc>
      </w:tr>
      <w:tr w:rsidR="00D93982" w:rsidRPr="00CB081E" w14:paraId="6C143740" w14:textId="77777777" w:rsidTr="00D85682">
        <w:trPr>
          <w:trHeight w:val="454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03C125" w14:textId="77777777" w:rsidR="00D93982" w:rsidRPr="00CB081E" w:rsidRDefault="00D93982" w:rsidP="00D85682">
            <w:pPr>
              <w:pStyle w:val="Tytukomrki"/>
            </w:pPr>
            <w:r w:rsidRPr="00CB081E">
              <w:t xml:space="preserve">Semestr: </w:t>
            </w:r>
          </w:p>
        </w:tc>
        <w:tc>
          <w:tcPr>
            <w:tcW w:w="9359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158174" w14:textId="77777777" w:rsidR="00D93982" w:rsidRPr="00CB081E" w:rsidRDefault="00D93982" w:rsidP="00D85682">
            <w:pPr>
              <w:rPr>
                <w:rFonts w:cs="Arial"/>
              </w:rPr>
            </w:pPr>
            <w:r w:rsidRPr="00CB081E">
              <w:rPr>
                <w:rFonts w:cs="Arial"/>
              </w:rPr>
              <w:t>drugi</w:t>
            </w:r>
          </w:p>
        </w:tc>
      </w:tr>
      <w:tr w:rsidR="00D93982" w:rsidRPr="00CB081E" w14:paraId="23AEAC2F" w14:textId="77777777" w:rsidTr="00D85682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E9872AE" w14:textId="77777777" w:rsidR="00D93982" w:rsidRPr="00CB081E" w:rsidRDefault="00D93982" w:rsidP="00D85682">
            <w:pPr>
              <w:pStyle w:val="Tytukomrki"/>
            </w:pPr>
            <w:r w:rsidRPr="00CB081E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7474B9" w14:textId="677FABCA" w:rsidR="00D93982" w:rsidRPr="00CB081E" w:rsidRDefault="00B61F6B" w:rsidP="00D85682">
            <w:pPr>
              <w:rPr>
                <w:rFonts w:cs="Arial"/>
                <w:b/>
                <w:bCs/>
              </w:rPr>
            </w:pPr>
            <w:r w:rsidRPr="00A17B3B">
              <w:rPr>
                <w:rFonts w:cs="Arial"/>
                <w:b/>
                <w:bCs/>
                <w:color w:val="FF0000"/>
              </w:rPr>
              <w:t>1</w:t>
            </w:r>
          </w:p>
        </w:tc>
      </w:tr>
      <w:tr w:rsidR="00D93982" w:rsidRPr="00CB081E" w14:paraId="1842C170" w14:textId="77777777" w:rsidTr="00D8568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F104BC8" w14:textId="77777777" w:rsidR="00D93982" w:rsidRPr="00CB081E" w:rsidRDefault="00D93982" w:rsidP="00D85682">
            <w:pPr>
              <w:pStyle w:val="Tytukomrki"/>
            </w:pPr>
            <w:r w:rsidRPr="00CB081E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382727" w14:textId="1CC412CA" w:rsidR="00D93982" w:rsidRPr="00CB081E" w:rsidRDefault="00D93982" w:rsidP="00D85682">
            <w:pPr>
              <w:rPr>
                <w:rFonts w:cs="Arial"/>
              </w:rPr>
            </w:pPr>
            <w:r w:rsidRPr="00CB081E">
              <w:rPr>
                <w:rFonts w:cs="Arial"/>
              </w:rPr>
              <w:t>dr</w:t>
            </w:r>
            <w:r w:rsidR="0013740C">
              <w:rPr>
                <w:rFonts w:cs="Arial"/>
              </w:rPr>
              <w:t xml:space="preserve"> hab.</w:t>
            </w:r>
            <w:r w:rsidRPr="00CB081E">
              <w:rPr>
                <w:rFonts w:cs="Arial"/>
              </w:rPr>
              <w:t xml:space="preserve"> Barbara Stelingowska</w:t>
            </w:r>
          </w:p>
        </w:tc>
      </w:tr>
      <w:tr w:rsidR="00D93982" w:rsidRPr="00CB081E" w14:paraId="0F17D206" w14:textId="77777777" w:rsidTr="00D8568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0396FD" w14:textId="77777777" w:rsidR="00D93982" w:rsidRPr="00CB081E" w:rsidRDefault="00D93982" w:rsidP="00D85682">
            <w:pPr>
              <w:pStyle w:val="Tytukomrki"/>
            </w:pPr>
            <w:r w:rsidRPr="00CB081E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C455AF" w14:textId="7229631C" w:rsidR="00D93982" w:rsidRPr="00CB081E" w:rsidRDefault="00D93982" w:rsidP="00D85682">
            <w:pPr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 xml:space="preserve">dr </w:t>
            </w:r>
            <w:r w:rsidR="0013740C">
              <w:rPr>
                <w:rFonts w:cs="Arial"/>
                <w:color w:val="000000"/>
              </w:rPr>
              <w:t xml:space="preserve">hab. </w:t>
            </w:r>
            <w:r w:rsidRPr="00CB081E">
              <w:rPr>
                <w:rFonts w:cs="Arial"/>
                <w:color w:val="000000"/>
              </w:rPr>
              <w:t xml:space="preserve">Beata </w:t>
            </w:r>
            <w:proofErr w:type="spellStart"/>
            <w:r w:rsidRPr="00CB081E">
              <w:rPr>
                <w:rFonts w:cs="Arial"/>
                <w:color w:val="000000"/>
              </w:rPr>
              <w:t>Walęciuk-Dejneka</w:t>
            </w:r>
            <w:proofErr w:type="spellEnd"/>
            <w:r w:rsidRPr="00CB081E">
              <w:rPr>
                <w:rFonts w:cs="Arial"/>
                <w:color w:val="000000"/>
              </w:rPr>
              <w:t xml:space="preserve">, dr hab. </w:t>
            </w:r>
            <w:r w:rsidRPr="00BE575B">
              <w:rPr>
                <w:rFonts w:cs="Arial"/>
                <w:color w:val="000000"/>
                <w:lang w:val="en-US"/>
              </w:rPr>
              <w:t xml:space="preserve">Roman Bobryk, dr Marcin </w:t>
            </w:r>
            <w:proofErr w:type="spellStart"/>
            <w:r w:rsidRPr="00BE575B">
              <w:rPr>
                <w:rFonts w:cs="Arial"/>
                <w:color w:val="000000"/>
                <w:lang w:val="en-US"/>
              </w:rPr>
              <w:t>Pliszka</w:t>
            </w:r>
            <w:proofErr w:type="spellEnd"/>
            <w:r w:rsidRPr="00BE575B">
              <w:rPr>
                <w:rFonts w:cs="Arial"/>
                <w:color w:val="000000"/>
                <w:lang w:val="en-US"/>
              </w:rPr>
              <w:t xml:space="preserve">, dr </w:t>
            </w:r>
            <w:r w:rsidR="0013740C" w:rsidRPr="00BE575B">
              <w:rPr>
                <w:rFonts w:cs="Arial"/>
                <w:color w:val="000000"/>
                <w:lang w:val="en-US"/>
              </w:rPr>
              <w:t xml:space="preserve">hab. </w:t>
            </w:r>
            <w:r w:rsidRPr="00CB081E">
              <w:rPr>
                <w:rFonts w:cs="Arial"/>
                <w:color w:val="000000"/>
              </w:rPr>
              <w:t>Barbara Stelingowska</w:t>
            </w:r>
          </w:p>
        </w:tc>
      </w:tr>
      <w:tr w:rsidR="00D93982" w:rsidRPr="00CB081E" w14:paraId="5A220499" w14:textId="77777777" w:rsidTr="00D8568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FE0F38B" w14:textId="77777777" w:rsidR="00D93982" w:rsidRPr="00CB081E" w:rsidRDefault="00D93982" w:rsidP="00D85682">
            <w:pPr>
              <w:pStyle w:val="Tytukomrki"/>
            </w:pPr>
            <w:r w:rsidRPr="006D4ECD">
              <w:rPr>
                <w:color w:val="auto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EBDA4A" w14:textId="57A0B637" w:rsidR="00D93982" w:rsidRPr="00CB081E" w:rsidRDefault="006D4ECD" w:rsidP="00D85682">
            <w:pPr>
              <w:rPr>
                <w:rFonts w:cs="Arial"/>
              </w:rPr>
            </w:pPr>
            <w:r w:rsidRPr="006D4ECD">
              <w:rPr>
                <w:rFonts w:cs="Arial"/>
              </w:rPr>
              <w:t>Przedmiot ma na celu rozwijanie kompetencji w zakresie efektywnej komunikacji w środowisku zróżnicowanym kulturowo i medialnie. Studenci poznają teoretyczne podstawy komunikacji, nauczą się rozpoznawać i radzić sobie z barierami komunikacyjnymi wynikającymi z różnic kulturowych i medialnych. Rozwiną umiejętność adaptacji do nowych, wielokulturowych środowisk oraz poruszania się w złożonych mediach cyfrowych. Będą potrafili analizować, interpretować i świadomie wykorzystywać media w kontekście komunikacji międzynarodowej i międzykulturowej.</w:t>
            </w:r>
          </w:p>
        </w:tc>
      </w:tr>
      <w:tr w:rsidR="00D93982" w:rsidRPr="00CB081E" w14:paraId="1538E466" w14:textId="77777777" w:rsidTr="00A17B3B">
        <w:trPr>
          <w:trHeight w:val="454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61758DE" w14:textId="77777777" w:rsidR="00D93982" w:rsidRPr="00A17B3B" w:rsidRDefault="00D93982" w:rsidP="00A17B3B">
            <w:pPr>
              <w:pStyle w:val="Tytukomrki"/>
              <w:ind w:right="170"/>
              <w:jc w:val="center"/>
            </w:pPr>
            <w:r w:rsidRPr="00A17B3B">
              <w:t>Symbol efektu</w:t>
            </w:r>
          </w:p>
        </w:tc>
        <w:tc>
          <w:tcPr>
            <w:tcW w:w="7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8B91D15" w14:textId="77777777" w:rsidR="00D93982" w:rsidRPr="00CB081E" w:rsidRDefault="00D93982" w:rsidP="00A17B3B">
            <w:pPr>
              <w:pStyle w:val="Tytukomrki"/>
              <w:ind w:right="170"/>
            </w:pPr>
            <w:r w:rsidRPr="00CB081E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9D7FB3" w14:textId="77777777" w:rsidR="00D93982" w:rsidRPr="00A17B3B" w:rsidRDefault="00D93982" w:rsidP="00A17B3B">
            <w:pPr>
              <w:pStyle w:val="Tytukomrki"/>
              <w:ind w:right="170"/>
              <w:jc w:val="center"/>
            </w:pPr>
            <w:r w:rsidRPr="00A17B3B">
              <w:t>Symbol efektu kierunkowego</w:t>
            </w:r>
          </w:p>
        </w:tc>
      </w:tr>
      <w:tr w:rsidR="00D93982" w:rsidRPr="00CB081E" w14:paraId="223ED80C" w14:textId="77777777" w:rsidTr="00A17B3B">
        <w:trPr>
          <w:trHeight w:val="290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29EE5E3" w14:textId="77777777" w:rsidR="00D93982" w:rsidRPr="00A17B3B" w:rsidRDefault="00D93982" w:rsidP="00A17B3B">
            <w:pPr>
              <w:autoSpaceDE w:val="0"/>
              <w:snapToGrid w:val="0"/>
              <w:ind w:right="170"/>
              <w:jc w:val="center"/>
              <w:rPr>
                <w:rFonts w:cs="Arial"/>
                <w:b/>
              </w:rPr>
            </w:pPr>
            <w:r w:rsidRPr="00A17B3B">
              <w:rPr>
                <w:rFonts w:cs="Arial"/>
                <w:b/>
                <w:color w:val="000000"/>
              </w:rPr>
              <w:t>S_W01, S_W06</w:t>
            </w:r>
          </w:p>
        </w:tc>
        <w:tc>
          <w:tcPr>
            <w:tcW w:w="7129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4E5FE38" w14:textId="77777777" w:rsidR="00D93982" w:rsidRPr="00CB081E" w:rsidRDefault="00D93982" w:rsidP="00A17B3B">
            <w:pPr>
              <w:ind w:right="170"/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>student zna podstawowe terminy, klasyfikacje i pojęcia związane z komunikacją międzykulturową społeczną i medialną oraz globalizmem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656927E" w14:textId="77777777" w:rsidR="00D93982" w:rsidRPr="00A17B3B" w:rsidRDefault="00D93982" w:rsidP="00A17B3B">
            <w:pPr>
              <w:ind w:right="170"/>
              <w:jc w:val="center"/>
              <w:rPr>
                <w:rFonts w:cs="Arial"/>
                <w:b/>
              </w:rPr>
            </w:pPr>
            <w:r w:rsidRPr="00A17B3B">
              <w:rPr>
                <w:rFonts w:cs="Arial"/>
                <w:b/>
                <w:color w:val="000000"/>
              </w:rPr>
              <w:t>K_W01; K_W02, K_W04, K_W05, K_W07, K_W09, K_W10, K_W11; K_W12</w:t>
            </w:r>
          </w:p>
        </w:tc>
      </w:tr>
      <w:tr w:rsidR="00D93982" w:rsidRPr="00CB081E" w14:paraId="6FC4C3A5" w14:textId="77777777" w:rsidTr="00A17B3B">
        <w:trPr>
          <w:trHeight w:val="290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FF309E4" w14:textId="77777777" w:rsidR="00D93982" w:rsidRPr="00A17B3B" w:rsidRDefault="00D93982" w:rsidP="00A17B3B">
            <w:pPr>
              <w:ind w:right="170"/>
              <w:jc w:val="center"/>
              <w:rPr>
                <w:rFonts w:cs="Arial"/>
                <w:b/>
              </w:rPr>
            </w:pPr>
            <w:r w:rsidRPr="00A17B3B">
              <w:rPr>
                <w:rFonts w:cs="Arial"/>
                <w:b/>
                <w:color w:val="000000"/>
              </w:rPr>
              <w:t>S_W01, S_W08</w:t>
            </w:r>
          </w:p>
        </w:tc>
        <w:tc>
          <w:tcPr>
            <w:tcW w:w="7129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CF5F40" w14:textId="77777777" w:rsidR="00D93982" w:rsidRPr="00CB081E" w:rsidRDefault="00D93982" w:rsidP="00A17B3B">
            <w:pPr>
              <w:ind w:right="170"/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 xml:space="preserve">student zna podstawowe teorie i różne aspekty komunikacji oraz wielokulturowości w tym aksjologiczny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85D18B" w14:textId="51A36115" w:rsidR="00D93982" w:rsidRPr="00A17B3B" w:rsidRDefault="00D93982" w:rsidP="00A17B3B">
            <w:pPr>
              <w:ind w:right="170"/>
              <w:jc w:val="center"/>
              <w:rPr>
                <w:rFonts w:cs="Arial"/>
                <w:b/>
              </w:rPr>
            </w:pPr>
            <w:r w:rsidRPr="00A17B3B">
              <w:rPr>
                <w:rFonts w:cs="Arial"/>
                <w:b/>
                <w:color w:val="000000"/>
              </w:rPr>
              <w:t>K_W01; K_W02, K_W04, K_W07, K_W09, K_W10, K_W11;</w:t>
            </w:r>
          </w:p>
        </w:tc>
      </w:tr>
      <w:tr w:rsidR="00D93982" w:rsidRPr="00CB081E" w14:paraId="7FAE1085" w14:textId="77777777" w:rsidTr="00A17B3B">
        <w:trPr>
          <w:trHeight w:val="290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927E69" w14:textId="77777777" w:rsidR="00D93982" w:rsidRPr="00A17B3B" w:rsidRDefault="00D93982" w:rsidP="00A17B3B">
            <w:pPr>
              <w:autoSpaceDE w:val="0"/>
              <w:snapToGrid w:val="0"/>
              <w:ind w:right="170"/>
              <w:jc w:val="center"/>
              <w:rPr>
                <w:rFonts w:cs="Arial"/>
                <w:b/>
              </w:rPr>
            </w:pPr>
            <w:r w:rsidRPr="00A17B3B">
              <w:rPr>
                <w:rFonts w:cs="Arial"/>
                <w:b/>
                <w:color w:val="000000"/>
              </w:rPr>
              <w:t>S_W01, S_W10</w:t>
            </w:r>
          </w:p>
        </w:tc>
        <w:tc>
          <w:tcPr>
            <w:tcW w:w="7129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1086A86" w14:textId="77777777" w:rsidR="00D93982" w:rsidRPr="00CB081E" w:rsidRDefault="00D93982" w:rsidP="00A17B3B">
            <w:pPr>
              <w:autoSpaceDE w:val="0"/>
              <w:snapToGrid w:val="0"/>
              <w:ind w:right="170"/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>ma wiedzę o językowych i społecznych kontaktach międzykulturowych i ich uwarunkowaniach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EB4B22" w14:textId="77777777" w:rsidR="00D93982" w:rsidRPr="00A17B3B" w:rsidRDefault="00D93982" w:rsidP="00A17B3B">
            <w:pPr>
              <w:ind w:right="170"/>
              <w:jc w:val="center"/>
              <w:rPr>
                <w:rFonts w:cs="Arial"/>
                <w:b/>
              </w:rPr>
            </w:pPr>
            <w:r w:rsidRPr="00A17B3B">
              <w:rPr>
                <w:rFonts w:cs="Arial"/>
                <w:b/>
                <w:color w:val="000000"/>
              </w:rPr>
              <w:t>K_W01; K_W02, K_W04, K_W08, K_W09, K_W10, K_W11; K_W12</w:t>
            </w:r>
          </w:p>
        </w:tc>
      </w:tr>
      <w:tr w:rsidR="00D93982" w:rsidRPr="00CB081E" w14:paraId="5C933599" w14:textId="77777777" w:rsidTr="00A17B3B">
        <w:trPr>
          <w:trHeight w:val="290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3BCAEDC" w14:textId="77777777" w:rsidR="00D93982" w:rsidRPr="00A17B3B" w:rsidRDefault="00D93982" w:rsidP="00A17B3B">
            <w:pPr>
              <w:autoSpaceDE w:val="0"/>
              <w:snapToGrid w:val="0"/>
              <w:ind w:right="170"/>
              <w:jc w:val="center"/>
              <w:rPr>
                <w:rFonts w:cs="Arial"/>
                <w:b/>
              </w:rPr>
            </w:pPr>
            <w:r w:rsidRPr="00A17B3B">
              <w:rPr>
                <w:rFonts w:cs="Arial"/>
                <w:b/>
                <w:color w:val="000000"/>
              </w:rPr>
              <w:t>S_W01, S_W03, S_W07</w:t>
            </w:r>
          </w:p>
        </w:tc>
        <w:tc>
          <w:tcPr>
            <w:tcW w:w="7129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88D012C" w14:textId="77777777" w:rsidR="00D93982" w:rsidRPr="00CB081E" w:rsidRDefault="00D93982" w:rsidP="00A17B3B">
            <w:pPr>
              <w:autoSpaceDE w:val="0"/>
              <w:snapToGrid w:val="0"/>
              <w:ind w:right="170"/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>zna zasady językowe, kulturowe, psychologiczne, aksjologiczne komunikowania się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72A0E5" w14:textId="77777777" w:rsidR="00D93982" w:rsidRPr="00A17B3B" w:rsidRDefault="00D93982" w:rsidP="00A17B3B">
            <w:pPr>
              <w:ind w:right="170"/>
              <w:jc w:val="center"/>
              <w:rPr>
                <w:rFonts w:cs="Arial"/>
                <w:b/>
              </w:rPr>
            </w:pPr>
            <w:r w:rsidRPr="00A17B3B">
              <w:rPr>
                <w:rFonts w:cs="Arial"/>
                <w:b/>
              </w:rPr>
              <w:t>K_W01, K_W02, K_W04, K_W07, K_W09, K_W10, K_W11;</w:t>
            </w:r>
          </w:p>
        </w:tc>
      </w:tr>
      <w:tr w:rsidR="00D93982" w:rsidRPr="00CB081E" w14:paraId="35142CB3" w14:textId="77777777" w:rsidTr="00A17B3B">
        <w:trPr>
          <w:trHeight w:val="290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7C2891" w14:textId="77777777" w:rsidR="00D93982" w:rsidRPr="00A17B3B" w:rsidRDefault="00D93982" w:rsidP="00A17B3B">
            <w:pPr>
              <w:ind w:right="170"/>
              <w:jc w:val="center"/>
              <w:rPr>
                <w:rFonts w:cs="Arial"/>
                <w:b/>
              </w:rPr>
            </w:pPr>
            <w:r w:rsidRPr="00A17B3B">
              <w:rPr>
                <w:rFonts w:cs="Arial"/>
                <w:b/>
                <w:color w:val="000000"/>
              </w:rPr>
              <w:t>S_W09, S_W10</w:t>
            </w:r>
          </w:p>
        </w:tc>
        <w:tc>
          <w:tcPr>
            <w:tcW w:w="7129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42D116D" w14:textId="77777777" w:rsidR="00D93982" w:rsidRPr="00CB081E" w:rsidRDefault="00D93982" w:rsidP="00A17B3B">
            <w:pPr>
              <w:autoSpaceDE w:val="0"/>
              <w:snapToGrid w:val="0"/>
              <w:ind w:right="170"/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>zna różnice pomiędzy sposobami komunikowania się (aspekt kultury narodowej, środowiska, uwarunkowań osobowych, aksjologicznych, etc.)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0258C4" w14:textId="03D049F6" w:rsidR="00D93982" w:rsidRPr="00A17B3B" w:rsidRDefault="00D93982" w:rsidP="00A17B3B">
            <w:pPr>
              <w:ind w:right="170"/>
              <w:jc w:val="center"/>
              <w:rPr>
                <w:rFonts w:cs="Arial"/>
                <w:b/>
              </w:rPr>
            </w:pPr>
            <w:r w:rsidRPr="00A17B3B">
              <w:rPr>
                <w:rFonts w:cs="Arial"/>
                <w:b/>
                <w:color w:val="000000"/>
              </w:rPr>
              <w:t>K_W02, K_W04, K_W08, K_W09, K_W12</w:t>
            </w:r>
          </w:p>
        </w:tc>
      </w:tr>
      <w:tr w:rsidR="00D93982" w:rsidRPr="00CB081E" w14:paraId="43FAFA47" w14:textId="77777777" w:rsidTr="00A17B3B">
        <w:trPr>
          <w:trHeight w:val="454"/>
        </w:trPr>
        <w:tc>
          <w:tcPr>
            <w:tcW w:w="14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2038C2B" w14:textId="77777777" w:rsidR="00D93982" w:rsidRPr="00A17B3B" w:rsidRDefault="00D93982" w:rsidP="00A17B3B">
            <w:pPr>
              <w:pStyle w:val="Tytukomrki"/>
              <w:ind w:right="170"/>
              <w:jc w:val="center"/>
            </w:pPr>
            <w:r w:rsidRPr="00A17B3B">
              <w:t>Symbol efektu</w:t>
            </w:r>
          </w:p>
        </w:tc>
        <w:tc>
          <w:tcPr>
            <w:tcW w:w="7129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D252FDA" w14:textId="77777777" w:rsidR="00D93982" w:rsidRPr="00CB081E" w:rsidRDefault="00D93982" w:rsidP="00A17B3B">
            <w:pPr>
              <w:pStyle w:val="Tytukomrki"/>
              <w:ind w:right="170"/>
            </w:pPr>
            <w:r w:rsidRPr="00CB081E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6A99D0E" w14:textId="77777777" w:rsidR="00D93982" w:rsidRPr="00A17B3B" w:rsidRDefault="00D93982" w:rsidP="00A17B3B">
            <w:pPr>
              <w:pStyle w:val="Tytukomrki"/>
              <w:ind w:right="170"/>
              <w:jc w:val="center"/>
            </w:pPr>
            <w:r w:rsidRPr="00A17B3B">
              <w:t>Symbol efektu kierunkowego</w:t>
            </w:r>
          </w:p>
        </w:tc>
      </w:tr>
      <w:tr w:rsidR="00D93982" w:rsidRPr="00CB081E" w14:paraId="35E5D412" w14:textId="77777777" w:rsidTr="00A17B3B">
        <w:trPr>
          <w:trHeight w:val="290"/>
        </w:trPr>
        <w:tc>
          <w:tcPr>
            <w:tcW w:w="14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E60479E" w14:textId="77777777" w:rsidR="00D93982" w:rsidRPr="00A17B3B" w:rsidRDefault="00D93982" w:rsidP="00A17B3B">
            <w:pPr>
              <w:ind w:right="170"/>
              <w:jc w:val="center"/>
              <w:rPr>
                <w:rFonts w:cs="Arial"/>
                <w:b/>
              </w:rPr>
            </w:pPr>
            <w:r w:rsidRPr="00A17B3B">
              <w:rPr>
                <w:rFonts w:cs="Arial"/>
                <w:b/>
                <w:color w:val="000000"/>
              </w:rPr>
              <w:t>S_U01, S_U04</w:t>
            </w:r>
          </w:p>
        </w:tc>
        <w:tc>
          <w:tcPr>
            <w:tcW w:w="7129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EA8395D" w14:textId="77777777" w:rsidR="00D93982" w:rsidRPr="00CB081E" w:rsidRDefault="00D93982" w:rsidP="00A17B3B">
            <w:pPr>
              <w:tabs>
                <w:tab w:val="left" w:pos="1635"/>
              </w:tabs>
              <w:autoSpaceDE w:val="0"/>
              <w:snapToGrid w:val="0"/>
              <w:ind w:right="170"/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>student potrafi zastosować zasady komunikacji międzykulturowej w dziennikarstwie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6AD6AC5" w14:textId="77777777" w:rsidR="00D93982" w:rsidRPr="00A17B3B" w:rsidRDefault="00D93982" w:rsidP="00A17B3B">
            <w:pPr>
              <w:ind w:right="170"/>
              <w:jc w:val="center"/>
              <w:rPr>
                <w:rFonts w:cs="Arial"/>
                <w:b/>
              </w:rPr>
            </w:pPr>
            <w:r w:rsidRPr="00A17B3B">
              <w:rPr>
                <w:rFonts w:cs="Arial"/>
                <w:b/>
                <w:color w:val="000000"/>
              </w:rPr>
              <w:t>K_U01, K_U02, K_U03, K_U09, K_U12, K_U13, K_U14, K_U05</w:t>
            </w:r>
          </w:p>
        </w:tc>
      </w:tr>
      <w:tr w:rsidR="00D93982" w:rsidRPr="00CB081E" w14:paraId="23DC6CED" w14:textId="77777777" w:rsidTr="00A17B3B">
        <w:trPr>
          <w:trHeight w:val="290"/>
        </w:trPr>
        <w:tc>
          <w:tcPr>
            <w:tcW w:w="14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057B79" w14:textId="77777777" w:rsidR="00D93982" w:rsidRPr="00A17B3B" w:rsidRDefault="00D93982" w:rsidP="00A17B3B">
            <w:pPr>
              <w:ind w:right="170"/>
              <w:jc w:val="center"/>
              <w:rPr>
                <w:rFonts w:cs="Arial"/>
                <w:b/>
              </w:rPr>
            </w:pPr>
            <w:r w:rsidRPr="00A17B3B">
              <w:rPr>
                <w:rFonts w:cs="Arial"/>
                <w:b/>
                <w:color w:val="000000"/>
              </w:rPr>
              <w:t>S_U04</w:t>
            </w:r>
          </w:p>
        </w:tc>
        <w:tc>
          <w:tcPr>
            <w:tcW w:w="7129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65EAEFD" w14:textId="77777777" w:rsidR="00D93982" w:rsidRPr="00CB081E" w:rsidRDefault="00D93982" w:rsidP="00A17B3B">
            <w:pPr>
              <w:autoSpaceDE w:val="0"/>
              <w:snapToGrid w:val="0"/>
              <w:ind w:right="170"/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>student potrafi zastosować zasady komunikacji międzykulturowej w innych aspektach komunikowania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6C1E8A" w14:textId="77777777" w:rsidR="00D93982" w:rsidRPr="00A17B3B" w:rsidRDefault="00D93982" w:rsidP="00A17B3B">
            <w:pPr>
              <w:ind w:right="170"/>
              <w:jc w:val="center"/>
              <w:rPr>
                <w:rFonts w:cs="Arial"/>
                <w:b/>
              </w:rPr>
            </w:pPr>
            <w:r w:rsidRPr="00A17B3B">
              <w:rPr>
                <w:rFonts w:cs="Arial"/>
                <w:b/>
                <w:color w:val="000000"/>
              </w:rPr>
              <w:t>K_U05; K_U12, K_U14</w:t>
            </w:r>
          </w:p>
        </w:tc>
      </w:tr>
      <w:tr w:rsidR="00D93982" w:rsidRPr="00CB081E" w14:paraId="4E5D7ED1" w14:textId="77777777" w:rsidTr="00A17B3B">
        <w:trPr>
          <w:trHeight w:val="290"/>
        </w:trPr>
        <w:tc>
          <w:tcPr>
            <w:tcW w:w="14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4B7CF0" w14:textId="77777777" w:rsidR="00D93982" w:rsidRPr="00A17B3B" w:rsidRDefault="00D93982" w:rsidP="00A17B3B">
            <w:pPr>
              <w:ind w:right="170"/>
              <w:jc w:val="center"/>
              <w:rPr>
                <w:rFonts w:cs="Arial"/>
                <w:b/>
              </w:rPr>
            </w:pPr>
            <w:r w:rsidRPr="00A17B3B">
              <w:rPr>
                <w:rFonts w:cs="Arial"/>
                <w:b/>
                <w:color w:val="000000"/>
              </w:rPr>
              <w:t>S_U02</w:t>
            </w:r>
          </w:p>
        </w:tc>
        <w:tc>
          <w:tcPr>
            <w:tcW w:w="7129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04EFE9" w14:textId="77777777" w:rsidR="00D93982" w:rsidRPr="00CB081E" w:rsidRDefault="00D93982" w:rsidP="00A17B3B">
            <w:pPr>
              <w:autoSpaceDE w:val="0"/>
              <w:snapToGrid w:val="0"/>
              <w:ind w:right="170"/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>potrafi definiować terminy związane z komunikacją i jej rodzajami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74869F" w14:textId="77777777" w:rsidR="00D93982" w:rsidRPr="00A17B3B" w:rsidRDefault="00D93982" w:rsidP="00A17B3B">
            <w:pPr>
              <w:ind w:right="170"/>
              <w:jc w:val="center"/>
              <w:rPr>
                <w:rFonts w:cs="Arial"/>
                <w:b/>
              </w:rPr>
            </w:pPr>
            <w:r w:rsidRPr="00A17B3B">
              <w:rPr>
                <w:rFonts w:cs="Arial"/>
                <w:b/>
                <w:color w:val="000000"/>
              </w:rPr>
              <w:t>K_U05; K_U11, K_U13</w:t>
            </w:r>
          </w:p>
        </w:tc>
      </w:tr>
      <w:tr w:rsidR="00D93982" w:rsidRPr="00CB081E" w14:paraId="05F554BA" w14:textId="77777777" w:rsidTr="00A17B3B">
        <w:trPr>
          <w:trHeight w:val="290"/>
        </w:trPr>
        <w:tc>
          <w:tcPr>
            <w:tcW w:w="14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D6F7D5" w14:textId="77777777" w:rsidR="00D93982" w:rsidRPr="00A17B3B" w:rsidRDefault="00D93982" w:rsidP="00A17B3B">
            <w:pPr>
              <w:ind w:right="170"/>
              <w:jc w:val="center"/>
              <w:rPr>
                <w:rFonts w:cs="Arial"/>
                <w:b/>
              </w:rPr>
            </w:pPr>
            <w:r w:rsidRPr="00A17B3B">
              <w:rPr>
                <w:rFonts w:cs="Arial"/>
                <w:b/>
                <w:color w:val="000000"/>
              </w:rPr>
              <w:t>S_U01, S_U03</w:t>
            </w:r>
          </w:p>
        </w:tc>
        <w:tc>
          <w:tcPr>
            <w:tcW w:w="7129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8EE9367" w14:textId="77777777" w:rsidR="00D93982" w:rsidRPr="00CB081E" w:rsidRDefault="00D93982" w:rsidP="00A17B3B">
            <w:pPr>
              <w:autoSpaceDE w:val="0"/>
              <w:snapToGrid w:val="0"/>
              <w:ind w:right="170"/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 xml:space="preserve">posługuje się pojęciami kultury, globalizmu, </w:t>
            </w:r>
            <w:proofErr w:type="spellStart"/>
            <w:r w:rsidRPr="00CB081E">
              <w:rPr>
                <w:rFonts w:cs="Arial"/>
                <w:color w:val="000000"/>
              </w:rPr>
              <w:t>multikulturowości</w:t>
            </w:r>
            <w:proofErr w:type="spellEnd"/>
            <w:r w:rsidRPr="00CB081E">
              <w:rPr>
                <w:rFonts w:cs="Arial"/>
                <w:color w:val="000000"/>
              </w:rPr>
              <w:t xml:space="preserve"> i międzykulturowości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39994FC" w14:textId="77777777" w:rsidR="00D93982" w:rsidRPr="00A17B3B" w:rsidRDefault="00D93982" w:rsidP="00A17B3B">
            <w:pPr>
              <w:ind w:right="170"/>
              <w:jc w:val="center"/>
              <w:rPr>
                <w:rFonts w:cs="Arial"/>
                <w:b/>
              </w:rPr>
            </w:pPr>
            <w:r w:rsidRPr="00A17B3B">
              <w:rPr>
                <w:rFonts w:cs="Arial"/>
                <w:b/>
                <w:color w:val="000000"/>
              </w:rPr>
              <w:t>K_U01, K_U02, K_U03, K_U05, K_U08,K_U09, K_U11, K_U13</w:t>
            </w:r>
          </w:p>
        </w:tc>
      </w:tr>
      <w:tr w:rsidR="00D93982" w:rsidRPr="00CB081E" w14:paraId="7D89783C" w14:textId="77777777" w:rsidTr="00A17B3B">
        <w:trPr>
          <w:trHeight w:val="454"/>
        </w:trPr>
        <w:tc>
          <w:tcPr>
            <w:tcW w:w="14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FC01A7E" w14:textId="77777777" w:rsidR="00D93982" w:rsidRPr="00A17B3B" w:rsidRDefault="00D93982" w:rsidP="00A17B3B">
            <w:pPr>
              <w:pStyle w:val="Tytukomrki"/>
              <w:ind w:right="170"/>
              <w:jc w:val="center"/>
            </w:pPr>
            <w:r w:rsidRPr="00A17B3B">
              <w:t>Symbol efektu</w:t>
            </w:r>
          </w:p>
        </w:tc>
        <w:tc>
          <w:tcPr>
            <w:tcW w:w="7129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7C53314" w14:textId="77777777" w:rsidR="00D93982" w:rsidRPr="00CB081E" w:rsidRDefault="00D93982" w:rsidP="00A17B3B">
            <w:pPr>
              <w:pStyle w:val="Tytukomrki"/>
              <w:ind w:right="170"/>
            </w:pPr>
            <w:r w:rsidRPr="00CB081E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3458844" w14:textId="77777777" w:rsidR="00D93982" w:rsidRPr="00CB081E" w:rsidRDefault="00D93982" w:rsidP="00A17B3B">
            <w:pPr>
              <w:pStyle w:val="Tytukomrki"/>
              <w:ind w:right="170"/>
            </w:pPr>
            <w:r w:rsidRPr="00CB081E">
              <w:t>Symbol efektu kierunkowego</w:t>
            </w:r>
          </w:p>
        </w:tc>
      </w:tr>
      <w:tr w:rsidR="00D93982" w:rsidRPr="00CB081E" w14:paraId="5DCD8300" w14:textId="77777777" w:rsidTr="00A17B3B">
        <w:trPr>
          <w:trHeight w:val="290"/>
        </w:trPr>
        <w:tc>
          <w:tcPr>
            <w:tcW w:w="14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D68657" w14:textId="77777777" w:rsidR="00D93982" w:rsidRPr="00A17B3B" w:rsidRDefault="00D93982" w:rsidP="00A17B3B">
            <w:pPr>
              <w:ind w:right="170"/>
              <w:jc w:val="center"/>
              <w:rPr>
                <w:rFonts w:cs="Arial"/>
                <w:b/>
              </w:rPr>
            </w:pPr>
            <w:r w:rsidRPr="00A17B3B">
              <w:rPr>
                <w:rFonts w:cs="Arial"/>
                <w:b/>
                <w:color w:val="000000"/>
              </w:rPr>
              <w:t>S_K01</w:t>
            </w:r>
          </w:p>
        </w:tc>
        <w:tc>
          <w:tcPr>
            <w:tcW w:w="7129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EC8ADA" w14:textId="77777777" w:rsidR="00D93982" w:rsidRPr="00CB081E" w:rsidRDefault="00D93982" w:rsidP="00A17B3B">
            <w:pPr>
              <w:ind w:right="170"/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>jest świadomy cech własnej kultury, innych kultur oraz roli kulturowych uwarunkowań komunikacji medialnej i innej, zna uwarunkowania poprawnej komunikacji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979F78" w14:textId="77777777" w:rsidR="00D93982" w:rsidRPr="00CB081E" w:rsidRDefault="00D93982" w:rsidP="00A17B3B">
            <w:pPr>
              <w:ind w:right="170"/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>K_K02, K_K03</w:t>
            </w:r>
          </w:p>
        </w:tc>
      </w:tr>
      <w:tr w:rsidR="00D93982" w:rsidRPr="00CB081E" w14:paraId="3331CEF0" w14:textId="77777777" w:rsidTr="00A17B3B">
        <w:trPr>
          <w:trHeight w:val="290"/>
        </w:trPr>
        <w:tc>
          <w:tcPr>
            <w:tcW w:w="14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2790FC" w14:textId="77777777" w:rsidR="00D93982" w:rsidRPr="00A17B3B" w:rsidRDefault="00D93982" w:rsidP="00A17B3B">
            <w:pPr>
              <w:ind w:right="170"/>
              <w:jc w:val="center"/>
              <w:rPr>
                <w:rFonts w:cs="Arial"/>
                <w:b/>
              </w:rPr>
            </w:pPr>
            <w:r w:rsidRPr="00A17B3B">
              <w:rPr>
                <w:rFonts w:cs="Arial"/>
                <w:b/>
                <w:color w:val="000000"/>
              </w:rPr>
              <w:t>S_K04</w:t>
            </w:r>
          </w:p>
        </w:tc>
        <w:tc>
          <w:tcPr>
            <w:tcW w:w="7129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8F1E24B" w14:textId="77777777" w:rsidR="00D93982" w:rsidRPr="00CB081E" w:rsidRDefault="00D93982" w:rsidP="00A17B3B">
            <w:pPr>
              <w:ind w:right="170"/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>zna ograniczenie własnej wiedzy i rozumie potrzeby aktualizacji wiedzy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28353C6" w14:textId="77777777" w:rsidR="00D93982" w:rsidRPr="00CB081E" w:rsidRDefault="00D93982" w:rsidP="00A17B3B">
            <w:pPr>
              <w:ind w:right="170"/>
              <w:rPr>
                <w:rFonts w:cs="Arial"/>
              </w:rPr>
            </w:pPr>
            <w:r w:rsidRPr="00CB081E">
              <w:rPr>
                <w:rFonts w:cs="Arial"/>
                <w:bCs/>
                <w:color w:val="000000"/>
              </w:rPr>
              <w:t>K_K04, K_K07</w:t>
            </w:r>
          </w:p>
        </w:tc>
      </w:tr>
      <w:tr w:rsidR="00D93982" w:rsidRPr="00CB081E" w14:paraId="15B3C9CE" w14:textId="77777777" w:rsidTr="00D85682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DC9858" w14:textId="77777777" w:rsidR="00D93982" w:rsidRPr="00CB081E" w:rsidRDefault="00D93982" w:rsidP="00D85682">
            <w:pPr>
              <w:pStyle w:val="Tytukomrki"/>
            </w:pPr>
            <w:r w:rsidRPr="00CB081E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D2290" w14:textId="208447FB" w:rsidR="00D93982" w:rsidRPr="006D4ECD" w:rsidRDefault="00D93982" w:rsidP="006D4ECD">
            <w:pPr>
              <w:rPr>
                <w:rFonts w:cs="Arial"/>
              </w:rPr>
            </w:pPr>
            <w:r w:rsidRPr="006D4ECD">
              <w:rPr>
                <w:rFonts w:cs="Arial"/>
              </w:rPr>
              <w:t>wykłady (15 godz</w:t>
            </w:r>
            <w:r w:rsidR="00B61F6B" w:rsidRPr="006D4ECD">
              <w:rPr>
                <w:rFonts w:cs="Arial"/>
              </w:rPr>
              <w:t>in</w:t>
            </w:r>
            <w:r w:rsidRPr="006D4ECD">
              <w:rPr>
                <w:rFonts w:cs="Arial"/>
              </w:rPr>
              <w:t>)</w:t>
            </w:r>
          </w:p>
        </w:tc>
      </w:tr>
      <w:tr w:rsidR="00D93982" w:rsidRPr="00CB081E" w14:paraId="2CE79817" w14:textId="77777777" w:rsidTr="00D85682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518EFF" w14:textId="77777777" w:rsidR="00D93982" w:rsidRPr="00CB081E" w:rsidRDefault="00D93982" w:rsidP="00D85682">
            <w:pPr>
              <w:pStyle w:val="Tytukomrki"/>
            </w:pPr>
            <w:r w:rsidRPr="00CB081E">
              <w:br w:type="page"/>
              <w:t>Wymagania wstępne i dodatkowe:</w:t>
            </w:r>
          </w:p>
        </w:tc>
      </w:tr>
      <w:tr w:rsidR="00D93982" w:rsidRPr="00CB081E" w14:paraId="7FD4E9A7" w14:textId="77777777" w:rsidTr="00D8568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C280D3" w14:textId="77777777" w:rsidR="00D93982" w:rsidRPr="00CB081E" w:rsidRDefault="00D93982" w:rsidP="00D85682">
            <w:pPr>
              <w:rPr>
                <w:rFonts w:cs="Arial"/>
              </w:rPr>
            </w:pPr>
            <w:r w:rsidRPr="00CB081E">
              <w:rPr>
                <w:rFonts w:cs="Arial"/>
              </w:rPr>
              <w:t>Ogólna wiedza z kultury oraz komunikacji językowej</w:t>
            </w:r>
          </w:p>
        </w:tc>
      </w:tr>
      <w:tr w:rsidR="00D93982" w:rsidRPr="00CB081E" w14:paraId="010CC775" w14:textId="77777777" w:rsidTr="00D8568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614A50E" w14:textId="77777777" w:rsidR="00D93982" w:rsidRPr="00CB081E" w:rsidRDefault="00D93982" w:rsidP="00D85682">
            <w:pPr>
              <w:pStyle w:val="Tytukomrki"/>
            </w:pPr>
            <w:r w:rsidRPr="00CB081E">
              <w:t>Treści modułu kształcenia:</w:t>
            </w:r>
          </w:p>
        </w:tc>
      </w:tr>
      <w:tr w:rsidR="00D93982" w:rsidRPr="00CB081E" w14:paraId="238CF319" w14:textId="77777777" w:rsidTr="00D8568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5D9B2A" w14:textId="77777777" w:rsidR="006D4ECD" w:rsidRPr="006D4ECD" w:rsidRDefault="006D4ECD" w:rsidP="006D4ECD">
            <w:pPr>
              <w:snapToGrid w:val="0"/>
              <w:ind w:right="170"/>
              <w:rPr>
                <w:rFonts w:cs="Arial"/>
                <w:b/>
              </w:rPr>
            </w:pPr>
            <w:r w:rsidRPr="006D4ECD">
              <w:rPr>
                <w:rFonts w:cs="Arial"/>
                <w:b/>
              </w:rPr>
              <w:t>Wykład:</w:t>
            </w:r>
          </w:p>
          <w:p w14:paraId="671650A7" w14:textId="77777777" w:rsidR="006D4ECD" w:rsidRPr="006D4ECD" w:rsidRDefault="006D4ECD" w:rsidP="006D4ECD">
            <w:pPr>
              <w:numPr>
                <w:ilvl w:val="0"/>
                <w:numId w:val="13"/>
              </w:numPr>
              <w:snapToGrid w:val="0"/>
              <w:spacing w:before="0" w:after="200" w:line="276" w:lineRule="auto"/>
              <w:ind w:right="170"/>
              <w:contextualSpacing/>
              <w:rPr>
                <w:rFonts w:cs="Arial"/>
              </w:rPr>
            </w:pPr>
            <w:r w:rsidRPr="006D4ECD">
              <w:rPr>
                <w:rFonts w:cs="Arial"/>
                <w:b/>
              </w:rPr>
              <w:t>Zajęcia organizacyjne</w:t>
            </w:r>
            <w:r w:rsidRPr="006D4ECD">
              <w:rPr>
                <w:rFonts w:cs="Arial"/>
              </w:rPr>
              <w:t xml:space="preserve"> – informacje wstępne o treściach kształcenia, przykładowa  analiza fragmentów tekstu literackiego i publicystycznego pod kątem różnic kulturowych i komunikacyjnych.</w:t>
            </w:r>
          </w:p>
          <w:p w14:paraId="5E2111EC" w14:textId="77777777" w:rsidR="006D4ECD" w:rsidRPr="006D4ECD" w:rsidRDefault="006D4ECD" w:rsidP="006D4ECD">
            <w:pPr>
              <w:numPr>
                <w:ilvl w:val="0"/>
                <w:numId w:val="13"/>
              </w:numPr>
              <w:spacing w:before="0" w:after="200" w:line="276" w:lineRule="auto"/>
              <w:ind w:right="170"/>
              <w:contextualSpacing/>
              <w:rPr>
                <w:rFonts w:cs="Arial"/>
              </w:rPr>
            </w:pPr>
            <w:r w:rsidRPr="006D4ECD">
              <w:rPr>
                <w:rFonts w:cs="Arial"/>
                <w:b/>
              </w:rPr>
              <w:t>Komunikacja międzykulturowa – pojęcia, terminy, zjawiska, typologie</w:t>
            </w:r>
            <w:r w:rsidRPr="006D4ECD">
              <w:rPr>
                <w:rFonts w:cs="Arial"/>
              </w:rPr>
              <w:t xml:space="preserve">. </w:t>
            </w:r>
            <w:r w:rsidRPr="006D4ECD">
              <w:rPr>
                <w:rFonts w:cs="Arial"/>
                <w:bCs/>
              </w:rPr>
              <w:t>Komunikowanie jako</w:t>
            </w:r>
            <w:r w:rsidRPr="006D4ECD">
              <w:rPr>
                <w:rFonts w:cs="Arial"/>
                <w:b/>
                <w:bCs/>
              </w:rPr>
              <w:t xml:space="preserve"> </w:t>
            </w:r>
            <w:r w:rsidRPr="006D4ECD">
              <w:rPr>
                <w:rFonts w:cs="Arial"/>
              </w:rPr>
              <w:t xml:space="preserve"> proces, definicja komunikacji międzykulturowej, rodzaje komunikacji międzykulturowej</w:t>
            </w:r>
          </w:p>
          <w:p w14:paraId="35B98338" w14:textId="77777777" w:rsidR="006D4ECD" w:rsidRPr="006D4ECD" w:rsidRDefault="006D4ECD" w:rsidP="006D4ECD">
            <w:pPr>
              <w:numPr>
                <w:ilvl w:val="0"/>
                <w:numId w:val="13"/>
              </w:numPr>
              <w:spacing w:before="0" w:after="200" w:line="276" w:lineRule="auto"/>
              <w:ind w:right="170"/>
              <w:contextualSpacing/>
              <w:rPr>
                <w:rFonts w:cs="Arial"/>
              </w:rPr>
            </w:pPr>
            <w:r w:rsidRPr="006D4ECD">
              <w:rPr>
                <w:rFonts w:cs="Arial"/>
                <w:b/>
                <w:bCs/>
              </w:rPr>
              <w:t>Globalizacja a wielokulturowość</w:t>
            </w:r>
          </w:p>
          <w:p w14:paraId="28EBD82E" w14:textId="77777777" w:rsidR="006D4ECD" w:rsidRPr="006D4ECD" w:rsidRDefault="006D4ECD" w:rsidP="006D4ECD">
            <w:pPr>
              <w:numPr>
                <w:ilvl w:val="0"/>
                <w:numId w:val="13"/>
              </w:numPr>
              <w:spacing w:before="0" w:after="200" w:line="276" w:lineRule="auto"/>
              <w:ind w:right="170"/>
              <w:contextualSpacing/>
              <w:rPr>
                <w:rFonts w:cs="Arial"/>
                <w:b/>
              </w:rPr>
            </w:pPr>
            <w:r w:rsidRPr="006D4ECD">
              <w:rPr>
                <w:rFonts w:cs="Arial"/>
                <w:b/>
              </w:rPr>
              <w:t>Różne kultury i związane z nimi zwyczaje komunikacyjne (kultury narodowe), cz. I</w:t>
            </w:r>
          </w:p>
          <w:p w14:paraId="7AD13892" w14:textId="77777777" w:rsidR="006D4ECD" w:rsidRPr="006D4ECD" w:rsidRDefault="006D4ECD" w:rsidP="006D4ECD">
            <w:pPr>
              <w:numPr>
                <w:ilvl w:val="0"/>
                <w:numId w:val="13"/>
              </w:numPr>
              <w:spacing w:before="0" w:after="200" w:line="276" w:lineRule="auto"/>
              <w:ind w:right="170"/>
              <w:contextualSpacing/>
              <w:rPr>
                <w:rFonts w:cs="Arial"/>
                <w:b/>
              </w:rPr>
            </w:pPr>
            <w:r w:rsidRPr="006D4ECD">
              <w:rPr>
                <w:rFonts w:cs="Arial"/>
                <w:b/>
              </w:rPr>
              <w:t>Różne kultury i związane z nimi zwyczaje komunikacyjne (kultury środowiskowe), cz. II</w:t>
            </w:r>
          </w:p>
          <w:p w14:paraId="47742D67" w14:textId="77777777" w:rsidR="006D4ECD" w:rsidRPr="006D4ECD" w:rsidRDefault="006D4ECD" w:rsidP="006D4ECD">
            <w:pPr>
              <w:numPr>
                <w:ilvl w:val="0"/>
                <w:numId w:val="13"/>
              </w:numPr>
              <w:spacing w:before="0" w:after="200" w:line="276" w:lineRule="auto"/>
              <w:ind w:right="170"/>
              <w:contextualSpacing/>
              <w:rPr>
                <w:rFonts w:cs="Arial"/>
                <w:b/>
              </w:rPr>
            </w:pPr>
            <w:r w:rsidRPr="006D4ECD">
              <w:rPr>
                <w:rFonts w:cs="Arial"/>
                <w:b/>
              </w:rPr>
              <w:t>Różne kultury i związane z nimi zwyczaje komunikacyjne (inne aspekty), cz. III</w:t>
            </w:r>
          </w:p>
          <w:p w14:paraId="4EFEA5B4" w14:textId="77777777" w:rsidR="006D4ECD" w:rsidRPr="006D4ECD" w:rsidRDefault="006D4ECD" w:rsidP="006D4ECD">
            <w:pPr>
              <w:numPr>
                <w:ilvl w:val="0"/>
                <w:numId w:val="13"/>
              </w:numPr>
              <w:spacing w:before="0" w:after="200" w:line="276" w:lineRule="auto"/>
              <w:ind w:right="170"/>
              <w:contextualSpacing/>
              <w:rPr>
                <w:rFonts w:cs="Arial"/>
              </w:rPr>
            </w:pPr>
            <w:r w:rsidRPr="006D4ECD">
              <w:rPr>
                <w:rFonts w:cs="Arial"/>
                <w:b/>
              </w:rPr>
              <w:t xml:space="preserve">Komunikacja międzykulturowa  i jej  konteksty, cz. I </w:t>
            </w:r>
            <w:r w:rsidRPr="006D4ECD">
              <w:rPr>
                <w:rFonts w:cs="Arial"/>
              </w:rPr>
              <w:t>Tożsamość a komunikowanie; pojęcie i kształtowanie się tożsamości,  wpływy tożsamościowe, np.: etniczne, religijne, grupowe, społeczne, wychowawcze,  narodowe, regionalne.</w:t>
            </w:r>
          </w:p>
          <w:p w14:paraId="1A27C9B4" w14:textId="77777777" w:rsidR="006D4ECD" w:rsidRPr="006D4ECD" w:rsidRDefault="006D4ECD" w:rsidP="006D4ECD">
            <w:pPr>
              <w:numPr>
                <w:ilvl w:val="0"/>
                <w:numId w:val="13"/>
              </w:numPr>
              <w:spacing w:before="0" w:after="200" w:line="276" w:lineRule="auto"/>
              <w:ind w:right="170"/>
              <w:contextualSpacing/>
              <w:rPr>
                <w:rFonts w:cs="Arial"/>
              </w:rPr>
            </w:pPr>
            <w:r w:rsidRPr="006D4ECD">
              <w:rPr>
                <w:rFonts w:cs="Arial"/>
                <w:b/>
              </w:rPr>
              <w:t xml:space="preserve">Komunikacja międzykulturowa i jej  konteksty, cz. II </w:t>
            </w:r>
            <w:r w:rsidRPr="006D4ECD">
              <w:rPr>
                <w:rFonts w:cs="Arial"/>
              </w:rPr>
              <w:t>Typy uwarunkowań komunikacji, wpływ czynników zewnętrznych (np. kultura bycia, świadomość językowa i kulturowa), bezpieczeństwo kulturowe a komunikacja, zjawisko paniki moralnej.</w:t>
            </w:r>
          </w:p>
          <w:p w14:paraId="0371B3AB" w14:textId="77777777" w:rsidR="006D4ECD" w:rsidRPr="006D4ECD" w:rsidRDefault="006D4ECD" w:rsidP="006D4ECD">
            <w:pPr>
              <w:numPr>
                <w:ilvl w:val="0"/>
                <w:numId w:val="13"/>
              </w:numPr>
              <w:spacing w:before="0" w:after="200" w:line="276" w:lineRule="auto"/>
              <w:ind w:right="170"/>
              <w:contextualSpacing/>
              <w:rPr>
                <w:rFonts w:cs="Arial"/>
                <w:b/>
              </w:rPr>
            </w:pPr>
            <w:r w:rsidRPr="006D4ECD">
              <w:rPr>
                <w:rFonts w:cs="Arial"/>
                <w:b/>
              </w:rPr>
              <w:t xml:space="preserve">Wymiar praktyczny komunikacji (rola, znaczenie). </w:t>
            </w:r>
          </w:p>
          <w:p w14:paraId="3C066038" w14:textId="77777777" w:rsidR="006D4ECD" w:rsidRPr="006D4ECD" w:rsidRDefault="006D4ECD" w:rsidP="006D4ECD">
            <w:pPr>
              <w:numPr>
                <w:ilvl w:val="0"/>
                <w:numId w:val="14"/>
              </w:numPr>
              <w:spacing w:before="0" w:after="200" w:line="276" w:lineRule="auto"/>
              <w:ind w:right="170"/>
              <w:contextualSpacing/>
              <w:rPr>
                <w:rFonts w:cs="Arial"/>
              </w:rPr>
            </w:pPr>
            <w:r w:rsidRPr="006D4ECD">
              <w:rPr>
                <w:rFonts w:cs="Arial"/>
              </w:rPr>
              <w:t>kultura języka, kultura bycia, aksjologiczne nastawienie wobec odbiorcy;</w:t>
            </w:r>
          </w:p>
          <w:p w14:paraId="5BA6078E" w14:textId="77777777" w:rsidR="006D4ECD" w:rsidRPr="006D4ECD" w:rsidRDefault="006D4ECD" w:rsidP="006D4ECD">
            <w:pPr>
              <w:numPr>
                <w:ilvl w:val="0"/>
                <w:numId w:val="14"/>
              </w:numPr>
              <w:spacing w:before="0" w:after="200" w:line="276" w:lineRule="auto"/>
              <w:ind w:right="170"/>
              <w:contextualSpacing/>
              <w:rPr>
                <w:rFonts w:cs="Arial"/>
              </w:rPr>
            </w:pPr>
            <w:r w:rsidRPr="006D4ECD">
              <w:rPr>
                <w:rFonts w:cs="Arial"/>
              </w:rPr>
              <w:t>projektowanie informacji: cel, odbiorca, kontekst sytuacyjny i czasowy, forma/kanał przekazywanej informacji, świadomość ważności informacji;</w:t>
            </w:r>
          </w:p>
          <w:p w14:paraId="0B7CA9CE" w14:textId="77777777" w:rsidR="006D4ECD" w:rsidRPr="006D4ECD" w:rsidRDefault="006D4ECD" w:rsidP="006D4ECD">
            <w:pPr>
              <w:numPr>
                <w:ilvl w:val="0"/>
                <w:numId w:val="14"/>
              </w:numPr>
              <w:spacing w:before="0" w:after="200" w:line="276" w:lineRule="auto"/>
              <w:ind w:right="170"/>
              <w:contextualSpacing/>
              <w:rPr>
                <w:rFonts w:cs="Arial"/>
              </w:rPr>
            </w:pPr>
            <w:r w:rsidRPr="006D4ECD">
              <w:rPr>
                <w:rFonts w:cs="Arial"/>
              </w:rPr>
              <w:t>kulturowo-obiektywne istnienie procesu komunikacji;</w:t>
            </w:r>
          </w:p>
          <w:p w14:paraId="488B07CC" w14:textId="77777777" w:rsidR="006D4ECD" w:rsidRPr="006D4ECD" w:rsidRDefault="006D4ECD" w:rsidP="006D4ECD">
            <w:pPr>
              <w:numPr>
                <w:ilvl w:val="0"/>
                <w:numId w:val="14"/>
              </w:numPr>
              <w:spacing w:before="0" w:after="200" w:line="276" w:lineRule="auto"/>
              <w:ind w:right="170"/>
              <w:contextualSpacing/>
              <w:rPr>
                <w:rFonts w:cs="Arial"/>
              </w:rPr>
            </w:pPr>
            <w:r w:rsidRPr="006D4ECD">
              <w:rPr>
                <w:rFonts w:cs="Arial"/>
              </w:rPr>
              <w:t xml:space="preserve">komunikacja wizualna (np. </w:t>
            </w:r>
            <w:proofErr w:type="spellStart"/>
            <w:r w:rsidRPr="006D4ECD">
              <w:rPr>
                <w:rFonts w:cs="Arial"/>
              </w:rPr>
              <w:t>dress</w:t>
            </w:r>
            <w:proofErr w:type="spellEnd"/>
            <w:r w:rsidRPr="006D4ECD">
              <w:rPr>
                <w:rFonts w:cs="Arial"/>
              </w:rPr>
              <w:t xml:space="preserve"> kod, różne rodzaje symboliki wizualnej)</w:t>
            </w:r>
          </w:p>
          <w:p w14:paraId="18B6ED49" w14:textId="77777777" w:rsidR="006D4ECD" w:rsidRPr="006D4ECD" w:rsidRDefault="006D4ECD" w:rsidP="006D4ECD">
            <w:pPr>
              <w:numPr>
                <w:ilvl w:val="0"/>
                <w:numId w:val="14"/>
              </w:numPr>
              <w:spacing w:before="0" w:after="200" w:line="276" w:lineRule="auto"/>
              <w:ind w:right="170"/>
              <w:contextualSpacing/>
              <w:rPr>
                <w:rFonts w:cs="Arial"/>
              </w:rPr>
            </w:pPr>
            <w:r w:rsidRPr="006D4ECD">
              <w:rPr>
                <w:rFonts w:cs="Arial"/>
              </w:rPr>
              <w:t>pamięć kulturowa a pamięć komunikatywna;</w:t>
            </w:r>
          </w:p>
          <w:p w14:paraId="3CB9CAA2" w14:textId="77777777" w:rsidR="006D4ECD" w:rsidRPr="006D4ECD" w:rsidRDefault="006D4ECD" w:rsidP="006D4ECD">
            <w:pPr>
              <w:numPr>
                <w:ilvl w:val="0"/>
                <w:numId w:val="13"/>
              </w:numPr>
              <w:spacing w:before="0" w:after="200" w:line="276" w:lineRule="auto"/>
              <w:ind w:right="170"/>
              <w:contextualSpacing/>
              <w:rPr>
                <w:rFonts w:cs="Arial"/>
              </w:rPr>
            </w:pPr>
            <w:r w:rsidRPr="006D4ECD">
              <w:rPr>
                <w:rFonts w:cs="Arial"/>
                <w:b/>
              </w:rPr>
              <w:t xml:space="preserve">Komunikacja medialna w procesie komunikacji międzykulturowej. </w:t>
            </w:r>
            <w:r w:rsidRPr="006D4ECD">
              <w:rPr>
                <w:rFonts w:cs="Arial"/>
              </w:rPr>
              <w:t>Rola mediów w procesie komunikacji.</w:t>
            </w:r>
          </w:p>
          <w:p w14:paraId="3E9F7CC6" w14:textId="77777777" w:rsidR="006D4ECD" w:rsidRPr="006D4ECD" w:rsidRDefault="006D4ECD" w:rsidP="006D4ECD">
            <w:pPr>
              <w:numPr>
                <w:ilvl w:val="0"/>
                <w:numId w:val="13"/>
              </w:numPr>
              <w:spacing w:before="0" w:after="200" w:line="276" w:lineRule="auto"/>
              <w:ind w:right="170"/>
              <w:contextualSpacing/>
              <w:jc w:val="both"/>
              <w:rPr>
                <w:rFonts w:cs="Arial"/>
              </w:rPr>
            </w:pPr>
            <w:r w:rsidRPr="006D4ECD">
              <w:rPr>
                <w:rFonts w:cs="Arial"/>
                <w:b/>
                <w:bCs/>
              </w:rPr>
              <w:t xml:space="preserve">Szok kulturowy. </w:t>
            </w:r>
            <w:r w:rsidRPr="006D4ECD">
              <w:rPr>
                <w:rFonts w:cs="Arial"/>
              </w:rPr>
              <w:t>Pojęcie szoku kulturowego, jego przejawy i skutki w różnych wymiarach komunikacji (np. transkulturowej, globalnej, międzynarodowej, medialnej)</w:t>
            </w:r>
          </w:p>
          <w:p w14:paraId="07827C31" w14:textId="77777777" w:rsidR="006D4ECD" w:rsidRPr="006D4ECD" w:rsidRDefault="006D4ECD" w:rsidP="006D4ECD">
            <w:pPr>
              <w:numPr>
                <w:ilvl w:val="0"/>
                <w:numId w:val="13"/>
              </w:numPr>
              <w:spacing w:before="0" w:after="200" w:line="276" w:lineRule="auto"/>
              <w:ind w:right="170"/>
              <w:contextualSpacing/>
              <w:jc w:val="both"/>
              <w:rPr>
                <w:rFonts w:cs="Arial"/>
                <w:bCs/>
              </w:rPr>
            </w:pPr>
            <w:r w:rsidRPr="006D4ECD">
              <w:rPr>
                <w:rFonts w:cs="Arial"/>
                <w:b/>
                <w:bCs/>
              </w:rPr>
              <w:t xml:space="preserve">Literackie i publicystyczne wizerunki komunikacji międzykulturowej </w:t>
            </w:r>
            <w:r w:rsidRPr="006D4ECD">
              <w:rPr>
                <w:rFonts w:cs="Arial"/>
                <w:bCs/>
              </w:rPr>
              <w:t>– analizy wybranych tekstów.</w:t>
            </w:r>
          </w:p>
          <w:p w14:paraId="33E3297C" w14:textId="77777777" w:rsidR="006D4ECD" w:rsidRPr="006D4ECD" w:rsidRDefault="006D4ECD" w:rsidP="006D4ECD">
            <w:pPr>
              <w:numPr>
                <w:ilvl w:val="0"/>
                <w:numId w:val="13"/>
              </w:numPr>
              <w:spacing w:before="0" w:after="200" w:line="276" w:lineRule="auto"/>
              <w:ind w:right="170"/>
              <w:contextualSpacing/>
              <w:rPr>
                <w:rFonts w:cs="Arial"/>
                <w:b/>
                <w:bCs/>
              </w:rPr>
            </w:pPr>
            <w:r w:rsidRPr="006D4ECD">
              <w:rPr>
                <w:rFonts w:cs="Arial"/>
                <w:b/>
                <w:bCs/>
              </w:rPr>
              <w:t>Religia, kultura bycia, tzw. poprawność polityczna a komunikacja</w:t>
            </w:r>
          </w:p>
          <w:p w14:paraId="4EC981FF" w14:textId="2CBB510A" w:rsidR="00D93982" w:rsidRPr="00CB081E" w:rsidRDefault="006D4ECD" w:rsidP="006D4ECD">
            <w:pPr>
              <w:pStyle w:val="Akapitzlist"/>
              <w:snapToGrid w:val="0"/>
              <w:ind w:left="700" w:right="170"/>
              <w:rPr>
                <w:rFonts w:cs="Arial"/>
              </w:rPr>
            </w:pPr>
            <w:r w:rsidRPr="006D4ECD">
              <w:rPr>
                <w:rFonts w:cs="Arial"/>
                <w:b/>
                <w:bCs/>
              </w:rPr>
              <w:t>Zaliczenie zajęć</w:t>
            </w:r>
          </w:p>
        </w:tc>
      </w:tr>
      <w:tr w:rsidR="00D93982" w:rsidRPr="00CB081E" w14:paraId="29751977" w14:textId="77777777" w:rsidTr="00D8568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156C94A" w14:textId="77777777" w:rsidR="00D93982" w:rsidRPr="00CB081E" w:rsidRDefault="00D93982" w:rsidP="00D85682">
            <w:pPr>
              <w:pStyle w:val="Tytukomrki"/>
            </w:pPr>
            <w:r w:rsidRPr="00CB081E">
              <w:t>Literatura podstawowa:</w:t>
            </w:r>
          </w:p>
        </w:tc>
      </w:tr>
      <w:tr w:rsidR="00D93982" w:rsidRPr="00CB081E" w14:paraId="125F86A6" w14:textId="77777777" w:rsidTr="00D8568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5EAE32" w14:textId="77777777" w:rsidR="00D93982" w:rsidRPr="00CB081E" w:rsidRDefault="00D93982" w:rsidP="006F7075">
            <w:pPr>
              <w:numPr>
                <w:ilvl w:val="0"/>
                <w:numId w:val="15"/>
              </w:numPr>
              <w:suppressAutoHyphens/>
              <w:autoSpaceDE w:val="0"/>
              <w:snapToGrid w:val="0"/>
              <w:ind w:left="641" w:right="170" w:hanging="357"/>
              <w:rPr>
                <w:rFonts w:cs="Arial"/>
                <w:i/>
                <w:color w:val="000000"/>
              </w:rPr>
            </w:pPr>
            <w:r w:rsidRPr="00CB081E">
              <w:rPr>
                <w:rFonts w:cs="Arial"/>
              </w:rPr>
              <w:t xml:space="preserve">R. E. </w:t>
            </w:r>
            <w:proofErr w:type="spellStart"/>
            <w:r w:rsidRPr="00CB081E">
              <w:rPr>
                <w:rFonts w:cs="Arial"/>
              </w:rPr>
              <w:t>Nisbett</w:t>
            </w:r>
            <w:proofErr w:type="spellEnd"/>
            <w:r w:rsidRPr="00CB081E">
              <w:rPr>
                <w:rFonts w:cs="Arial"/>
              </w:rPr>
              <w:t xml:space="preserve">, przeł. E. </w:t>
            </w:r>
            <w:proofErr w:type="spellStart"/>
            <w:r w:rsidRPr="00CB081E">
              <w:rPr>
                <w:rFonts w:cs="Arial"/>
              </w:rPr>
              <w:t>Wojtych</w:t>
            </w:r>
            <w:proofErr w:type="spellEnd"/>
            <w:r w:rsidRPr="00CB081E">
              <w:rPr>
                <w:rFonts w:cs="Arial"/>
              </w:rPr>
              <w:t>,</w:t>
            </w:r>
            <w:r w:rsidRPr="00CB081E">
              <w:rPr>
                <w:rFonts w:cs="Arial"/>
                <w:i/>
                <w:iCs/>
              </w:rPr>
              <w:t xml:space="preserve"> Geografia myślenia,</w:t>
            </w:r>
            <w:r w:rsidRPr="00CB081E">
              <w:rPr>
                <w:rFonts w:cs="Arial"/>
              </w:rPr>
              <w:t xml:space="preserve"> Sopot 2011.</w:t>
            </w:r>
          </w:p>
          <w:p w14:paraId="274D5DFA" w14:textId="77777777" w:rsidR="00D93982" w:rsidRPr="00CB081E" w:rsidRDefault="00D93982" w:rsidP="006F7075">
            <w:pPr>
              <w:numPr>
                <w:ilvl w:val="0"/>
                <w:numId w:val="15"/>
              </w:numPr>
              <w:suppressAutoHyphens/>
              <w:autoSpaceDE w:val="0"/>
              <w:snapToGrid w:val="0"/>
              <w:ind w:left="641" w:right="170" w:hanging="357"/>
              <w:rPr>
                <w:rStyle w:val="wrtext"/>
                <w:rFonts w:cs="Arial"/>
                <w:i/>
                <w:color w:val="000000"/>
              </w:rPr>
            </w:pPr>
            <w:r w:rsidRPr="00CB081E">
              <w:rPr>
                <w:rFonts w:cs="Arial"/>
                <w:color w:val="000000"/>
              </w:rPr>
              <w:t xml:space="preserve">R. </w:t>
            </w:r>
            <w:proofErr w:type="spellStart"/>
            <w:r w:rsidRPr="00CB081E">
              <w:rPr>
                <w:rFonts w:cs="Arial"/>
                <w:color w:val="000000"/>
              </w:rPr>
              <w:t>Gesteland</w:t>
            </w:r>
            <w:proofErr w:type="spellEnd"/>
            <w:r w:rsidRPr="00CB081E">
              <w:rPr>
                <w:rFonts w:cs="Arial"/>
                <w:color w:val="000000"/>
              </w:rPr>
              <w:t>,</w:t>
            </w:r>
            <w:r w:rsidRPr="00CB081E">
              <w:rPr>
                <w:rFonts w:cs="Arial"/>
                <w:i/>
                <w:color w:val="000000"/>
              </w:rPr>
              <w:t xml:space="preserve"> </w:t>
            </w:r>
            <w:r w:rsidRPr="00CB081E">
              <w:rPr>
                <w:rFonts w:cs="Arial"/>
                <w:i/>
                <w:iCs/>
                <w:color w:val="000000"/>
              </w:rPr>
              <w:t>Różnice kulturowe a zachowania w biznesie,</w:t>
            </w:r>
            <w:r w:rsidRPr="00CB081E">
              <w:rPr>
                <w:rFonts w:cs="Arial"/>
                <w:i/>
                <w:color w:val="000000"/>
              </w:rPr>
              <w:t xml:space="preserve"> przekł. Hanna </w:t>
            </w:r>
            <w:proofErr w:type="spellStart"/>
            <w:r w:rsidRPr="00CB081E">
              <w:rPr>
                <w:rFonts w:cs="Arial"/>
                <w:i/>
                <w:color w:val="000000"/>
              </w:rPr>
              <w:t>Malarecka-</w:t>
            </w:r>
            <w:r w:rsidRPr="00CB081E">
              <w:rPr>
                <w:rFonts w:cs="Arial"/>
                <w:iCs/>
                <w:color w:val="000000"/>
              </w:rPr>
              <w:t>Simbierowicz</w:t>
            </w:r>
            <w:proofErr w:type="spellEnd"/>
            <w:r w:rsidRPr="00CB081E">
              <w:rPr>
                <w:rFonts w:cs="Arial"/>
                <w:iCs/>
                <w:color w:val="000000"/>
              </w:rPr>
              <w:t>, Warszawa</w:t>
            </w:r>
            <w:r w:rsidRPr="00CB081E">
              <w:rPr>
                <w:rFonts w:cs="Arial"/>
                <w:i/>
                <w:color w:val="000000"/>
              </w:rPr>
              <w:t>, 2000.</w:t>
            </w:r>
          </w:p>
          <w:p w14:paraId="5E1B00EE" w14:textId="77777777" w:rsidR="00D93982" w:rsidRPr="00CB081E" w:rsidRDefault="00D93982" w:rsidP="006F7075">
            <w:pPr>
              <w:numPr>
                <w:ilvl w:val="0"/>
                <w:numId w:val="15"/>
              </w:numPr>
              <w:suppressAutoHyphens/>
              <w:autoSpaceDE w:val="0"/>
              <w:snapToGrid w:val="0"/>
              <w:ind w:left="641" w:right="170" w:hanging="357"/>
              <w:rPr>
                <w:rStyle w:val="wrtext"/>
                <w:rFonts w:cs="Arial"/>
                <w:i/>
                <w:color w:val="000000"/>
              </w:rPr>
            </w:pPr>
            <w:r w:rsidRPr="00CB081E">
              <w:rPr>
                <w:rStyle w:val="wrtext"/>
                <w:rFonts w:cs="Arial"/>
                <w:i/>
                <w:iCs/>
              </w:rPr>
              <w:t>Komunikacja międzykulturowa</w:t>
            </w:r>
            <w:r w:rsidRPr="00CB081E">
              <w:rPr>
                <w:rStyle w:val="wrtext"/>
                <w:rFonts w:cs="Arial"/>
              </w:rPr>
              <w:t xml:space="preserve">, w: </w:t>
            </w:r>
            <w:r w:rsidRPr="00CB081E">
              <w:rPr>
                <w:rFonts w:cs="Arial"/>
              </w:rPr>
              <w:t>http://komunikacja-miedzykulturowa.blogspot.com/2013/10/miedzynarodowe-stosunki-kulturalne.html</w:t>
            </w:r>
          </w:p>
          <w:p w14:paraId="4CFFA4BE" w14:textId="77777777" w:rsidR="00D93982" w:rsidRPr="00CB081E" w:rsidRDefault="00D93982" w:rsidP="006F7075">
            <w:pPr>
              <w:numPr>
                <w:ilvl w:val="0"/>
                <w:numId w:val="15"/>
              </w:numPr>
              <w:suppressAutoHyphens/>
              <w:autoSpaceDE w:val="0"/>
              <w:snapToGrid w:val="0"/>
              <w:ind w:left="641" w:right="170" w:hanging="357"/>
              <w:rPr>
                <w:rStyle w:val="wrtext"/>
                <w:rFonts w:cs="Arial"/>
                <w:i/>
                <w:color w:val="000000"/>
              </w:rPr>
            </w:pPr>
            <w:r w:rsidRPr="00CB081E">
              <w:rPr>
                <w:rFonts w:cs="Arial"/>
                <w:i/>
                <w:iCs/>
                <w:color w:val="000000"/>
              </w:rPr>
              <w:t>Literatura a globalizacja</w:t>
            </w:r>
            <w:r w:rsidRPr="00CB081E">
              <w:rPr>
                <w:rFonts w:cs="Arial"/>
                <w:color w:val="000000"/>
              </w:rPr>
              <w:t>, red. E.M. Kur, B. Stelingowska, Siedlce 2017.</w:t>
            </w:r>
          </w:p>
          <w:p w14:paraId="065FF7A6" w14:textId="77777777" w:rsidR="00D93982" w:rsidRPr="00CB081E" w:rsidRDefault="00D93982" w:rsidP="006F7075">
            <w:pPr>
              <w:numPr>
                <w:ilvl w:val="0"/>
                <w:numId w:val="15"/>
              </w:numPr>
              <w:suppressAutoHyphens/>
              <w:autoSpaceDE w:val="0"/>
              <w:ind w:left="641" w:right="170" w:hanging="357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 xml:space="preserve">M. </w:t>
            </w:r>
            <w:proofErr w:type="spellStart"/>
            <w:r w:rsidRPr="00CB081E">
              <w:rPr>
                <w:rFonts w:cs="Arial"/>
                <w:color w:val="000000"/>
              </w:rPr>
              <w:t>Booth</w:t>
            </w:r>
            <w:proofErr w:type="spellEnd"/>
            <w:r w:rsidRPr="00CB081E">
              <w:rPr>
                <w:rFonts w:cs="Arial"/>
                <w:color w:val="000000"/>
              </w:rPr>
              <w:t xml:space="preserve">, </w:t>
            </w:r>
            <w:r w:rsidRPr="00CB081E">
              <w:rPr>
                <w:rFonts w:cs="Arial"/>
                <w:i/>
                <w:iCs/>
                <w:color w:val="000000"/>
              </w:rPr>
              <w:t>Skandynawski raj. O ludziach prawie idealnych</w:t>
            </w:r>
            <w:r w:rsidRPr="00CB081E">
              <w:rPr>
                <w:rFonts w:cs="Arial"/>
                <w:color w:val="000000"/>
              </w:rPr>
              <w:t xml:space="preserve">, tłum. B. Gutowska – Nowak, Kraków 2015. </w:t>
            </w:r>
          </w:p>
          <w:p w14:paraId="2AAC60FD" w14:textId="77777777" w:rsidR="00D93982" w:rsidRPr="00CB081E" w:rsidRDefault="00D93982" w:rsidP="006F7075">
            <w:pPr>
              <w:numPr>
                <w:ilvl w:val="0"/>
                <w:numId w:val="15"/>
              </w:numPr>
              <w:suppressAutoHyphens/>
              <w:autoSpaceDE w:val="0"/>
              <w:ind w:left="641" w:right="170" w:hanging="357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 xml:space="preserve">T. M. Dąbek, </w:t>
            </w:r>
            <w:r w:rsidRPr="00CB081E">
              <w:rPr>
                <w:rFonts w:cs="Arial"/>
                <w:i/>
                <w:iCs/>
                <w:color w:val="000000"/>
              </w:rPr>
              <w:t xml:space="preserve">Mowa w Piśmie Świętym, </w:t>
            </w:r>
            <w:r w:rsidRPr="00CB081E">
              <w:rPr>
                <w:rFonts w:cs="Arial"/>
                <w:color w:val="000000"/>
              </w:rPr>
              <w:t>Kraków 2004 (fr. dotyczące różnic komunikacyjnych).</w:t>
            </w:r>
          </w:p>
          <w:p w14:paraId="3211A0E7" w14:textId="77777777" w:rsidR="00D93982" w:rsidRPr="00CB081E" w:rsidRDefault="00D93982" w:rsidP="006F7075">
            <w:pPr>
              <w:numPr>
                <w:ilvl w:val="0"/>
                <w:numId w:val="15"/>
              </w:numPr>
              <w:suppressAutoHyphens/>
              <w:autoSpaceDE w:val="0"/>
              <w:ind w:left="641" w:right="170" w:hanging="357"/>
              <w:rPr>
                <w:rFonts w:cs="Arial"/>
                <w:color w:val="000000"/>
              </w:rPr>
            </w:pPr>
            <w:r w:rsidRPr="00CB081E">
              <w:rPr>
                <w:rFonts w:cs="Arial"/>
              </w:rPr>
              <w:t xml:space="preserve">A. Kołakowska, </w:t>
            </w:r>
            <w:r w:rsidRPr="00CB081E">
              <w:rPr>
                <w:rFonts w:cs="Arial"/>
                <w:i/>
                <w:iCs/>
              </w:rPr>
              <w:t>Plaga słowików</w:t>
            </w:r>
            <w:r w:rsidRPr="00CB081E">
              <w:rPr>
                <w:rFonts w:cs="Arial"/>
              </w:rPr>
              <w:t>, Warszawa 2016 (</w:t>
            </w:r>
            <w:r w:rsidRPr="00CB081E">
              <w:rPr>
                <w:rFonts w:cs="Arial"/>
                <w:i/>
                <w:iCs/>
              </w:rPr>
              <w:t>Wstęp</w:t>
            </w:r>
            <w:r w:rsidRPr="00CB081E">
              <w:rPr>
                <w:rFonts w:cs="Arial"/>
              </w:rPr>
              <w:t>).</w:t>
            </w:r>
          </w:p>
          <w:p w14:paraId="69569356" w14:textId="77777777" w:rsidR="00D93982" w:rsidRPr="00CB081E" w:rsidRDefault="00D93982" w:rsidP="006F7075">
            <w:pPr>
              <w:numPr>
                <w:ilvl w:val="0"/>
                <w:numId w:val="15"/>
              </w:numPr>
              <w:suppressAutoHyphens/>
              <w:autoSpaceDE w:val="0"/>
              <w:ind w:left="641" w:right="170" w:hanging="357"/>
              <w:rPr>
                <w:rFonts w:cs="Arial"/>
                <w:color w:val="000000"/>
              </w:rPr>
            </w:pPr>
            <w:r w:rsidRPr="00CB081E">
              <w:rPr>
                <w:rFonts w:cs="Arial"/>
              </w:rPr>
              <w:t xml:space="preserve">M. </w:t>
            </w:r>
            <w:proofErr w:type="spellStart"/>
            <w:r w:rsidRPr="00CB081E">
              <w:rPr>
                <w:rFonts w:cs="Arial"/>
              </w:rPr>
              <w:t>Bodziany</w:t>
            </w:r>
            <w:proofErr w:type="spellEnd"/>
            <w:r w:rsidRPr="00CB081E">
              <w:rPr>
                <w:rFonts w:cs="Arial"/>
              </w:rPr>
              <w:t xml:space="preserve">,  </w:t>
            </w:r>
            <w:r w:rsidRPr="00CB081E">
              <w:rPr>
                <w:rFonts w:cs="Arial"/>
                <w:i/>
                <w:iCs/>
              </w:rPr>
              <w:t xml:space="preserve">Dialog kultur w świecie "bez granic" jako determinant ładu społecznego, </w:t>
            </w:r>
            <w:r w:rsidRPr="00CB081E">
              <w:rPr>
                <w:rFonts w:cs="Arial"/>
              </w:rPr>
              <w:t>Zeszyty Naukowe WSOWL, Nr (2012).</w:t>
            </w:r>
          </w:p>
          <w:p w14:paraId="395F26C8" w14:textId="77777777" w:rsidR="00D93982" w:rsidRPr="00CB081E" w:rsidRDefault="00D93982" w:rsidP="00A17B3B">
            <w:pPr>
              <w:pStyle w:val="Akapitzlist"/>
              <w:ind w:left="390" w:right="170"/>
              <w:rPr>
                <w:rFonts w:cs="Arial"/>
              </w:rPr>
            </w:pPr>
            <w:r w:rsidRPr="00CB081E">
              <w:rPr>
                <w:rFonts w:cs="Arial"/>
              </w:rPr>
              <w:t>Wybrane publikacje dotyczące różnych kultur np. Skandynawii, Włoch, Wielkiej Brytanii, Francji, Dalekiego Wschodu.</w:t>
            </w:r>
          </w:p>
        </w:tc>
      </w:tr>
      <w:tr w:rsidR="00D93982" w:rsidRPr="00CB081E" w14:paraId="79439F4F" w14:textId="77777777" w:rsidTr="00D8568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5BD466C" w14:textId="77777777" w:rsidR="00D93982" w:rsidRPr="00CB081E" w:rsidRDefault="00D93982" w:rsidP="00D85682">
            <w:pPr>
              <w:pStyle w:val="Tytukomrki"/>
            </w:pPr>
            <w:r w:rsidRPr="00CB081E">
              <w:t>Literatura dodatkowa:</w:t>
            </w:r>
          </w:p>
        </w:tc>
      </w:tr>
      <w:tr w:rsidR="00D93982" w:rsidRPr="00CB081E" w14:paraId="1CF35940" w14:textId="77777777" w:rsidTr="00D8568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438021" w14:textId="77777777" w:rsidR="00D93982" w:rsidRPr="00CB081E" w:rsidRDefault="00D93982" w:rsidP="006F7075">
            <w:pPr>
              <w:numPr>
                <w:ilvl w:val="0"/>
                <w:numId w:val="16"/>
              </w:numPr>
              <w:suppressAutoHyphens/>
              <w:autoSpaceDE w:val="0"/>
              <w:snapToGri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 xml:space="preserve">Marek </w:t>
            </w:r>
            <w:proofErr w:type="spellStart"/>
            <w:r w:rsidRPr="00CB081E">
              <w:rPr>
                <w:rFonts w:cs="Arial"/>
                <w:color w:val="000000"/>
              </w:rPr>
              <w:t>Szopski</w:t>
            </w:r>
            <w:proofErr w:type="spellEnd"/>
            <w:r w:rsidRPr="00CB081E">
              <w:rPr>
                <w:rFonts w:cs="Arial"/>
                <w:color w:val="000000"/>
              </w:rPr>
              <w:t xml:space="preserve">, </w:t>
            </w:r>
            <w:r w:rsidRPr="00CB081E">
              <w:rPr>
                <w:rFonts w:cs="Arial"/>
                <w:i/>
                <w:color w:val="000000"/>
              </w:rPr>
              <w:t>Komunikowanie międzykulturowe</w:t>
            </w:r>
            <w:r w:rsidRPr="00CB081E">
              <w:rPr>
                <w:rFonts w:cs="Arial"/>
                <w:color w:val="000000"/>
              </w:rPr>
              <w:t>, Warszawa 2005.</w:t>
            </w:r>
          </w:p>
          <w:p w14:paraId="62973127" w14:textId="77777777" w:rsidR="00D93982" w:rsidRPr="00CB081E" w:rsidRDefault="00D93982" w:rsidP="006F7075">
            <w:pPr>
              <w:numPr>
                <w:ilvl w:val="0"/>
                <w:numId w:val="16"/>
              </w:numPr>
              <w:suppressAutoHyphens/>
              <w:autoSpaceDE w:val="0"/>
              <w:snapToGri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Style w:val="wrtext"/>
                <w:rFonts w:cs="Arial"/>
              </w:rPr>
              <w:t xml:space="preserve">D. Matsumoto , L. </w:t>
            </w:r>
            <w:proofErr w:type="spellStart"/>
            <w:r w:rsidRPr="00CB081E">
              <w:rPr>
                <w:rStyle w:val="wrtext"/>
                <w:rFonts w:cs="Arial"/>
              </w:rPr>
              <w:t>Juang</w:t>
            </w:r>
            <w:proofErr w:type="spellEnd"/>
            <w:r w:rsidRPr="00CB081E">
              <w:rPr>
                <w:rStyle w:val="wrtext"/>
                <w:rFonts w:cs="Arial"/>
              </w:rPr>
              <w:t xml:space="preserve">, </w:t>
            </w:r>
            <w:r w:rsidRPr="00CB081E">
              <w:rPr>
                <w:rStyle w:val="wrtext"/>
                <w:rFonts w:cs="Arial"/>
                <w:i/>
                <w:iCs/>
              </w:rPr>
              <w:t>Psychologia międzykulturowa</w:t>
            </w:r>
            <w:r w:rsidRPr="00CB081E">
              <w:rPr>
                <w:rStyle w:val="wrtext"/>
                <w:rFonts w:cs="Arial"/>
              </w:rPr>
              <w:t>, Gdańsk 2007, (</w:t>
            </w:r>
            <w:proofErr w:type="spellStart"/>
            <w:r w:rsidRPr="00CB081E">
              <w:rPr>
                <w:rStyle w:val="wrtext"/>
                <w:rFonts w:cs="Arial"/>
              </w:rPr>
              <w:t>rozd</w:t>
            </w:r>
            <w:proofErr w:type="spellEnd"/>
            <w:r w:rsidRPr="00CB081E">
              <w:rPr>
                <w:rStyle w:val="wrtext"/>
                <w:rFonts w:cs="Arial"/>
                <w:i/>
                <w:iCs/>
              </w:rPr>
              <w:t>. Etnocentryzm, uprzedzenia i stereotypy</w:t>
            </w:r>
            <w:r w:rsidRPr="00CB081E">
              <w:rPr>
                <w:rStyle w:val="wrtext"/>
                <w:rFonts w:cs="Arial"/>
              </w:rPr>
              <w:t xml:space="preserve"> ,s. 85-120.</w:t>
            </w:r>
          </w:p>
          <w:p w14:paraId="5D4583BA" w14:textId="77777777" w:rsidR="00D93982" w:rsidRPr="00CB081E" w:rsidRDefault="00D93982" w:rsidP="006F7075">
            <w:pPr>
              <w:numPr>
                <w:ilvl w:val="0"/>
                <w:numId w:val="16"/>
              </w:numPr>
              <w:suppressAutoHyphens/>
              <w:autoSpaceDE w:val="0"/>
              <w:snapToGri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 xml:space="preserve">Barbara Olszewska-Dyoniziak, </w:t>
            </w:r>
            <w:r w:rsidRPr="00CB081E">
              <w:rPr>
                <w:rFonts w:cs="Arial"/>
                <w:i/>
                <w:color w:val="000000"/>
              </w:rPr>
              <w:t>Oblicza kultury: wstęp do antropologii międzykulturowej komunikacji</w:t>
            </w:r>
            <w:r w:rsidRPr="00CB081E">
              <w:rPr>
                <w:rFonts w:cs="Arial"/>
                <w:color w:val="000000"/>
              </w:rPr>
              <w:t>, Kraków 1998.</w:t>
            </w:r>
          </w:p>
          <w:p w14:paraId="4EDB5940" w14:textId="77777777" w:rsidR="00D93982" w:rsidRPr="00CB081E" w:rsidRDefault="00D93982" w:rsidP="006F7075">
            <w:pPr>
              <w:numPr>
                <w:ilvl w:val="0"/>
                <w:numId w:val="16"/>
              </w:numPr>
              <w:suppressAutoHyphens/>
              <w:autoSpaceDE w:val="0"/>
              <w:snapToGri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i/>
                <w:color w:val="000000"/>
              </w:rPr>
              <w:t>Wartości Wschodu i Zachodu: spotkania cywilizacji</w:t>
            </w:r>
            <w:r w:rsidRPr="00CB081E">
              <w:rPr>
                <w:rFonts w:cs="Arial"/>
                <w:color w:val="000000"/>
              </w:rPr>
              <w:t>, red. Janusz Danecki, Andrzej Flis, Warszawa 2005.</w:t>
            </w:r>
          </w:p>
          <w:p w14:paraId="4FFBCE8E" w14:textId="77777777" w:rsidR="00D93982" w:rsidRPr="00CB081E" w:rsidRDefault="00D93982" w:rsidP="006F7075">
            <w:pPr>
              <w:numPr>
                <w:ilvl w:val="0"/>
                <w:numId w:val="16"/>
              </w:numPr>
              <w:suppressAutoHyphens/>
              <w:autoSpaceDE w:val="0"/>
              <w:snapToGrid w:val="0"/>
              <w:ind w:right="170"/>
              <w:rPr>
                <w:rFonts w:cs="Arial"/>
              </w:rPr>
            </w:pPr>
            <w:r w:rsidRPr="00CB081E">
              <w:rPr>
                <w:rFonts w:cs="Arial"/>
                <w:i/>
                <w:color w:val="000000"/>
              </w:rPr>
              <w:t xml:space="preserve">Komunikacja międzykulturowa: zbliżenia i impresje, </w:t>
            </w:r>
            <w:r w:rsidRPr="00CB081E">
              <w:rPr>
                <w:rFonts w:cs="Arial"/>
                <w:color w:val="000000"/>
              </w:rPr>
              <w:t xml:space="preserve">red. Alina </w:t>
            </w:r>
            <w:proofErr w:type="spellStart"/>
            <w:r w:rsidRPr="00CB081E">
              <w:rPr>
                <w:rFonts w:cs="Arial"/>
                <w:color w:val="000000"/>
              </w:rPr>
              <w:t>Kapciak</w:t>
            </w:r>
            <w:proofErr w:type="spellEnd"/>
            <w:r w:rsidRPr="00CB081E">
              <w:rPr>
                <w:rFonts w:cs="Arial"/>
                <w:color w:val="000000"/>
              </w:rPr>
              <w:t xml:space="preserve">, Leszek </w:t>
            </w:r>
            <w:proofErr w:type="spellStart"/>
            <w:r w:rsidRPr="00CB081E">
              <w:rPr>
                <w:rFonts w:cs="Arial"/>
                <w:color w:val="000000"/>
              </w:rPr>
              <w:t>Korporowicz</w:t>
            </w:r>
            <w:proofErr w:type="spellEnd"/>
            <w:r w:rsidRPr="00CB081E">
              <w:rPr>
                <w:rFonts w:cs="Arial"/>
                <w:color w:val="000000"/>
              </w:rPr>
              <w:t xml:space="preserve">, Andrzej Tyszka, Warszawa 1995 </w:t>
            </w:r>
            <w:r w:rsidRPr="00CB081E">
              <w:rPr>
                <w:rFonts w:cs="Arial"/>
                <w:iCs/>
                <w:color w:val="000000"/>
              </w:rPr>
              <w:t xml:space="preserve">lub </w:t>
            </w:r>
            <w:r w:rsidRPr="00CB081E">
              <w:rPr>
                <w:rFonts w:cs="Arial"/>
                <w:color w:val="000000"/>
              </w:rPr>
              <w:t xml:space="preserve">J. Mikułowski-Pomorski, </w:t>
            </w:r>
            <w:r w:rsidRPr="00CB081E">
              <w:rPr>
                <w:rFonts w:cs="Arial"/>
                <w:i/>
                <w:color w:val="000000"/>
              </w:rPr>
              <w:t>Jak narody komunikują się ze sobą w komunikacji międzykulturowej i komunikowaniu medialnym</w:t>
            </w:r>
            <w:r w:rsidRPr="00CB081E">
              <w:rPr>
                <w:rFonts w:cs="Arial"/>
                <w:color w:val="000000"/>
              </w:rPr>
              <w:t xml:space="preserve">, Kraków 2006 lub tegoż, </w:t>
            </w:r>
            <w:r w:rsidRPr="00CB081E">
              <w:rPr>
                <w:rFonts w:cs="Arial"/>
                <w:i/>
                <w:color w:val="000000"/>
              </w:rPr>
              <w:t>Komunikacja międzykulturowa: wprowadzenie</w:t>
            </w:r>
            <w:r w:rsidRPr="00CB081E">
              <w:rPr>
                <w:rFonts w:cs="Arial"/>
                <w:color w:val="000000"/>
              </w:rPr>
              <w:t>, Kraków 1999.</w:t>
            </w:r>
          </w:p>
          <w:p w14:paraId="0A30036B" w14:textId="77777777" w:rsidR="00D93982" w:rsidRPr="00CB081E" w:rsidRDefault="00D93982" w:rsidP="006F7075">
            <w:pPr>
              <w:numPr>
                <w:ilvl w:val="0"/>
                <w:numId w:val="16"/>
              </w:numPr>
              <w:suppressAutoHyphens/>
              <w:autoSpaceDE w:val="0"/>
              <w:snapToGrid w:val="0"/>
              <w:ind w:right="170"/>
              <w:rPr>
                <w:rFonts w:cs="Arial"/>
              </w:rPr>
            </w:pPr>
            <w:proofErr w:type="spellStart"/>
            <w:r w:rsidRPr="00CB081E">
              <w:rPr>
                <w:rFonts w:cs="Arial"/>
                <w:color w:val="000000"/>
              </w:rPr>
              <w:t>N.Göle</w:t>
            </w:r>
            <w:proofErr w:type="spellEnd"/>
            <w:r w:rsidRPr="00CB081E">
              <w:rPr>
                <w:rFonts w:cs="Arial"/>
                <w:color w:val="000000"/>
              </w:rPr>
              <w:t xml:space="preserve"> , </w:t>
            </w:r>
            <w:r w:rsidRPr="00CB081E">
              <w:rPr>
                <w:rFonts w:cs="Arial"/>
                <w:i/>
                <w:iCs/>
              </w:rPr>
              <w:t>Muzułmanie w Europie. Dzisiejsze kontrowersje wokół islamu</w:t>
            </w:r>
            <w:r w:rsidRPr="00CB081E">
              <w:rPr>
                <w:rFonts w:cs="Arial"/>
              </w:rPr>
              <w:t xml:space="preserve">, tłum. M. Ochab, Warszawa 2016. </w:t>
            </w:r>
          </w:p>
          <w:p w14:paraId="6EFFCD93" w14:textId="77777777" w:rsidR="00D93982" w:rsidRPr="00CB081E" w:rsidRDefault="00D93982" w:rsidP="006F7075">
            <w:pPr>
              <w:numPr>
                <w:ilvl w:val="0"/>
                <w:numId w:val="16"/>
              </w:numPr>
              <w:suppressAutoHyphens/>
              <w:autoSpaceDE w:val="0"/>
              <w:snapToGrid w:val="0"/>
              <w:ind w:right="170"/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 xml:space="preserve">A. </w:t>
            </w:r>
            <w:proofErr w:type="spellStart"/>
            <w:r w:rsidRPr="00CB081E">
              <w:rPr>
                <w:rFonts w:cs="Arial"/>
                <w:color w:val="000000"/>
              </w:rPr>
              <w:t>Świstow</w:t>
            </w:r>
            <w:proofErr w:type="spellEnd"/>
            <w:r w:rsidRPr="00CB081E">
              <w:rPr>
                <w:rFonts w:cs="Arial"/>
                <w:color w:val="000000"/>
              </w:rPr>
              <w:t xml:space="preserve">, </w:t>
            </w:r>
            <w:r w:rsidRPr="00CB081E">
              <w:rPr>
                <w:rFonts w:cs="Arial"/>
                <w:i/>
                <w:iCs/>
                <w:color w:val="000000"/>
              </w:rPr>
              <w:t>Wschód spotyka Zachód</w:t>
            </w:r>
            <w:r w:rsidRPr="00CB081E">
              <w:rPr>
                <w:rFonts w:cs="Arial"/>
                <w:color w:val="000000"/>
              </w:rPr>
              <w:t xml:space="preserve">, w: </w:t>
            </w:r>
            <w:r w:rsidRPr="00CB081E">
              <w:rPr>
                <w:rFonts w:cs="Arial"/>
              </w:rPr>
              <w:t>https://www.pojechana.pl/2012/12/wschod-spotyka-zachod/</w:t>
            </w:r>
            <w:r w:rsidRPr="00CB081E">
              <w:rPr>
                <w:rFonts w:cs="Arial"/>
                <w:color w:val="000000"/>
              </w:rPr>
              <w:t xml:space="preserve">    </w:t>
            </w:r>
          </w:p>
          <w:p w14:paraId="667E78F6" w14:textId="77777777" w:rsidR="00D93982" w:rsidRPr="00CB081E" w:rsidRDefault="00D93982" w:rsidP="006F7075">
            <w:pPr>
              <w:pStyle w:val="Akapitzlist"/>
              <w:numPr>
                <w:ilvl w:val="0"/>
                <w:numId w:val="16"/>
              </w:numPr>
              <w:ind w:right="170"/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 xml:space="preserve">M. Phillips, </w:t>
            </w:r>
            <w:proofErr w:type="spellStart"/>
            <w:r w:rsidRPr="00CB081E">
              <w:rPr>
                <w:rFonts w:cs="Arial"/>
                <w:i/>
                <w:iCs/>
                <w:color w:val="000000"/>
              </w:rPr>
              <w:t>Londonistan</w:t>
            </w:r>
            <w:proofErr w:type="spellEnd"/>
            <w:r w:rsidRPr="00CB081E">
              <w:rPr>
                <w:rFonts w:cs="Arial"/>
                <w:i/>
                <w:iCs/>
                <w:color w:val="000000"/>
              </w:rPr>
              <w:t xml:space="preserve">: jak Wielka Brytania stworzyła państwo terroru, </w:t>
            </w:r>
            <w:r w:rsidRPr="00CB081E">
              <w:rPr>
                <w:rFonts w:cs="Arial"/>
                <w:color w:val="000000"/>
              </w:rPr>
              <w:t>Warszawa, 2010  (fr.)</w:t>
            </w:r>
          </w:p>
        </w:tc>
      </w:tr>
      <w:tr w:rsidR="00D93982" w:rsidRPr="00CB081E" w14:paraId="0CBE4BD7" w14:textId="77777777" w:rsidTr="00D8568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EB3A499" w14:textId="77777777" w:rsidR="00D93982" w:rsidRPr="00CB081E" w:rsidRDefault="00D93982" w:rsidP="00D85682">
            <w:pPr>
              <w:pStyle w:val="Tytukomrki"/>
            </w:pPr>
            <w:r w:rsidRPr="00CB081E">
              <w:t>Planowane formy/działania/metody dydaktyczne:</w:t>
            </w:r>
          </w:p>
        </w:tc>
      </w:tr>
      <w:tr w:rsidR="00D93982" w:rsidRPr="00CB081E" w14:paraId="1927076A" w14:textId="77777777" w:rsidTr="00D8568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702ACD" w14:textId="77777777" w:rsidR="00D93982" w:rsidRPr="00CB081E" w:rsidRDefault="00D93982" w:rsidP="00D85682">
            <w:pPr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>Wykład i ćwiczenia. Sprawdzanie zakresu opanowanej wiedzy, kształtowanie umiejętności zastosowania wiedzy teoretycznej w praktyce. Wykład tradycyjny i interaktywny, wystąpienia studentów w formie referatów. Przedmiot kończy się egzaminem.</w:t>
            </w:r>
          </w:p>
        </w:tc>
      </w:tr>
      <w:tr w:rsidR="00D93982" w:rsidRPr="00CB081E" w14:paraId="7F5948FC" w14:textId="77777777" w:rsidTr="00D8568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9543A9D" w14:textId="77777777" w:rsidR="00D93982" w:rsidRPr="00CB081E" w:rsidRDefault="00D93982" w:rsidP="00D85682">
            <w:pPr>
              <w:pStyle w:val="Tytukomrki"/>
            </w:pPr>
            <w:r w:rsidRPr="00CB081E">
              <w:t>Sposoby weryfikacji efektów uczenia się osiąganych przez studenta:</w:t>
            </w:r>
          </w:p>
        </w:tc>
      </w:tr>
      <w:tr w:rsidR="00D93982" w:rsidRPr="00CB081E" w14:paraId="2FAB3880" w14:textId="77777777" w:rsidTr="00D8568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51F558" w14:textId="77777777" w:rsidR="00D93982" w:rsidRPr="00CB081E" w:rsidRDefault="00D93982" w:rsidP="00A17B3B">
            <w:pPr>
              <w:autoSpaceDE w:val="0"/>
              <w:snapToGri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Referat oraz dwa kolokwia sprawdzające. Sposób rozwiązania kolokwium jest punktowany w następujący sposób:</w:t>
            </w:r>
          </w:p>
          <w:p w14:paraId="263DE5F2" w14:textId="77777777" w:rsidR="00D93982" w:rsidRPr="00CB081E" w:rsidRDefault="00D93982" w:rsidP="00A17B3B">
            <w:pPr>
              <w:ind w:right="170"/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>50% - 3,0; 60%- 3,5; 70% - 4,0; 80% - 4,5; 90-100% – 5,0.</w:t>
            </w:r>
          </w:p>
        </w:tc>
      </w:tr>
      <w:tr w:rsidR="00D93982" w:rsidRPr="00CB081E" w14:paraId="53C805E2" w14:textId="77777777" w:rsidTr="00D8568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6A35A32" w14:textId="77777777" w:rsidR="00D93982" w:rsidRPr="00CB081E" w:rsidRDefault="00D93982" w:rsidP="00D85682">
            <w:pPr>
              <w:pStyle w:val="Tytukomrki"/>
            </w:pPr>
            <w:r w:rsidRPr="00CB081E">
              <w:t>Forma i warunki zaliczenia:</w:t>
            </w:r>
          </w:p>
        </w:tc>
      </w:tr>
      <w:tr w:rsidR="00D93982" w:rsidRPr="00CB081E" w14:paraId="6F8C89EC" w14:textId="77777777" w:rsidTr="00D8568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968126" w14:textId="77777777" w:rsidR="00D93982" w:rsidRPr="00CB081E" w:rsidRDefault="00D93982" w:rsidP="00A17B3B">
            <w:pPr>
              <w:autoSpaceDE w:val="0"/>
              <w:snapToGri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Sposób oceniania:</w:t>
            </w:r>
          </w:p>
          <w:p w14:paraId="17E564AD" w14:textId="77777777" w:rsidR="00D93982" w:rsidRPr="00CB081E" w:rsidRDefault="00D93982" w:rsidP="006F7075">
            <w:pPr>
              <w:pStyle w:val="Akapitzlist"/>
              <w:numPr>
                <w:ilvl w:val="0"/>
                <w:numId w:val="17"/>
              </w:numPr>
              <w:autoSpaceDE w:val="0"/>
              <w:snapToGrid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wiedza z zakresu podstawowego (terminy, pojęcia, umiejętność scharakteryzowania wybranych 3 kultur i wskazania podobieństwa i różnic międzykulturowych) – 3,0;</w:t>
            </w:r>
          </w:p>
          <w:p w14:paraId="5653FA77" w14:textId="77777777" w:rsidR="00D93982" w:rsidRPr="00CB081E" w:rsidRDefault="00D93982" w:rsidP="006F7075">
            <w:pPr>
              <w:pStyle w:val="Akapitzlist"/>
              <w:numPr>
                <w:ilvl w:val="0"/>
                <w:numId w:val="17"/>
              </w:numPr>
              <w:autoSpaceDE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znajomość szerszego kontekstu naukowego i publicystycznego zasad komunikacji międzykulturowej  – 4,0;</w:t>
            </w:r>
          </w:p>
          <w:p w14:paraId="6EBC9B38" w14:textId="77777777" w:rsidR="00D93982" w:rsidRPr="00CB081E" w:rsidRDefault="00D93982" w:rsidP="006F7075">
            <w:pPr>
              <w:pStyle w:val="Akapitzlist"/>
              <w:numPr>
                <w:ilvl w:val="0"/>
                <w:numId w:val="17"/>
              </w:numPr>
              <w:autoSpaceDE w:val="0"/>
              <w:ind w:right="170"/>
              <w:rPr>
                <w:rFonts w:cs="Arial"/>
                <w:color w:val="000000"/>
              </w:rPr>
            </w:pPr>
            <w:r w:rsidRPr="00CB081E">
              <w:rPr>
                <w:rFonts w:cs="Arial"/>
                <w:color w:val="000000"/>
              </w:rPr>
              <w:t>bardzo dobra, zaktualizowana poprzez znajomość bieżącej problematyki publicystycznej, wiedza i umiejętności z zakresu realizowanego tematu – 5,0.</w:t>
            </w:r>
          </w:p>
          <w:p w14:paraId="549B9413" w14:textId="77777777" w:rsidR="00D93982" w:rsidRPr="00CB081E" w:rsidRDefault="00D93982" w:rsidP="006F7075">
            <w:pPr>
              <w:pStyle w:val="Akapitzlist"/>
              <w:numPr>
                <w:ilvl w:val="0"/>
                <w:numId w:val="17"/>
              </w:numPr>
              <w:autoSpaceDE w:val="0"/>
              <w:ind w:right="170"/>
              <w:rPr>
                <w:rFonts w:cs="Arial"/>
              </w:rPr>
            </w:pPr>
            <w:r w:rsidRPr="00CB081E">
              <w:rPr>
                <w:rFonts w:cs="Arial"/>
                <w:color w:val="000000"/>
              </w:rPr>
              <w:t xml:space="preserve">referat – oceniany zakres poprawności merytorycznej i językowej, w tym umiejętności doboru i wykorzystania literatury przedmiotu, poprawnego formułowania wniosków, logicznej argumentacji. </w:t>
            </w:r>
          </w:p>
        </w:tc>
      </w:tr>
      <w:tr w:rsidR="00D93982" w:rsidRPr="00CB081E" w14:paraId="32F3F237" w14:textId="77777777" w:rsidTr="00D8568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D940796" w14:textId="77777777" w:rsidR="00D93982" w:rsidRPr="00CB081E" w:rsidRDefault="00D93982" w:rsidP="00D85682">
            <w:pPr>
              <w:pStyle w:val="Tytukomrki"/>
            </w:pPr>
            <w:r w:rsidRPr="00CB081E">
              <w:t>Bilans punktów ECTS:</w:t>
            </w:r>
          </w:p>
        </w:tc>
      </w:tr>
      <w:tr w:rsidR="00D93982" w:rsidRPr="00CB081E" w14:paraId="39EEC3EE" w14:textId="77777777" w:rsidTr="00D85682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39FF109" w14:textId="77777777" w:rsidR="00D93982" w:rsidRPr="00CB081E" w:rsidRDefault="00D93982" w:rsidP="00D85682">
            <w:pPr>
              <w:pStyle w:val="Tytukomrki"/>
              <w:rPr>
                <w:b w:val="0"/>
                <w:bCs/>
              </w:rPr>
            </w:pPr>
            <w:r w:rsidRPr="00CB081E">
              <w:rPr>
                <w:b w:val="0"/>
                <w:bCs/>
              </w:rPr>
              <w:t>Studia stacjonarne</w:t>
            </w:r>
          </w:p>
        </w:tc>
      </w:tr>
      <w:tr w:rsidR="00D93982" w:rsidRPr="00CB081E" w14:paraId="4D34D67D" w14:textId="77777777" w:rsidTr="00D8568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7DF5D40" w14:textId="77777777" w:rsidR="00D93982" w:rsidRPr="00CB081E" w:rsidRDefault="00D93982" w:rsidP="00D85682">
            <w:pPr>
              <w:pStyle w:val="Tytukomrki"/>
              <w:rPr>
                <w:b w:val="0"/>
                <w:bCs/>
              </w:rPr>
            </w:pPr>
            <w:r w:rsidRPr="00CB081E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092748" w14:textId="77777777" w:rsidR="00D93982" w:rsidRPr="00CB081E" w:rsidRDefault="00D93982" w:rsidP="00D85682">
            <w:pPr>
              <w:pStyle w:val="Tytukomrki"/>
              <w:rPr>
                <w:b w:val="0"/>
                <w:bCs/>
              </w:rPr>
            </w:pPr>
            <w:r w:rsidRPr="00CB081E">
              <w:rPr>
                <w:b w:val="0"/>
                <w:bCs/>
              </w:rPr>
              <w:t>Obciążenie studenta</w:t>
            </w:r>
          </w:p>
        </w:tc>
      </w:tr>
      <w:tr w:rsidR="00D93982" w:rsidRPr="00CB081E" w14:paraId="622F3CE5" w14:textId="77777777" w:rsidTr="00D8568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155173" w14:textId="77777777" w:rsidR="00D93982" w:rsidRPr="00CB081E" w:rsidRDefault="00D93982" w:rsidP="00D85682">
            <w:pPr>
              <w:rPr>
                <w:rFonts w:cs="Arial"/>
              </w:rPr>
            </w:pPr>
            <w:r w:rsidRPr="00CB081E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E29306" w14:textId="5A244F54" w:rsidR="00D93982" w:rsidRPr="00CB081E" w:rsidRDefault="006D4ECD" w:rsidP="00D85682">
            <w:pPr>
              <w:rPr>
                <w:rFonts w:cs="Arial"/>
              </w:rPr>
            </w:pPr>
            <w:r>
              <w:rPr>
                <w:rFonts w:cs="Arial"/>
              </w:rPr>
              <w:t>15 godzin</w:t>
            </w:r>
          </w:p>
        </w:tc>
      </w:tr>
      <w:tr w:rsidR="00D93982" w:rsidRPr="00CB081E" w14:paraId="2E05CBCC" w14:textId="77777777" w:rsidTr="00D8568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4016CD" w14:textId="77777777" w:rsidR="00D93982" w:rsidRPr="00CB081E" w:rsidRDefault="00D93982" w:rsidP="00D85682">
            <w:pPr>
              <w:rPr>
                <w:rFonts w:cs="Arial"/>
              </w:rPr>
            </w:pPr>
            <w:r w:rsidRPr="00CB081E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B788BF" w14:textId="7221238B" w:rsidR="00D93982" w:rsidRPr="00CB081E" w:rsidRDefault="006D4ECD" w:rsidP="00D85682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D93982" w:rsidRPr="00CB081E" w14:paraId="7FCC57BD" w14:textId="77777777" w:rsidTr="00D8568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6824BB" w14:textId="77777777" w:rsidR="00D93982" w:rsidRPr="00CB081E" w:rsidRDefault="00D93982" w:rsidP="00D85682">
            <w:pPr>
              <w:rPr>
                <w:rFonts w:cs="Arial"/>
              </w:rPr>
            </w:pPr>
            <w:r w:rsidRPr="00CB081E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5E8AF" w14:textId="7CCB7843" w:rsidR="00D93982" w:rsidRPr="00CB081E" w:rsidRDefault="006D4ECD" w:rsidP="00D85682">
            <w:pPr>
              <w:rPr>
                <w:rFonts w:cs="Arial"/>
              </w:rPr>
            </w:pPr>
            <w:r>
              <w:rPr>
                <w:rFonts w:cs="Arial"/>
              </w:rPr>
              <w:t>2 godziny</w:t>
            </w:r>
          </w:p>
        </w:tc>
      </w:tr>
      <w:tr w:rsidR="00D93982" w:rsidRPr="00CB081E" w14:paraId="2B5B5A9B" w14:textId="77777777" w:rsidTr="00D8568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EE984" w14:textId="77777777" w:rsidR="00D93982" w:rsidRPr="00CB081E" w:rsidRDefault="00D93982" w:rsidP="00D85682">
            <w:pPr>
              <w:rPr>
                <w:rFonts w:cs="Arial"/>
              </w:rPr>
            </w:pPr>
            <w:r w:rsidRPr="00CB081E">
              <w:rPr>
                <w:rFonts w:cs="Arial"/>
              </w:rPr>
              <w:t>Udział w konsultacjach godz. z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15089" w14:textId="33302ECE" w:rsidR="00D93982" w:rsidRPr="00CB081E" w:rsidRDefault="006D4ECD" w:rsidP="00D85682">
            <w:pPr>
              <w:rPr>
                <w:rFonts w:cs="Arial"/>
              </w:rPr>
            </w:pPr>
            <w:r>
              <w:rPr>
                <w:rFonts w:cs="Arial"/>
              </w:rPr>
              <w:t>2 godziny</w:t>
            </w:r>
          </w:p>
        </w:tc>
      </w:tr>
      <w:tr w:rsidR="00D93982" w:rsidRPr="00CB081E" w14:paraId="1EC82566" w14:textId="77777777" w:rsidTr="00D8568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FC70B" w14:textId="77777777" w:rsidR="00D93982" w:rsidRPr="00CB081E" w:rsidRDefault="00D93982" w:rsidP="00D85682">
            <w:pPr>
              <w:rPr>
                <w:rFonts w:cs="Arial"/>
              </w:rPr>
            </w:pPr>
            <w:r w:rsidRPr="00CB081E">
              <w:rPr>
                <w:rFonts w:cs="Arial"/>
              </w:rPr>
              <w:t>Samodzielne przygotowanie się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3EFEC" w14:textId="75E2FAE9" w:rsidR="00D93982" w:rsidRPr="00CB081E" w:rsidRDefault="006D4ECD" w:rsidP="00D85682">
            <w:pPr>
              <w:rPr>
                <w:rFonts w:cs="Arial"/>
              </w:rPr>
            </w:pPr>
            <w:r>
              <w:rPr>
                <w:rFonts w:cs="Arial"/>
              </w:rPr>
              <w:t>6 godzin</w:t>
            </w:r>
          </w:p>
        </w:tc>
      </w:tr>
      <w:tr w:rsidR="00D93982" w:rsidRPr="00CB081E" w14:paraId="5E7FDAF3" w14:textId="77777777" w:rsidTr="00D8568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4F8CD9" w14:textId="77777777" w:rsidR="00D93982" w:rsidRPr="00CB081E" w:rsidRDefault="00D93982" w:rsidP="00D85682">
            <w:pPr>
              <w:rPr>
                <w:rFonts w:cs="Arial"/>
                <w:b/>
                <w:bCs/>
              </w:rPr>
            </w:pPr>
            <w:r w:rsidRPr="00CB081E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DB5606" w14:textId="1DB809F2" w:rsidR="00D93982" w:rsidRPr="00CB081E" w:rsidRDefault="00B61F6B" w:rsidP="00D85682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D93982" w:rsidRPr="00CB081E">
              <w:rPr>
                <w:rFonts w:cs="Arial"/>
              </w:rPr>
              <w:t>5 godz</w:t>
            </w:r>
            <w:r>
              <w:rPr>
                <w:rFonts w:cs="Arial"/>
              </w:rPr>
              <w:t>in</w:t>
            </w:r>
          </w:p>
        </w:tc>
      </w:tr>
      <w:tr w:rsidR="00D93982" w:rsidRPr="00CB081E" w14:paraId="3FBD7ACE" w14:textId="77777777" w:rsidTr="00D8568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F9403" w14:textId="77777777" w:rsidR="00D93982" w:rsidRPr="00CB081E" w:rsidRDefault="00D93982" w:rsidP="00D85682">
            <w:pPr>
              <w:rPr>
                <w:rFonts w:cs="Arial"/>
                <w:b/>
                <w:bCs/>
              </w:rPr>
            </w:pPr>
            <w:r w:rsidRPr="00CB081E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E1AF9" w14:textId="30BB6010" w:rsidR="00D93982" w:rsidRPr="00CB081E" w:rsidRDefault="00B61F6B" w:rsidP="00D8568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  <w:r w:rsidR="00D93982" w:rsidRPr="00CB081E">
              <w:rPr>
                <w:rFonts w:cs="Arial"/>
                <w:b/>
                <w:bCs/>
              </w:rPr>
              <w:t xml:space="preserve"> ECTS</w:t>
            </w:r>
          </w:p>
        </w:tc>
      </w:tr>
      <w:bookmarkEnd w:id="21"/>
    </w:tbl>
    <w:p w14:paraId="290795DD" w14:textId="77777777" w:rsidR="00D93982" w:rsidRPr="00CB081E" w:rsidRDefault="00D93982" w:rsidP="00A42410">
      <w:pPr>
        <w:rPr>
          <w:rFonts w:cs="Arial"/>
        </w:rPr>
      </w:pPr>
    </w:p>
    <w:p w14:paraId="48104383" w14:textId="6166CD97" w:rsidR="00DD14A3" w:rsidRDefault="00DD14A3">
      <w:pPr>
        <w:spacing w:before="0" w:after="0" w:line="240" w:lineRule="auto"/>
        <w:ind w:left="0"/>
        <w:rPr>
          <w:rFonts w:cs="Arial"/>
        </w:rPr>
      </w:pPr>
      <w:r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1"/>
        <w:gridCol w:w="567"/>
        <w:gridCol w:w="432"/>
        <w:gridCol w:w="135"/>
        <w:gridCol w:w="127"/>
        <w:gridCol w:w="305"/>
        <w:gridCol w:w="567"/>
        <w:gridCol w:w="135"/>
        <w:gridCol w:w="1418"/>
        <w:gridCol w:w="231"/>
        <w:gridCol w:w="1478"/>
        <w:gridCol w:w="1258"/>
        <w:gridCol w:w="585"/>
        <w:gridCol w:w="2128"/>
      </w:tblGrid>
      <w:tr w:rsidR="00BE575B" w:rsidRPr="00BE575B" w14:paraId="56347EFC" w14:textId="77777777" w:rsidTr="00D85682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A4D6551" w14:textId="77777777" w:rsidR="00BE575B" w:rsidRPr="00BE575B" w:rsidRDefault="00BE575B" w:rsidP="00BE575B">
            <w:pPr>
              <w:keepNext/>
              <w:spacing w:line="276" w:lineRule="auto"/>
              <w:ind w:right="170"/>
              <w:outlineLvl w:val="2"/>
              <w:rPr>
                <w:rFonts w:eastAsia="Times New Roman" w:cs="Arial"/>
                <w:b/>
                <w:bCs/>
              </w:rPr>
            </w:pPr>
            <w:r w:rsidRPr="00BE575B">
              <w:rPr>
                <w:rFonts w:eastAsia="Times New Roman" w:cs="Arial"/>
                <w:b/>
                <w:bCs/>
              </w:rPr>
              <w:br w:type="page"/>
              <w:t>Sylabus przedmiotu / modułu kształcenia</w:t>
            </w:r>
          </w:p>
        </w:tc>
      </w:tr>
      <w:tr w:rsidR="00BE575B" w:rsidRPr="00BE575B" w14:paraId="5E4C12FB" w14:textId="77777777" w:rsidTr="00D85682">
        <w:trPr>
          <w:trHeight w:val="454"/>
        </w:trPr>
        <w:tc>
          <w:tcPr>
            <w:tcW w:w="498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F869FB" w14:textId="77777777" w:rsidR="00BE575B" w:rsidRPr="00BE575B" w:rsidRDefault="00BE575B" w:rsidP="00BE575B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BE575B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56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069341" w14:textId="77777777" w:rsidR="00BE575B" w:rsidRPr="00BE575B" w:rsidRDefault="00BE575B" w:rsidP="00BE575B">
            <w:pPr>
              <w:keepNext/>
              <w:spacing w:line="276" w:lineRule="auto"/>
              <w:ind w:right="170"/>
              <w:outlineLvl w:val="0"/>
              <w:rPr>
                <w:rFonts w:eastAsia="Times New Roman" w:cs="Arial"/>
                <w:b/>
                <w:bCs/>
                <w:kern w:val="32"/>
              </w:rPr>
            </w:pPr>
            <w:r w:rsidRPr="00BE575B">
              <w:rPr>
                <w:rFonts w:eastAsia="Times New Roman" w:cs="Arial"/>
                <w:b/>
                <w:bCs/>
                <w:kern w:val="32"/>
              </w:rPr>
              <w:t xml:space="preserve"> </w:t>
            </w:r>
            <w:bookmarkStart w:id="23" w:name="_Toc181014757"/>
            <w:r w:rsidRPr="00BE575B">
              <w:rPr>
                <w:rFonts w:eastAsia="Times New Roman" w:cs="Arial"/>
                <w:b/>
                <w:bCs/>
                <w:kern w:val="32"/>
              </w:rPr>
              <w:t>Retoryka w teorii i praktyce</w:t>
            </w:r>
            <w:bookmarkEnd w:id="23"/>
          </w:p>
        </w:tc>
      </w:tr>
      <w:tr w:rsidR="00BE575B" w:rsidRPr="00BD76FC" w14:paraId="2C041551" w14:textId="77777777" w:rsidTr="00D85682">
        <w:trPr>
          <w:trHeight w:val="454"/>
        </w:trPr>
        <w:tc>
          <w:tcPr>
            <w:tcW w:w="343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811674" w14:textId="77777777" w:rsidR="00BE575B" w:rsidRPr="00BE575B" w:rsidRDefault="00BE575B" w:rsidP="00BE575B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BE575B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472FDE" w14:textId="77777777" w:rsidR="00BE575B" w:rsidRPr="00BE575B" w:rsidRDefault="00BE575B" w:rsidP="00BE575B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  <w:lang w:val="en-US"/>
              </w:rPr>
            </w:pPr>
            <w:r w:rsidRPr="00BE575B">
              <w:rPr>
                <w:rFonts w:cs="Arial"/>
                <w:b/>
                <w:color w:val="000000"/>
                <w:lang w:val="en-US"/>
              </w:rPr>
              <w:t xml:space="preserve"> </w:t>
            </w:r>
            <w:r w:rsidRPr="00BE575B">
              <w:rPr>
                <w:rFonts w:cs="Arial"/>
                <w:color w:val="000000"/>
                <w:lang w:val="en-US"/>
              </w:rPr>
              <w:t>Rhetoric in theory and practice</w:t>
            </w:r>
          </w:p>
        </w:tc>
      </w:tr>
      <w:tr w:rsidR="00BE575B" w:rsidRPr="00BE575B" w14:paraId="46DD0ECD" w14:textId="77777777" w:rsidTr="00D85682">
        <w:trPr>
          <w:trHeight w:val="454"/>
        </w:trPr>
        <w:tc>
          <w:tcPr>
            <w:tcW w:w="2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3B28AB6" w14:textId="77777777" w:rsidR="00BE575B" w:rsidRPr="00BE575B" w:rsidRDefault="00BE575B" w:rsidP="00BE575B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BE575B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02A21" w14:textId="77777777" w:rsidR="00BE575B" w:rsidRPr="00BE575B" w:rsidRDefault="00BE575B" w:rsidP="00BE575B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BE575B">
              <w:rPr>
                <w:rFonts w:cs="Arial"/>
                <w:color w:val="000000"/>
              </w:rPr>
              <w:t>Język polski</w:t>
            </w:r>
          </w:p>
        </w:tc>
      </w:tr>
      <w:tr w:rsidR="00BE575B" w:rsidRPr="00BE575B" w14:paraId="6BE83360" w14:textId="77777777" w:rsidTr="00D85682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98DAE02" w14:textId="77777777" w:rsidR="00BE575B" w:rsidRPr="00BE575B" w:rsidRDefault="00BE575B" w:rsidP="00BE575B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BE575B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594CE8" w14:textId="77777777" w:rsidR="00BE575B" w:rsidRPr="00BE575B" w:rsidRDefault="00BE575B" w:rsidP="00BE575B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BE575B">
              <w:rPr>
                <w:rFonts w:cs="Arial"/>
                <w:color w:val="000000"/>
              </w:rPr>
              <w:t xml:space="preserve"> Filologia polska</w:t>
            </w:r>
          </w:p>
        </w:tc>
      </w:tr>
      <w:tr w:rsidR="00BE575B" w:rsidRPr="00BE575B" w14:paraId="11D763F6" w14:textId="77777777" w:rsidTr="00D85682">
        <w:trPr>
          <w:trHeight w:val="454"/>
        </w:trPr>
        <w:tc>
          <w:tcPr>
            <w:tcW w:w="356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07D493" w14:textId="77777777" w:rsidR="00BE575B" w:rsidRPr="00BE575B" w:rsidRDefault="00BE575B" w:rsidP="00BE575B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BE575B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09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72D80E" w14:textId="77777777" w:rsidR="00BE575B" w:rsidRPr="00BE575B" w:rsidRDefault="00BE575B" w:rsidP="00BE575B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BE575B">
              <w:rPr>
                <w:rFonts w:cs="Arial"/>
                <w:color w:val="000000"/>
              </w:rPr>
              <w:t xml:space="preserve"> Wydział Nauk Humanistycznych</w:t>
            </w:r>
          </w:p>
        </w:tc>
      </w:tr>
      <w:tr w:rsidR="00BE575B" w:rsidRPr="00BE575B" w14:paraId="05895760" w14:textId="77777777" w:rsidTr="00D8568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F2283CD" w14:textId="77777777" w:rsidR="00BE575B" w:rsidRPr="00BE575B" w:rsidRDefault="00BE575B" w:rsidP="00BE575B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BE575B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270220" w14:textId="77777777" w:rsidR="00BE575B" w:rsidRPr="00BE575B" w:rsidRDefault="00BE575B" w:rsidP="00BE575B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BE575B">
              <w:rPr>
                <w:rFonts w:cs="Arial"/>
                <w:color w:val="000000"/>
              </w:rPr>
              <w:t xml:space="preserve">Fakultatywny </w:t>
            </w:r>
          </w:p>
        </w:tc>
      </w:tr>
      <w:tr w:rsidR="00BE575B" w:rsidRPr="00BE575B" w14:paraId="23543B07" w14:textId="77777777" w:rsidTr="00D8568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0E9B7E0" w14:textId="77777777" w:rsidR="00BE575B" w:rsidRPr="00BE575B" w:rsidRDefault="00BE575B" w:rsidP="00BE575B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BE575B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3FB01E" w14:textId="77777777" w:rsidR="00BE575B" w:rsidRPr="00BE575B" w:rsidRDefault="00BE575B" w:rsidP="00BE575B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BE575B">
              <w:rPr>
                <w:rFonts w:cs="Arial"/>
                <w:color w:val="000000"/>
              </w:rPr>
              <w:t xml:space="preserve"> pierwszego</w:t>
            </w:r>
          </w:p>
        </w:tc>
      </w:tr>
      <w:tr w:rsidR="00BE575B" w:rsidRPr="00BE575B" w14:paraId="73187870" w14:textId="77777777" w:rsidTr="00D85682">
        <w:trPr>
          <w:trHeight w:val="454"/>
        </w:trPr>
        <w:tc>
          <w:tcPr>
            <w:tcW w:w="243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1694F7F" w14:textId="77777777" w:rsidR="00BE575B" w:rsidRPr="00BE575B" w:rsidRDefault="00BE575B" w:rsidP="00BE575B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BE575B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232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1BBC6C" w14:textId="77777777" w:rsidR="00BE575B" w:rsidRPr="00BE575B" w:rsidRDefault="00BE575B" w:rsidP="00BE575B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BE575B">
              <w:rPr>
                <w:rFonts w:cs="Arial"/>
                <w:color w:val="000000"/>
              </w:rPr>
              <w:t xml:space="preserve"> pierwszy</w:t>
            </w:r>
          </w:p>
        </w:tc>
      </w:tr>
      <w:tr w:rsidR="00BE575B" w:rsidRPr="00BE575B" w14:paraId="1DC3E671" w14:textId="77777777" w:rsidTr="00D85682">
        <w:trPr>
          <w:trHeight w:val="454"/>
        </w:trPr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CD14E9C" w14:textId="77777777" w:rsidR="00BE575B" w:rsidRPr="00BE575B" w:rsidRDefault="00BE575B" w:rsidP="00BE575B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BE575B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879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C17C21" w14:textId="77777777" w:rsidR="00BE575B" w:rsidRPr="00BE575B" w:rsidRDefault="00BE575B" w:rsidP="00BE575B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BE575B">
              <w:rPr>
                <w:rFonts w:cs="Arial"/>
                <w:color w:val="000000"/>
              </w:rPr>
              <w:t xml:space="preserve"> drugi</w:t>
            </w:r>
          </w:p>
        </w:tc>
      </w:tr>
      <w:tr w:rsidR="00BE575B" w:rsidRPr="00BE575B" w14:paraId="427B2A48" w14:textId="77777777" w:rsidTr="00D85682">
        <w:trPr>
          <w:trHeight w:val="454"/>
        </w:trPr>
        <w:tc>
          <w:tcPr>
            <w:tcW w:w="286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F6C3877" w14:textId="77777777" w:rsidR="00BE575B" w:rsidRPr="00BE575B" w:rsidRDefault="00BE575B" w:rsidP="00BE575B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BE575B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BF2F01" w14:textId="77777777" w:rsidR="00BE575B" w:rsidRPr="00BE575B" w:rsidRDefault="00BE575B" w:rsidP="00BE575B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BE575B">
              <w:rPr>
                <w:rFonts w:cs="Arial"/>
                <w:color w:val="000000"/>
              </w:rPr>
              <w:t>2</w:t>
            </w:r>
          </w:p>
        </w:tc>
      </w:tr>
      <w:tr w:rsidR="00BE575B" w:rsidRPr="00BE575B" w14:paraId="738823F5" w14:textId="77777777" w:rsidTr="00D8568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11DBCF" w14:textId="77777777" w:rsidR="00BE575B" w:rsidRPr="00BE575B" w:rsidRDefault="00BE575B" w:rsidP="00BE575B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BE575B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2A4AE5" w14:textId="5D7D7C0E" w:rsidR="00BE575B" w:rsidRPr="00BE575B" w:rsidRDefault="00BE575B" w:rsidP="00BE575B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BE575B">
              <w:rPr>
                <w:rFonts w:cs="Arial"/>
                <w:color w:val="000000"/>
              </w:rPr>
              <w:t xml:space="preserve">dr Piotr </w:t>
            </w:r>
            <w:proofErr w:type="spellStart"/>
            <w:r w:rsidRPr="00BE575B">
              <w:rPr>
                <w:rFonts w:cs="Arial"/>
                <w:color w:val="000000"/>
              </w:rPr>
              <w:t>Prachnio</w:t>
            </w:r>
            <w:proofErr w:type="spellEnd"/>
          </w:p>
        </w:tc>
      </w:tr>
      <w:tr w:rsidR="00BE575B" w:rsidRPr="00BE575B" w14:paraId="70D39ACD" w14:textId="77777777" w:rsidTr="00D8568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8D85601" w14:textId="77777777" w:rsidR="00BE575B" w:rsidRPr="00BE575B" w:rsidRDefault="00BE575B" w:rsidP="00BE575B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BE575B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6842B3" w14:textId="00DA9B1E" w:rsidR="00BE575B" w:rsidRPr="00BE575B" w:rsidRDefault="00BE575B" w:rsidP="00BE575B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BE575B">
              <w:rPr>
                <w:rFonts w:cs="Arial"/>
                <w:color w:val="000000"/>
              </w:rPr>
              <w:t xml:space="preserve">dr hab. Andrzej Borkowski, dr Piotr </w:t>
            </w:r>
            <w:proofErr w:type="spellStart"/>
            <w:r w:rsidRPr="00BE575B">
              <w:rPr>
                <w:rFonts w:cs="Arial"/>
                <w:color w:val="000000"/>
              </w:rPr>
              <w:t>Prachnio</w:t>
            </w:r>
            <w:proofErr w:type="spellEnd"/>
            <w:r w:rsidRPr="00BE575B">
              <w:rPr>
                <w:rFonts w:cs="Arial"/>
                <w:color w:val="000000"/>
              </w:rPr>
              <w:t>, dr Barbara Stelingowska</w:t>
            </w:r>
          </w:p>
        </w:tc>
      </w:tr>
      <w:tr w:rsidR="00BE575B" w:rsidRPr="00BE575B" w14:paraId="42AB5D2A" w14:textId="77777777" w:rsidTr="00D8568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0E69925" w14:textId="77777777" w:rsidR="00BE575B" w:rsidRPr="00BE575B" w:rsidRDefault="00BE575B" w:rsidP="00BE575B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BE575B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8DDEDC" w14:textId="77777777" w:rsidR="00BE575B" w:rsidRPr="00BE575B" w:rsidRDefault="00BE575B" w:rsidP="00BE575B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BE575B">
              <w:rPr>
                <w:rFonts w:cs="Arial"/>
                <w:color w:val="000000"/>
              </w:rPr>
              <w:t>Zapoznanie studentów z teorią retoryki oraz umiejętnościami korzystania z figur retorycznych.</w:t>
            </w:r>
            <w:r w:rsidRPr="00BE575B">
              <w:rPr>
                <w:rFonts w:cs="Arial"/>
                <w:color w:val="000000"/>
              </w:rPr>
              <w:tab/>
            </w:r>
          </w:p>
        </w:tc>
      </w:tr>
      <w:tr w:rsidR="00BE575B" w:rsidRPr="00BE575B" w14:paraId="6DBB2DF9" w14:textId="77777777" w:rsidTr="00D85682">
        <w:trPr>
          <w:trHeight w:val="454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21DEED" w14:textId="77777777" w:rsidR="00BE575B" w:rsidRPr="00BE575B" w:rsidRDefault="00BE575B" w:rsidP="00BE575B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BE575B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571F0FC" w14:textId="77777777" w:rsidR="00BE575B" w:rsidRPr="00BE575B" w:rsidRDefault="00BE575B" w:rsidP="00BE575B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BE575B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F36A093" w14:textId="77777777" w:rsidR="00BE575B" w:rsidRPr="00BE575B" w:rsidRDefault="00BE575B" w:rsidP="00BE575B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BE575B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BE575B" w:rsidRPr="00BE575B" w14:paraId="6D9CED7E" w14:textId="77777777" w:rsidTr="00D85682">
        <w:trPr>
          <w:trHeight w:val="290"/>
        </w:trPr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0DF8BFD" w14:textId="0E72CC2C" w:rsidR="00BE575B" w:rsidRPr="00BE575B" w:rsidRDefault="00D85682" w:rsidP="00BE575B">
            <w:pPr>
              <w:spacing w:line="276" w:lineRule="auto"/>
              <w:ind w:right="17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S_W04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B0A3D5A" w14:textId="7C7AE533" w:rsidR="00BE575B" w:rsidRPr="00BE575B" w:rsidRDefault="00BE575B" w:rsidP="00BE575B">
            <w:pPr>
              <w:spacing w:line="276" w:lineRule="auto"/>
              <w:ind w:right="170"/>
              <w:rPr>
                <w:rFonts w:cs="Arial"/>
              </w:rPr>
            </w:pPr>
            <w:r w:rsidRPr="00BE575B">
              <w:rPr>
                <w:rFonts w:cs="Arial"/>
              </w:rPr>
              <w:t xml:space="preserve">Zna </w:t>
            </w:r>
            <w:r w:rsidR="00D85682">
              <w:rPr>
                <w:rFonts w:cs="Arial"/>
              </w:rPr>
              <w:t xml:space="preserve">i rozumie </w:t>
            </w:r>
            <w:r w:rsidR="00D85682" w:rsidRPr="00D85682">
              <w:rPr>
                <w:rFonts w:cs="Arial"/>
              </w:rPr>
              <w:t xml:space="preserve">zagadnienia teoretyczne pisania </w:t>
            </w:r>
            <w:r w:rsidR="00D85682">
              <w:rPr>
                <w:rFonts w:cs="Arial"/>
              </w:rPr>
              <w:t>i redakcji merytorycznej tekstu.</w:t>
            </w:r>
            <w:r w:rsidRPr="00BE575B">
              <w:rPr>
                <w:rFonts w:cs="Arial"/>
              </w:rPr>
              <w:tab/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2E09ABC" w14:textId="6776613E" w:rsidR="00BE575B" w:rsidRPr="00BE575B" w:rsidRDefault="00D85682" w:rsidP="00BE575B">
            <w:pPr>
              <w:spacing w:line="276" w:lineRule="auto"/>
              <w:ind w:right="170"/>
              <w:rPr>
                <w:rFonts w:cs="Arial"/>
                <w:b/>
              </w:rPr>
            </w:pPr>
            <w:r w:rsidRPr="00D85682">
              <w:rPr>
                <w:rFonts w:cs="Arial"/>
                <w:b/>
              </w:rPr>
              <w:t>K_W02, K_W04</w:t>
            </w:r>
          </w:p>
        </w:tc>
      </w:tr>
      <w:tr w:rsidR="00BE575B" w:rsidRPr="00BE575B" w14:paraId="75F98206" w14:textId="77777777" w:rsidTr="00D85682">
        <w:trPr>
          <w:trHeight w:val="290"/>
        </w:trPr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84FFAC0" w14:textId="3500E737" w:rsidR="00BE575B" w:rsidRPr="00BE575B" w:rsidRDefault="00D85682" w:rsidP="00BE575B">
            <w:pPr>
              <w:spacing w:line="276" w:lineRule="auto"/>
              <w:ind w:right="17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S_W07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F537AE1" w14:textId="11B7C3AD" w:rsidR="00BE575B" w:rsidRPr="00BE575B" w:rsidRDefault="00BE575B" w:rsidP="00D85682">
            <w:pPr>
              <w:spacing w:line="276" w:lineRule="auto"/>
              <w:ind w:right="170"/>
              <w:rPr>
                <w:rFonts w:cs="Arial"/>
              </w:rPr>
            </w:pPr>
            <w:r w:rsidRPr="00BE575B">
              <w:rPr>
                <w:rFonts w:cs="Arial"/>
              </w:rPr>
              <w:t xml:space="preserve">Zna </w:t>
            </w:r>
            <w:r w:rsidR="00D85682">
              <w:rPr>
                <w:rFonts w:cs="Arial"/>
              </w:rPr>
              <w:t xml:space="preserve">i rozumie </w:t>
            </w:r>
            <w:r w:rsidR="00D85682" w:rsidRPr="00D85682">
              <w:rPr>
                <w:rFonts w:cs="Arial"/>
              </w:rPr>
              <w:t>funkcje mediów w świecie współczesnym i ich roli w</w:t>
            </w:r>
            <w:r w:rsidR="00D85682">
              <w:rPr>
                <w:rFonts w:cs="Arial"/>
              </w:rPr>
              <w:t xml:space="preserve"> </w:t>
            </w:r>
            <w:r w:rsidR="00D85682" w:rsidRPr="00D85682">
              <w:rPr>
                <w:rFonts w:cs="Arial"/>
              </w:rPr>
              <w:t>dyskursie publicznym i komunikacji międzykulturowe</w:t>
            </w:r>
            <w:r w:rsidR="00D85682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09DEF7D" w14:textId="1335EA95" w:rsidR="00BE575B" w:rsidRPr="00BE575B" w:rsidRDefault="00D85682" w:rsidP="00D85682">
            <w:pPr>
              <w:spacing w:line="276" w:lineRule="auto"/>
              <w:ind w:right="170"/>
              <w:rPr>
                <w:rFonts w:cs="Arial"/>
                <w:b/>
              </w:rPr>
            </w:pPr>
            <w:r w:rsidRPr="00D85682">
              <w:rPr>
                <w:rFonts w:cs="Arial"/>
                <w:b/>
              </w:rPr>
              <w:t>K_W02, _W12</w:t>
            </w:r>
          </w:p>
        </w:tc>
      </w:tr>
      <w:tr w:rsidR="00D85682" w:rsidRPr="00BE575B" w14:paraId="6ABF3642" w14:textId="77777777" w:rsidTr="00D85682">
        <w:trPr>
          <w:trHeight w:val="290"/>
        </w:trPr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2D82DF" w14:textId="7C94D32A" w:rsidR="00D85682" w:rsidRDefault="00D85682" w:rsidP="00BE575B">
            <w:pPr>
              <w:spacing w:line="276" w:lineRule="auto"/>
              <w:ind w:right="17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S_W09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E02884B" w14:textId="51DA77EC" w:rsidR="00D85682" w:rsidRPr="00BE575B" w:rsidRDefault="00D85682" w:rsidP="00D85682">
            <w:pPr>
              <w:spacing w:line="276" w:lineRule="auto"/>
              <w:ind w:right="170"/>
              <w:rPr>
                <w:rFonts w:cs="Arial"/>
              </w:rPr>
            </w:pPr>
            <w:r>
              <w:rPr>
                <w:rFonts w:cs="Arial"/>
              </w:rPr>
              <w:t xml:space="preserve">Zna i rozumie </w:t>
            </w:r>
            <w:r w:rsidRPr="00D85682">
              <w:rPr>
                <w:rFonts w:cs="Arial"/>
              </w:rPr>
              <w:t>podstawowe mechanizmy perswazji językowej, dialogu i debat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337292" w14:textId="2E9D502E" w:rsidR="00D85682" w:rsidRPr="00D85682" w:rsidRDefault="00D85682" w:rsidP="00D85682">
            <w:pPr>
              <w:spacing w:line="276" w:lineRule="auto"/>
              <w:ind w:right="170"/>
              <w:rPr>
                <w:rFonts w:cs="Arial"/>
                <w:b/>
              </w:rPr>
            </w:pPr>
            <w:r w:rsidRPr="00D85682">
              <w:rPr>
                <w:rFonts w:cs="Arial"/>
                <w:b/>
              </w:rPr>
              <w:t>K_W02, K_W04</w:t>
            </w:r>
          </w:p>
        </w:tc>
      </w:tr>
      <w:tr w:rsidR="00BE575B" w:rsidRPr="00BE575B" w14:paraId="4B9B2BD9" w14:textId="77777777" w:rsidTr="00D85682">
        <w:trPr>
          <w:trHeight w:val="454"/>
        </w:trPr>
        <w:tc>
          <w:tcPr>
            <w:tcW w:w="13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FFE0481" w14:textId="77777777" w:rsidR="00BE575B" w:rsidRPr="00BE575B" w:rsidRDefault="00BE575B" w:rsidP="00BE575B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BE575B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EFFD175" w14:textId="77777777" w:rsidR="00BE575B" w:rsidRPr="00BE575B" w:rsidRDefault="00BE575B" w:rsidP="00BE575B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BE575B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7135470" w14:textId="77777777" w:rsidR="00BE575B" w:rsidRPr="00BE575B" w:rsidRDefault="00BE575B" w:rsidP="00BE575B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BE575B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BE575B" w:rsidRPr="00BE575B" w14:paraId="597ACF1C" w14:textId="77777777" w:rsidTr="00D85682">
        <w:trPr>
          <w:trHeight w:val="290"/>
        </w:trPr>
        <w:tc>
          <w:tcPr>
            <w:tcW w:w="13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AEDF189" w14:textId="0EA3CF82" w:rsidR="00BE575B" w:rsidRPr="00BE575B" w:rsidRDefault="00D85682" w:rsidP="00BE575B">
            <w:pPr>
              <w:spacing w:line="276" w:lineRule="auto"/>
              <w:ind w:right="17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S_U04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557D61C" w14:textId="47ADDBA7" w:rsidR="00BE575B" w:rsidRPr="00BE575B" w:rsidRDefault="00D85682" w:rsidP="00D85682">
            <w:pPr>
              <w:spacing w:line="276" w:lineRule="auto"/>
              <w:ind w:right="170"/>
              <w:rPr>
                <w:rFonts w:cs="Arial"/>
              </w:rPr>
            </w:pPr>
            <w:r>
              <w:rPr>
                <w:rFonts w:cs="Arial"/>
              </w:rPr>
              <w:t xml:space="preserve">Potrafi </w:t>
            </w:r>
            <w:r w:rsidRPr="00D85682">
              <w:rPr>
                <w:rFonts w:cs="Arial"/>
              </w:rPr>
              <w:t>praktycznie wykorzystywać umiejętności z zakresu kultury mówienia i</w:t>
            </w:r>
            <w:r>
              <w:rPr>
                <w:rFonts w:cs="Arial"/>
              </w:rPr>
              <w:t xml:space="preserve"> </w:t>
            </w:r>
            <w:r w:rsidRPr="00D85682">
              <w:rPr>
                <w:rFonts w:cs="Arial"/>
              </w:rPr>
              <w:t>dyskusji oraz prowadzenia debat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5BDB2A3" w14:textId="0905B501" w:rsidR="00BE575B" w:rsidRPr="00BE575B" w:rsidRDefault="00D85682" w:rsidP="001B50BB">
            <w:pPr>
              <w:spacing w:line="276" w:lineRule="auto"/>
              <w:ind w:right="170"/>
              <w:rPr>
                <w:rFonts w:cs="Arial"/>
                <w:b/>
              </w:rPr>
            </w:pPr>
            <w:r w:rsidRPr="00D85682">
              <w:rPr>
                <w:rFonts w:cs="Arial"/>
                <w:b/>
              </w:rPr>
              <w:t>K_U05, K_U12,</w:t>
            </w:r>
            <w:r w:rsidR="001B50BB">
              <w:rPr>
                <w:rFonts w:cs="Arial"/>
                <w:b/>
              </w:rPr>
              <w:t xml:space="preserve"> </w:t>
            </w:r>
            <w:r w:rsidRPr="00D85682">
              <w:rPr>
                <w:rFonts w:cs="Arial"/>
                <w:b/>
              </w:rPr>
              <w:t>K_U14</w:t>
            </w:r>
          </w:p>
        </w:tc>
      </w:tr>
      <w:tr w:rsidR="00BE575B" w:rsidRPr="00BE575B" w14:paraId="62D2A2F8" w14:textId="77777777" w:rsidTr="00D85682">
        <w:trPr>
          <w:trHeight w:val="290"/>
        </w:trPr>
        <w:tc>
          <w:tcPr>
            <w:tcW w:w="13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7685257" w14:textId="7A3F90F4" w:rsidR="00BE575B" w:rsidRPr="00BE575B" w:rsidRDefault="00D85682" w:rsidP="00BE575B">
            <w:pPr>
              <w:spacing w:line="276" w:lineRule="auto"/>
              <w:ind w:right="17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S_U06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2BC665" w14:textId="2088E66C" w:rsidR="00BE575B" w:rsidRPr="00BE575B" w:rsidRDefault="00BE575B" w:rsidP="00BE575B">
            <w:pPr>
              <w:spacing w:line="276" w:lineRule="auto"/>
              <w:ind w:right="170"/>
              <w:rPr>
                <w:rFonts w:cs="Arial"/>
              </w:rPr>
            </w:pPr>
            <w:r w:rsidRPr="00BE575B">
              <w:rPr>
                <w:rFonts w:cs="Arial"/>
              </w:rPr>
              <w:t xml:space="preserve">Potrafi </w:t>
            </w:r>
            <w:r w:rsidR="00D85682" w:rsidRPr="00D85682">
              <w:rPr>
                <w:rFonts w:cs="Arial"/>
              </w:rPr>
              <w:t>tworzyć i redagować różnorodne teksty prasowe, artystyczne i użytkowe</w:t>
            </w:r>
            <w:r w:rsidR="00D85682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266F506" w14:textId="2FB3CA10" w:rsidR="00BE575B" w:rsidRPr="00BE575B" w:rsidRDefault="00A72D90" w:rsidP="001B50BB">
            <w:pPr>
              <w:spacing w:line="276" w:lineRule="auto"/>
              <w:ind w:right="170"/>
              <w:rPr>
                <w:rFonts w:cs="Arial"/>
                <w:b/>
              </w:rPr>
            </w:pPr>
            <w:r w:rsidRPr="00A72D90">
              <w:rPr>
                <w:rFonts w:cs="Arial"/>
                <w:b/>
              </w:rPr>
              <w:t>K_U04, K_U05,</w:t>
            </w:r>
            <w:r w:rsidR="001B50BB">
              <w:rPr>
                <w:rFonts w:cs="Arial"/>
                <w:b/>
              </w:rPr>
              <w:t xml:space="preserve"> </w:t>
            </w:r>
            <w:r w:rsidRPr="00A72D90">
              <w:rPr>
                <w:rFonts w:cs="Arial"/>
                <w:b/>
              </w:rPr>
              <w:t>K_U06</w:t>
            </w:r>
          </w:p>
        </w:tc>
      </w:tr>
      <w:tr w:rsidR="00BE575B" w:rsidRPr="00BE575B" w14:paraId="73AB6BA3" w14:textId="77777777" w:rsidTr="00D85682">
        <w:trPr>
          <w:trHeight w:val="454"/>
        </w:trPr>
        <w:tc>
          <w:tcPr>
            <w:tcW w:w="13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E6F8527" w14:textId="77777777" w:rsidR="00BE575B" w:rsidRPr="00BE575B" w:rsidRDefault="00BE575B" w:rsidP="00BE575B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BE575B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753F3CD" w14:textId="77777777" w:rsidR="00BE575B" w:rsidRPr="00BE575B" w:rsidRDefault="00BE575B" w:rsidP="00BE575B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BE575B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ABCAFA7" w14:textId="77777777" w:rsidR="00BE575B" w:rsidRPr="00BE575B" w:rsidRDefault="00BE575B" w:rsidP="00BE575B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BE575B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BE575B" w:rsidRPr="00BE575B" w14:paraId="2254FDFB" w14:textId="77777777" w:rsidTr="00D85682">
        <w:trPr>
          <w:trHeight w:val="290"/>
        </w:trPr>
        <w:tc>
          <w:tcPr>
            <w:tcW w:w="13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24D417B" w14:textId="245DC73B" w:rsidR="00BE575B" w:rsidRPr="00BE575B" w:rsidRDefault="00A72D90" w:rsidP="00BE575B">
            <w:pPr>
              <w:spacing w:line="276" w:lineRule="auto"/>
              <w:ind w:right="17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S_K01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00D394" w14:textId="60BDA505" w:rsidR="00A72D90" w:rsidRPr="00A72D90" w:rsidRDefault="00A72D90" w:rsidP="00A72D90">
            <w:pPr>
              <w:spacing w:line="276" w:lineRule="auto"/>
              <w:ind w:right="170"/>
              <w:rPr>
                <w:rFonts w:cs="Arial"/>
              </w:rPr>
            </w:pPr>
            <w:r>
              <w:rPr>
                <w:rFonts w:cs="Arial"/>
              </w:rPr>
              <w:t>Jest</w:t>
            </w:r>
            <w:r w:rsidRPr="00A72D90">
              <w:rPr>
                <w:rFonts w:cs="Arial"/>
              </w:rPr>
              <w:t xml:space="preserve"> świadomym i kompetentnym odbiorcą oraz kreatorem tekstów</w:t>
            </w:r>
          </w:p>
          <w:p w14:paraId="38D5C980" w14:textId="69A487F0" w:rsidR="00BE575B" w:rsidRPr="00BE575B" w:rsidRDefault="00A72D90" w:rsidP="00A72D90">
            <w:pPr>
              <w:spacing w:line="276" w:lineRule="auto"/>
              <w:ind w:right="170"/>
              <w:rPr>
                <w:rFonts w:cs="Arial"/>
              </w:rPr>
            </w:pPr>
            <w:r w:rsidRPr="00A72D90">
              <w:rPr>
                <w:rFonts w:cs="Arial"/>
              </w:rPr>
              <w:t>kultury, dzieł artystycznych i naukowych</w:t>
            </w:r>
            <w:r w:rsidR="001E4BB5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CA007B7" w14:textId="18F52332" w:rsidR="00BE575B" w:rsidRPr="00BE575B" w:rsidRDefault="00A72D90" w:rsidP="00BE575B">
            <w:pPr>
              <w:spacing w:line="276" w:lineRule="auto"/>
              <w:ind w:right="170"/>
              <w:rPr>
                <w:rFonts w:cs="Arial"/>
                <w:b/>
              </w:rPr>
            </w:pPr>
            <w:r w:rsidRPr="00A72D90">
              <w:rPr>
                <w:rFonts w:cs="Arial"/>
                <w:b/>
              </w:rPr>
              <w:t>K_K02, K_K03</w:t>
            </w:r>
          </w:p>
        </w:tc>
      </w:tr>
      <w:tr w:rsidR="00BE575B" w:rsidRPr="00BE575B" w14:paraId="3CCCE8D8" w14:textId="77777777" w:rsidTr="00D85682">
        <w:trPr>
          <w:trHeight w:val="290"/>
        </w:trPr>
        <w:tc>
          <w:tcPr>
            <w:tcW w:w="13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A03B75" w14:textId="3BBE0AF5" w:rsidR="00BE575B" w:rsidRPr="00BE575B" w:rsidRDefault="00A72D90" w:rsidP="00BE575B">
            <w:pPr>
              <w:spacing w:line="276" w:lineRule="auto"/>
              <w:ind w:right="17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S_K02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B15D6F6" w14:textId="63C483DC" w:rsidR="00BE575B" w:rsidRPr="00BE575B" w:rsidRDefault="00A72D90" w:rsidP="00A72D90">
            <w:pPr>
              <w:spacing w:line="276" w:lineRule="auto"/>
              <w:ind w:right="170"/>
              <w:rPr>
                <w:rFonts w:cs="Arial"/>
              </w:rPr>
            </w:pPr>
            <w:r>
              <w:rPr>
                <w:rFonts w:cs="Arial"/>
              </w:rPr>
              <w:t xml:space="preserve">Jest gotów do </w:t>
            </w:r>
            <w:r w:rsidRPr="00A72D90">
              <w:rPr>
                <w:rFonts w:cs="Arial"/>
              </w:rPr>
              <w:t>współdziałania w grupie, nawiązywania kontaktu słownego z ludźmi o</w:t>
            </w:r>
            <w:r>
              <w:rPr>
                <w:rFonts w:cs="Arial"/>
              </w:rPr>
              <w:t xml:space="preserve"> </w:t>
            </w:r>
            <w:r w:rsidRPr="00A72D90">
              <w:rPr>
                <w:rFonts w:cs="Arial"/>
              </w:rPr>
              <w:t>różnej charakterystyce kulturowej, dysponuje umiejętnościami</w:t>
            </w:r>
            <w:r>
              <w:rPr>
                <w:rFonts w:cs="Arial"/>
              </w:rPr>
              <w:t xml:space="preserve"> </w:t>
            </w:r>
            <w:r w:rsidRPr="00A72D90">
              <w:rPr>
                <w:rFonts w:cs="Arial"/>
              </w:rPr>
              <w:t>komunikacyjnymi (opartymi na zasadach empatii i tolerancji)</w:t>
            </w:r>
            <w:r w:rsidR="001E4BB5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FE484F1" w14:textId="5AB9D45B" w:rsidR="00BE575B" w:rsidRPr="00BE575B" w:rsidRDefault="00A72D90" w:rsidP="00BE575B">
            <w:pPr>
              <w:spacing w:line="276" w:lineRule="auto"/>
              <w:ind w:right="170"/>
              <w:rPr>
                <w:rFonts w:cs="Arial"/>
                <w:b/>
              </w:rPr>
            </w:pPr>
            <w:r w:rsidRPr="00A72D90">
              <w:rPr>
                <w:rFonts w:cs="Arial"/>
                <w:b/>
              </w:rPr>
              <w:t>K_K06, K_K07, K_K08</w:t>
            </w:r>
          </w:p>
        </w:tc>
      </w:tr>
      <w:tr w:rsidR="00BE575B" w:rsidRPr="00BE575B" w14:paraId="615D4DA8" w14:textId="77777777" w:rsidTr="00D85682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0D7166" w14:textId="77777777" w:rsidR="00BE575B" w:rsidRPr="00BE575B" w:rsidRDefault="00BE575B" w:rsidP="00BE575B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BE575B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4221B" w14:textId="77777777" w:rsidR="00BE575B" w:rsidRPr="00BE575B" w:rsidRDefault="00BE575B" w:rsidP="00BE575B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BE575B">
              <w:rPr>
                <w:rFonts w:cs="Arial"/>
                <w:color w:val="000000"/>
              </w:rPr>
              <w:t>Wykład (15 godzin),  ćwiczenia (15 godzin)</w:t>
            </w:r>
          </w:p>
        </w:tc>
      </w:tr>
      <w:tr w:rsidR="00BE575B" w:rsidRPr="00BE575B" w14:paraId="68526DC3" w14:textId="77777777" w:rsidTr="00D85682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791CCB" w14:textId="77777777" w:rsidR="00BE575B" w:rsidRPr="00BE575B" w:rsidRDefault="00BE575B" w:rsidP="00BE575B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BE575B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BE575B" w:rsidRPr="00BE575B" w14:paraId="514E6139" w14:textId="77777777" w:rsidTr="00D8568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49BFC3" w14:textId="77777777" w:rsidR="00BE575B" w:rsidRPr="00BE575B" w:rsidRDefault="00BE575B" w:rsidP="00BE575B">
            <w:pPr>
              <w:spacing w:line="276" w:lineRule="auto"/>
              <w:ind w:right="170"/>
              <w:rPr>
                <w:rFonts w:cs="Arial"/>
              </w:rPr>
            </w:pPr>
            <w:r w:rsidRPr="00BE575B">
              <w:rPr>
                <w:rFonts w:cs="Arial"/>
              </w:rPr>
              <w:t>Znajomość zasad analizy i interpretacji tekstu</w:t>
            </w:r>
          </w:p>
        </w:tc>
      </w:tr>
      <w:tr w:rsidR="00BE575B" w:rsidRPr="00BE575B" w14:paraId="330B7C57" w14:textId="77777777" w:rsidTr="00D8568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6F4A930" w14:textId="77777777" w:rsidR="00BE575B" w:rsidRPr="00BE575B" w:rsidRDefault="00BE575B" w:rsidP="00BE575B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BE575B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BE575B" w:rsidRPr="00BE575B" w14:paraId="768144A4" w14:textId="77777777" w:rsidTr="00D8568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ADF0A4" w14:textId="77777777" w:rsidR="00BE575B" w:rsidRPr="00BE575B" w:rsidRDefault="00BE575B" w:rsidP="00BE575B">
            <w:pPr>
              <w:spacing w:line="276" w:lineRule="auto"/>
              <w:ind w:right="170"/>
              <w:rPr>
                <w:rFonts w:eastAsia="Arial" w:cs="Arial"/>
                <w:lang w:eastAsia="pl-PL"/>
              </w:rPr>
            </w:pPr>
            <w:r w:rsidRPr="00BE575B">
              <w:rPr>
                <w:rFonts w:eastAsia="Arial" w:cs="Arial"/>
                <w:b/>
                <w:lang w:eastAsia="pl-PL"/>
              </w:rPr>
              <w:t>Wykłady</w:t>
            </w:r>
            <w:r w:rsidRPr="00BE575B">
              <w:rPr>
                <w:rFonts w:eastAsia="Arial" w:cs="Arial"/>
                <w:lang w:eastAsia="pl-PL"/>
              </w:rPr>
              <w:t>:</w:t>
            </w:r>
          </w:p>
          <w:p w14:paraId="5DF5B804" w14:textId="77777777" w:rsidR="00BE575B" w:rsidRPr="00BE575B" w:rsidRDefault="00BE575B" w:rsidP="006F7075">
            <w:pPr>
              <w:numPr>
                <w:ilvl w:val="0"/>
                <w:numId w:val="51"/>
              </w:numPr>
              <w:tabs>
                <w:tab w:val="left" w:pos="805"/>
              </w:tabs>
              <w:spacing w:line="276" w:lineRule="auto"/>
              <w:ind w:right="170"/>
              <w:contextualSpacing/>
              <w:rPr>
                <w:rFonts w:eastAsia="Arial" w:cs="Arial"/>
                <w:lang w:eastAsia="pl-PL"/>
              </w:rPr>
            </w:pPr>
            <w:r w:rsidRPr="00BE575B">
              <w:rPr>
                <w:rFonts w:eastAsia="Arial" w:cs="Arial"/>
                <w:lang w:eastAsia="pl-PL"/>
              </w:rPr>
              <w:t xml:space="preserve">Historia i przemiany retoryki. Retoryka klasyczna i współczesna. </w:t>
            </w:r>
          </w:p>
          <w:p w14:paraId="36A155A2" w14:textId="77777777" w:rsidR="00BE575B" w:rsidRPr="00BE575B" w:rsidRDefault="00BE575B" w:rsidP="006F7075">
            <w:pPr>
              <w:numPr>
                <w:ilvl w:val="0"/>
                <w:numId w:val="51"/>
              </w:numPr>
              <w:tabs>
                <w:tab w:val="left" w:pos="805"/>
              </w:tabs>
              <w:spacing w:line="276" w:lineRule="auto"/>
              <w:ind w:right="170"/>
              <w:contextualSpacing/>
              <w:rPr>
                <w:rFonts w:eastAsia="Arial" w:cs="Arial"/>
                <w:lang w:eastAsia="pl-PL"/>
              </w:rPr>
            </w:pPr>
            <w:r w:rsidRPr="00BE575B">
              <w:rPr>
                <w:rFonts w:eastAsia="Arial" w:cs="Arial"/>
                <w:i/>
                <w:lang w:eastAsia="pl-PL"/>
              </w:rPr>
              <w:t>Retoryka</w:t>
            </w:r>
            <w:r w:rsidRPr="00BE575B">
              <w:rPr>
                <w:rFonts w:eastAsia="Arial" w:cs="Arial"/>
                <w:lang w:eastAsia="pl-PL"/>
              </w:rPr>
              <w:t xml:space="preserve"> Arystotelesa. Figury i tropy retoryczne. Poetyka wobec retoryki. </w:t>
            </w:r>
          </w:p>
          <w:p w14:paraId="665EFC12" w14:textId="77777777" w:rsidR="00BE575B" w:rsidRPr="00BE575B" w:rsidRDefault="00BE575B" w:rsidP="006F7075">
            <w:pPr>
              <w:numPr>
                <w:ilvl w:val="0"/>
                <w:numId w:val="51"/>
              </w:numPr>
              <w:tabs>
                <w:tab w:val="left" w:pos="805"/>
              </w:tabs>
              <w:spacing w:line="276" w:lineRule="auto"/>
              <w:ind w:right="170"/>
              <w:contextualSpacing/>
              <w:rPr>
                <w:rFonts w:eastAsia="Arial" w:cs="Arial"/>
                <w:lang w:eastAsia="pl-PL"/>
              </w:rPr>
            </w:pPr>
            <w:r w:rsidRPr="00BE575B">
              <w:rPr>
                <w:rFonts w:eastAsia="Arial" w:cs="Arial"/>
                <w:lang w:eastAsia="pl-PL"/>
              </w:rPr>
              <w:t xml:space="preserve">W kręgu haseł i terminów: inwencja, dyspozycja, elokucja; zapamiętywanie i wygłaszanie mowy. Retoryka i logika: argumentacja; strategie perswazyjne; odpieranie argumentów. </w:t>
            </w:r>
          </w:p>
          <w:p w14:paraId="64F91EAC" w14:textId="77777777" w:rsidR="00BE575B" w:rsidRPr="00BE575B" w:rsidRDefault="00BE575B" w:rsidP="006F7075">
            <w:pPr>
              <w:numPr>
                <w:ilvl w:val="0"/>
                <w:numId w:val="51"/>
              </w:numPr>
              <w:tabs>
                <w:tab w:val="left" w:pos="805"/>
              </w:tabs>
              <w:spacing w:line="276" w:lineRule="auto"/>
              <w:ind w:right="170"/>
              <w:contextualSpacing/>
              <w:rPr>
                <w:rFonts w:eastAsia="Arial" w:cs="Arial"/>
                <w:lang w:eastAsia="pl-PL"/>
              </w:rPr>
            </w:pPr>
            <w:r w:rsidRPr="00BE575B">
              <w:rPr>
                <w:rFonts w:eastAsia="Arial" w:cs="Arial"/>
                <w:lang w:eastAsia="pl-PL"/>
              </w:rPr>
              <w:t xml:space="preserve">Toposy i ich rodzaje. </w:t>
            </w:r>
          </w:p>
          <w:p w14:paraId="441A880C" w14:textId="77777777" w:rsidR="00BE575B" w:rsidRPr="00BE575B" w:rsidRDefault="00BE575B" w:rsidP="006F7075">
            <w:pPr>
              <w:numPr>
                <w:ilvl w:val="0"/>
                <w:numId w:val="51"/>
              </w:numPr>
              <w:tabs>
                <w:tab w:val="left" w:pos="805"/>
              </w:tabs>
              <w:spacing w:line="276" w:lineRule="auto"/>
              <w:ind w:right="170"/>
              <w:contextualSpacing/>
              <w:rPr>
                <w:rFonts w:eastAsia="Arial" w:cs="Arial"/>
                <w:lang w:eastAsia="pl-PL"/>
              </w:rPr>
            </w:pPr>
            <w:r w:rsidRPr="00BE575B">
              <w:rPr>
                <w:rFonts w:eastAsia="Arial" w:cs="Arial"/>
                <w:lang w:eastAsia="pl-PL"/>
              </w:rPr>
              <w:t xml:space="preserve">Retoryka a erystyka. Perswazja i manipulacja. Problemy etyczne. </w:t>
            </w:r>
          </w:p>
          <w:p w14:paraId="48E20CD9" w14:textId="77777777" w:rsidR="00BE575B" w:rsidRPr="00BE575B" w:rsidRDefault="00BE575B" w:rsidP="006F7075">
            <w:pPr>
              <w:numPr>
                <w:ilvl w:val="0"/>
                <w:numId w:val="51"/>
              </w:numPr>
              <w:tabs>
                <w:tab w:val="left" w:pos="812"/>
              </w:tabs>
              <w:spacing w:line="276" w:lineRule="auto"/>
              <w:ind w:right="170"/>
              <w:contextualSpacing/>
              <w:rPr>
                <w:rFonts w:eastAsia="Arial" w:cs="Arial"/>
                <w:lang w:eastAsia="pl-PL"/>
              </w:rPr>
            </w:pPr>
            <w:r w:rsidRPr="00BE575B">
              <w:rPr>
                <w:rFonts w:eastAsia="Arial" w:cs="Arial"/>
                <w:lang w:eastAsia="pl-PL"/>
              </w:rPr>
              <w:t xml:space="preserve">Elementy stylistyki i kultury języka. Mowa ciała i retoryka ubioru. </w:t>
            </w:r>
          </w:p>
          <w:p w14:paraId="2313CE87" w14:textId="77777777" w:rsidR="00BE575B" w:rsidRPr="00BE575B" w:rsidRDefault="00BE575B" w:rsidP="006F7075">
            <w:pPr>
              <w:numPr>
                <w:ilvl w:val="0"/>
                <w:numId w:val="51"/>
              </w:numPr>
              <w:tabs>
                <w:tab w:val="left" w:pos="812"/>
              </w:tabs>
              <w:spacing w:line="276" w:lineRule="auto"/>
              <w:ind w:right="170"/>
              <w:contextualSpacing/>
              <w:rPr>
                <w:rFonts w:eastAsia="Arial" w:cs="Arial"/>
                <w:lang w:eastAsia="pl-PL"/>
              </w:rPr>
            </w:pPr>
            <w:r w:rsidRPr="00BE575B">
              <w:rPr>
                <w:rFonts w:eastAsia="Arial" w:cs="Arial"/>
                <w:lang w:eastAsia="pl-PL"/>
              </w:rPr>
              <w:t xml:space="preserve">Etap przygotowawczy w retoryce. Praca nad głosem. Rodzaje akcentu. Akcentowanie i intonowanie. </w:t>
            </w:r>
          </w:p>
          <w:p w14:paraId="49E6E7E2" w14:textId="77777777" w:rsidR="00BE575B" w:rsidRPr="00BE575B" w:rsidRDefault="00BE575B" w:rsidP="001E4BB5">
            <w:pPr>
              <w:tabs>
                <w:tab w:val="left" w:pos="812"/>
              </w:tabs>
              <w:spacing w:line="276" w:lineRule="auto"/>
              <w:ind w:right="170"/>
              <w:rPr>
                <w:rFonts w:eastAsia="Arial" w:cs="Arial"/>
                <w:b/>
                <w:lang w:eastAsia="pl-PL"/>
              </w:rPr>
            </w:pPr>
            <w:r w:rsidRPr="00BE575B">
              <w:rPr>
                <w:rFonts w:eastAsia="Arial" w:cs="Arial"/>
                <w:b/>
                <w:lang w:eastAsia="pl-PL"/>
              </w:rPr>
              <w:t>Ćwiczenia:</w:t>
            </w:r>
          </w:p>
          <w:p w14:paraId="3A5AB6F2" w14:textId="77777777" w:rsidR="00BE575B" w:rsidRPr="00BE575B" w:rsidRDefault="00BE575B" w:rsidP="006F7075">
            <w:pPr>
              <w:numPr>
                <w:ilvl w:val="0"/>
                <w:numId w:val="52"/>
              </w:numPr>
              <w:tabs>
                <w:tab w:val="left" w:pos="845"/>
              </w:tabs>
              <w:spacing w:line="276" w:lineRule="auto"/>
              <w:ind w:right="170"/>
              <w:contextualSpacing/>
              <w:rPr>
                <w:rFonts w:eastAsia="Arial" w:cs="Arial"/>
                <w:lang w:eastAsia="pl-PL"/>
              </w:rPr>
            </w:pPr>
            <w:r w:rsidRPr="00BE575B">
              <w:rPr>
                <w:rFonts w:eastAsia="Arial" w:cs="Arial"/>
                <w:lang w:eastAsia="pl-PL"/>
              </w:rPr>
              <w:t xml:space="preserve">Kto mówi? Techniki skutecznej autoprezentacji. </w:t>
            </w:r>
          </w:p>
          <w:p w14:paraId="452946B1" w14:textId="77777777" w:rsidR="00BE575B" w:rsidRPr="00BE575B" w:rsidRDefault="00BE575B" w:rsidP="006F7075">
            <w:pPr>
              <w:numPr>
                <w:ilvl w:val="0"/>
                <w:numId w:val="52"/>
              </w:numPr>
              <w:tabs>
                <w:tab w:val="left" w:pos="845"/>
              </w:tabs>
              <w:spacing w:line="276" w:lineRule="auto"/>
              <w:ind w:right="170"/>
              <w:contextualSpacing/>
              <w:rPr>
                <w:rFonts w:eastAsia="Arial" w:cs="Arial"/>
                <w:lang w:eastAsia="pl-PL"/>
              </w:rPr>
            </w:pPr>
            <w:r w:rsidRPr="00BE575B">
              <w:rPr>
                <w:rFonts w:eastAsia="Arial" w:cs="Arial"/>
                <w:lang w:eastAsia="pl-PL"/>
              </w:rPr>
              <w:t>Kto słucha? Techniki koncentrowania uwagi słuchaczy.</w:t>
            </w:r>
          </w:p>
          <w:p w14:paraId="5B89D9E7" w14:textId="77777777" w:rsidR="00BE575B" w:rsidRPr="00BE575B" w:rsidRDefault="00BE575B" w:rsidP="006F7075">
            <w:pPr>
              <w:numPr>
                <w:ilvl w:val="0"/>
                <w:numId w:val="52"/>
              </w:numPr>
              <w:tabs>
                <w:tab w:val="left" w:pos="845"/>
              </w:tabs>
              <w:spacing w:line="276" w:lineRule="auto"/>
              <w:ind w:right="170"/>
              <w:contextualSpacing/>
              <w:rPr>
                <w:rFonts w:eastAsia="Arial" w:cs="Arial"/>
                <w:lang w:eastAsia="pl-PL"/>
              </w:rPr>
            </w:pPr>
            <w:r w:rsidRPr="00BE575B">
              <w:rPr>
                <w:rFonts w:eastAsia="Arial" w:cs="Arial"/>
                <w:lang w:eastAsia="pl-PL"/>
              </w:rPr>
              <w:t>Toposy, komunały i ich wykorzystanie w praktyce.</w:t>
            </w:r>
          </w:p>
          <w:p w14:paraId="52795872" w14:textId="77777777" w:rsidR="00BE575B" w:rsidRPr="00BE575B" w:rsidRDefault="00BE575B" w:rsidP="006F7075">
            <w:pPr>
              <w:numPr>
                <w:ilvl w:val="0"/>
                <w:numId w:val="52"/>
              </w:numPr>
              <w:tabs>
                <w:tab w:val="left" w:pos="845"/>
              </w:tabs>
              <w:spacing w:line="276" w:lineRule="auto"/>
              <w:ind w:right="170"/>
              <w:contextualSpacing/>
              <w:rPr>
                <w:rFonts w:eastAsia="Arial" w:cs="Arial"/>
                <w:lang w:eastAsia="pl-PL"/>
              </w:rPr>
            </w:pPr>
            <w:r w:rsidRPr="00BE575B">
              <w:rPr>
                <w:rFonts w:eastAsia="Arial" w:cs="Arial"/>
                <w:lang w:eastAsia="pl-PL"/>
              </w:rPr>
              <w:t>Kompozycja mowy. Tworzenie wstępu i zakończenia.</w:t>
            </w:r>
          </w:p>
          <w:p w14:paraId="1442EBFA" w14:textId="77777777" w:rsidR="00BE575B" w:rsidRPr="00BE575B" w:rsidRDefault="00BE575B" w:rsidP="006F7075">
            <w:pPr>
              <w:numPr>
                <w:ilvl w:val="0"/>
                <w:numId w:val="52"/>
              </w:numPr>
              <w:tabs>
                <w:tab w:val="left" w:pos="845"/>
              </w:tabs>
              <w:spacing w:line="276" w:lineRule="auto"/>
              <w:ind w:right="170"/>
              <w:contextualSpacing/>
              <w:rPr>
                <w:rFonts w:eastAsia="Arial" w:cs="Arial"/>
                <w:lang w:eastAsia="pl-PL"/>
              </w:rPr>
            </w:pPr>
            <w:r w:rsidRPr="00BE575B">
              <w:rPr>
                <w:rFonts w:eastAsia="Arial" w:cs="Arial"/>
                <w:lang w:eastAsia="pl-PL"/>
              </w:rPr>
              <w:t>Co przekonuje? Dobór argumentów i ich układ.</w:t>
            </w:r>
          </w:p>
          <w:p w14:paraId="66639223" w14:textId="77777777" w:rsidR="00BE575B" w:rsidRPr="00BE575B" w:rsidRDefault="00BE575B" w:rsidP="006F7075">
            <w:pPr>
              <w:numPr>
                <w:ilvl w:val="0"/>
                <w:numId w:val="52"/>
              </w:numPr>
              <w:tabs>
                <w:tab w:val="left" w:pos="845"/>
              </w:tabs>
              <w:spacing w:line="276" w:lineRule="auto"/>
              <w:ind w:right="170"/>
              <w:contextualSpacing/>
              <w:rPr>
                <w:rFonts w:eastAsia="Arial" w:cs="Arial"/>
                <w:lang w:eastAsia="pl-PL"/>
              </w:rPr>
            </w:pPr>
            <w:r w:rsidRPr="00BE575B">
              <w:rPr>
                <w:rFonts w:eastAsia="Arial" w:cs="Arial"/>
                <w:lang w:eastAsia="pl-PL"/>
              </w:rPr>
              <w:t>W jakim stylu? Stylistyka i kultura wypowiedzi. Figury retoryczne w praktyce.</w:t>
            </w:r>
          </w:p>
          <w:p w14:paraId="309EB756" w14:textId="77777777" w:rsidR="00BE575B" w:rsidRPr="00BE575B" w:rsidRDefault="00BE575B" w:rsidP="006F7075">
            <w:pPr>
              <w:numPr>
                <w:ilvl w:val="0"/>
                <w:numId w:val="52"/>
              </w:numPr>
              <w:tabs>
                <w:tab w:val="left" w:pos="845"/>
              </w:tabs>
              <w:spacing w:line="276" w:lineRule="auto"/>
              <w:ind w:right="170"/>
              <w:contextualSpacing/>
              <w:rPr>
                <w:rFonts w:cs="Arial"/>
              </w:rPr>
            </w:pPr>
            <w:r w:rsidRPr="00BE575B">
              <w:rPr>
                <w:rFonts w:eastAsia="Arial" w:cs="Arial"/>
                <w:lang w:eastAsia="pl-PL"/>
              </w:rPr>
              <w:t>Współczesne debaty i dyskusje. Analiza wybranych przypadków.</w:t>
            </w:r>
          </w:p>
          <w:p w14:paraId="14EA2B06" w14:textId="77777777" w:rsidR="00BE575B" w:rsidRPr="00BE575B" w:rsidRDefault="00BE575B" w:rsidP="00BE575B">
            <w:pPr>
              <w:tabs>
                <w:tab w:val="left" w:pos="845"/>
              </w:tabs>
              <w:spacing w:line="276" w:lineRule="auto"/>
              <w:ind w:left="720" w:right="170"/>
              <w:contextualSpacing/>
              <w:rPr>
                <w:rFonts w:cs="Arial"/>
              </w:rPr>
            </w:pPr>
          </w:p>
        </w:tc>
      </w:tr>
      <w:tr w:rsidR="00BE575B" w:rsidRPr="00BE575B" w14:paraId="41783F70" w14:textId="77777777" w:rsidTr="00D8568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8334203" w14:textId="77777777" w:rsidR="00BE575B" w:rsidRPr="00BE575B" w:rsidRDefault="00BE575B" w:rsidP="001B50BB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BE575B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BE575B" w:rsidRPr="00BE575B" w14:paraId="299E44B3" w14:textId="77777777" w:rsidTr="00D8568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267711" w14:textId="77777777" w:rsidR="00BE575B" w:rsidRPr="00BE575B" w:rsidRDefault="00BE575B" w:rsidP="006F7075">
            <w:pPr>
              <w:pStyle w:val="Akapitzlist"/>
              <w:numPr>
                <w:ilvl w:val="0"/>
                <w:numId w:val="53"/>
              </w:numPr>
              <w:tabs>
                <w:tab w:val="left" w:pos="365"/>
              </w:tabs>
              <w:spacing w:line="276" w:lineRule="auto"/>
              <w:ind w:right="170"/>
              <w:rPr>
                <w:rFonts w:eastAsia="Arial" w:cs="Arial"/>
                <w:lang w:eastAsia="pl-PL"/>
              </w:rPr>
            </w:pPr>
            <w:r w:rsidRPr="00BE575B">
              <w:rPr>
                <w:rFonts w:eastAsia="Arial" w:cs="Arial"/>
                <w:lang w:eastAsia="pl-PL"/>
              </w:rPr>
              <w:t xml:space="preserve">Arystoteles: </w:t>
            </w:r>
            <w:r w:rsidRPr="00BE575B">
              <w:rPr>
                <w:rFonts w:eastAsia="Arial" w:cs="Arial"/>
                <w:i/>
                <w:lang w:eastAsia="pl-PL"/>
              </w:rPr>
              <w:t>Retoryka</w:t>
            </w:r>
            <w:r w:rsidRPr="00BE575B">
              <w:rPr>
                <w:rFonts w:eastAsia="Arial" w:cs="Arial"/>
                <w:lang w:eastAsia="pl-PL"/>
              </w:rPr>
              <w:t>, tłum. i oprac. H. Podbielski (wyd. dowolne).</w:t>
            </w:r>
          </w:p>
          <w:p w14:paraId="07B296AE" w14:textId="77777777" w:rsidR="00BE575B" w:rsidRPr="00BE575B" w:rsidRDefault="00BE575B" w:rsidP="006F7075">
            <w:pPr>
              <w:pStyle w:val="Akapitzlist"/>
              <w:numPr>
                <w:ilvl w:val="0"/>
                <w:numId w:val="53"/>
              </w:numPr>
              <w:tabs>
                <w:tab w:val="left" w:pos="365"/>
              </w:tabs>
              <w:spacing w:line="276" w:lineRule="auto"/>
              <w:ind w:right="170"/>
              <w:rPr>
                <w:rFonts w:eastAsia="Arial" w:cs="Arial"/>
                <w:lang w:eastAsia="pl-PL"/>
              </w:rPr>
            </w:pPr>
            <w:r w:rsidRPr="00BE575B">
              <w:rPr>
                <w:rFonts w:eastAsia="Arial" w:cs="Arial"/>
                <w:lang w:eastAsia="pl-PL"/>
              </w:rPr>
              <w:t xml:space="preserve">M. </w:t>
            </w:r>
            <w:proofErr w:type="spellStart"/>
            <w:r w:rsidRPr="00BE575B">
              <w:rPr>
                <w:rFonts w:eastAsia="Arial" w:cs="Arial"/>
                <w:lang w:eastAsia="pl-PL"/>
              </w:rPr>
              <w:t>Korolko</w:t>
            </w:r>
            <w:proofErr w:type="spellEnd"/>
            <w:r w:rsidRPr="00BE575B">
              <w:rPr>
                <w:rFonts w:eastAsia="Arial" w:cs="Arial"/>
                <w:lang w:eastAsia="pl-PL"/>
              </w:rPr>
              <w:t xml:space="preserve">: </w:t>
            </w:r>
            <w:r w:rsidRPr="00BE575B">
              <w:rPr>
                <w:rFonts w:eastAsia="Arial" w:cs="Arial"/>
                <w:i/>
                <w:lang w:eastAsia="pl-PL"/>
              </w:rPr>
              <w:t>Sztuka retoryki. Przewodnik encyklopedyczny</w:t>
            </w:r>
            <w:r w:rsidRPr="00BE575B">
              <w:rPr>
                <w:rFonts w:eastAsia="Arial" w:cs="Arial"/>
                <w:lang w:eastAsia="pl-PL"/>
              </w:rPr>
              <w:t>. Wyd. II rozszerzone. Warszawa 1998.</w:t>
            </w:r>
          </w:p>
          <w:p w14:paraId="694B39F8" w14:textId="77777777" w:rsidR="00BE575B" w:rsidRPr="00BE575B" w:rsidRDefault="00BE575B" w:rsidP="006F7075">
            <w:pPr>
              <w:pStyle w:val="Akapitzlist"/>
              <w:numPr>
                <w:ilvl w:val="0"/>
                <w:numId w:val="53"/>
              </w:numPr>
              <w:tabs>
                <w:tab w:val="left" w:pos="365"/>
              </w:tabs>
              <w:spacing w:line="276" w:lineRule="auto"/>
              <w:ind w:right="170"/>
              <w:rPr>
                <w:rFonts w:eastAsia="Arial" w:cs="Arial"/>
                <w:lang w:eastAsia="pl-PL"/>
              </w:rPr>
            </w:pPr>
            <w:r w:rsidRPr="00BE575B">
              <w:rPr>
                <w:rFonts w:eastAsia="Arial" w:cs="Arial"/>
                <w:lang w:eastAsia="pl-PL"/>
              </w:rPr>
              <w:t xml:space="preserve">C. </w:t>
            </w:r>
            <w:proofErr w:type="spellStart"/>
            <w:r w:rsidRPr="00BE575B">
              <w:rPr>
                <w:rFonts w:eastAsia="Arial" w:cs="Arial"/>
                <w:lang w:eastAsia="pl-PL"/>
              </w:rPr>
              <w:t>Perelman</w:t>
            </w:r>
            <w:proofErr w:type="spellEnd"/>
            <w:r w:rsidRPr="00BE575B">
              <w:rPr>
                <w:rFonts w:eastAsia="Arial" w:cs="Arial"/>
                <w:lang w:eastAsia="pl-PL"/>
              </w:rPr>
              <w:t xml:space="preserve">: </w:t>
            </w:r>
            <w:r w:rsidRPr="00BE575B">
              <w:rPr>
                <w:rFonts w:eastAsia="Arial" w:cs="Arial"/>
                <w:i/>
                <w:lang w:eastAsia="pl-PL"/>
              </w:rPr>
              <w:t>Imperium retoryki. Retoryka i argumentacja</w:t>
            </w:r>
            <w:r w:rsidRPr="00BE575B">
              <w:rPr>
                <w:rFonts w:eastAsia="Arial" w:cs="Arial"/>
                <w:lang w:eastAsia="pl-PL"/>
              </w:rPr>
              <w:t>, tłum. M. Chomicz, Warszawa 2002.</w:t>
            </w:r>
          </w:p>
          <w:p w14:paraId="05FBD81B" w14:textId="77777777" w:rsidR="00BE575B" w:rsidRPr="00BE575B" w:rsidRDefault="00BE575B" w:rsidP="006F7075">
            <w:pPr>
              <w:pStyle w:val="Akapitzlist"/>
              <w:numPr>
                <w:ilvl w:val="0"/>
                <w:numId w:val="53"/>
              </w:numPr>
              <w:tabs>
                <w:tab w:val="left" w:pos="365"/>
              </w:tabs>
              <w:spacing w:line="276" w:lineRule="auto"/>
              <w:ind w:right="170"/>
              <w:rPr>
                <w:rFonts w:cs="Arial"/>
              </w:rPr>
            </w:pPr>
            <w:r w:rsidRPr="00BE575B">
              <w:rPr>
                <w:rFonts w:eastAsia="Arial" w:cs="Arial"/>
                <w:lang w:eastAsia="pl-PL"/>
              </w:rPr>
              <w:t xml:space="preserve">A. </w:t>
            </w:r>
            <w:proofErr w:type="spellStart"/>
            <w:r w:rsidRPr="00BE575B">
              <w:rPr>
                <w:rFonts w:eastAsia="Arial" w:cs="Arial"/>
                <w:lang w:eastAsia="pl-PL"/>
              </w:rPr>
              <w:t>Załazińska</w:t>
            </w:r>
            <w:proofErr w:type="spellEnd"/>
            <w:r w:rsidRPr="00BE575B">
              <w:rPr>
                <w:rFonts w:eastAsia="Arial" w:cs="Arial"/>
                <w:lang w:eastAsia="pl-PL"/>
              </w:rPr>
              <w:t xml:space="preserve">, M. Rusinek: </w:t>
            </w:r>
            <w:r w:rsidRPr="00BE575B">
              <w:rPr>
                <w:rFonts w:eastAsia="Arial" w:cs="Arial"/>
                <w:i/>
                <w:lang w:eastAsia="pl-PL"/>
              </w:rPr>
              <w:t>Retoryka codzienna. Poradnik nie tylko językowy.</w:t>
            </w:r>
            <w:r w:rsidRPr="00BE575B">
              <w:rPr>
                <w:rFonts w:eastAsia="Arial" w:cs="Arial"/>
                <w:lang w:eastAsia="pl-PL"/>
              </w:rPr>
              <w:t xml:space="preserve"> Warszawa 2010.</w:t>
            </w:r>
          </w:p>
        </w:tc>
      </w:tr>
      <w:tr w:rsidR="00BE575B" w:rsidRPr="00BE575B" w14:paraId="1991E49F" w14:textId="77777777" w:rsidTr="00D8568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7BE460B" w14:textId="77777777" w:rsidR="00BE575B" w:rsidRPr="00BE575B" w:rsidRDefault="00BE575B" w:rsidP="001B50BB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BE575B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BE575B" w:rsidRPr="00BE575B" w14:paraId="518D87D7" w14:textId="77777777" w:rsidTr="00D8568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FC6C53" w14:textId="77777777" w:rsidR="00BE575B" w:rsidRPr="00BE575B" w:rsidRDefault="00BE575B" w:rsidP="006F7075">
            <w:pPr>
              <w:pStyle w:val="Akapitzlist"/>
              <w:numPr>
                <w:ilvl w:val="0"/>
                <w:numId w:val="54"/>
              </w:numPr>
              <w:tabs>
                <w:tab w:val="left" w:pos="365"/>
              </w:tabs>
              <w:spacing w:line="276" w:lineRule="auto"/>
              <w:ind w:right="170"/>
              <w:rPr>
                <w:rFonts w:eastAsia="Arial" w:cs="Arial"/>
                <w:lang w:eastAsia="pl-PL"/>
              </w:rPr>
            </w:pPr>
            <w:r w:rsidRPr="00BE575B">
              <w:rPr>
                <w:rFonts w:eastAsia="Arial" w:cs="Arial"/>
                <w:lang w:eastAsia="pl-PL"/>
              </w:rPr>
              <w:t xml:space="preserve">J. Ziomek: </w:t>
            </w:r>
            <w:r w:rsidRPr="00BE575B">
              <w:rPr>
                <w:rFonts w:eastAsia="Arial" w:cs="Arial"/>
                <w:i/>
                <w:lang w:eastAsia="pl-PL"/>
              </w:rPr>
              <w:t>Retoryka opisowa</w:t>
            </w:r>
            <w:r w:rsidRPr="00BE575B">
              <w:rPr>
                <w:rFonts w:eastAsia="Arial" w:cs="Arial"/>
                <w:lang w:eastAsia="pl-PL"/>
              </w:rPr>
              <w:t>. Wrocław 2000.</w:t>
            </w:r>
          </w:p>
          <w:p w14:paraId="4AD46758" w14:textId="77777777" w:rsidR="00BE575B" w:rsidRPr="00BE575B" w:rsidRDefault="00BE575B" w:rsidP="006F7075">
            <w:pPr>
              <w:pStyle w:val="Akapitzlist"/>
              <w:numPr>
                <w:ilvl w:val="0"/>
                <w:numId w:val="54"/>
              </w:numPr>
              <w:tabs>
                <w:tab w:val="left" w:pos="365"/>
              </w:tabs>
              <w:spacing w:line="276" w:lineRule="auto"/>
              <w:ind w:right="170"/>
              <w:rPr>
                <w:rFonts w:cs="Arial"/>
              </w:rPr>
            </w:pPr>
            <w:r w:rsidRPr="00BE575B">
              <w:rPr>
                <w:rFonts w:eastAsia="Arial" w:cs="Arial"/>
                <w:lang w:eastAsia="pl-PL"/>
              </w:rPr>
              <w:t>E. Sarnowska-</w:t>
            </w:r>
            <w:proofErr w:type="spellStart"/>
            <w:r w:rsidRPr="00BE575B">
              <w:rPr>
                <w:rFonts w:eastAsia="Arial" w:cs="Arial"/>
                <w:lang w:eastAsia="pl-PL"/>
              </w:rPr>
              <w:t>Temeriusz</w:t>
            </w:r>
            <w:proofErr w:type="spellEnd"/>
            <w:r w:rsidRPr="00BE575B">
              <w:rPr>
                <w:rFonts w:eastAsia="Arial" w:cs="Arial"/>
                <w:lang w:eastAsia="pl-PL"/>
              </w:rPr>
              <w:t xml:space="preserve">: </w:t>
            </w:r>
            <w:r w:rsidRPr="00BE575B">
              <w:rPr>
                <w:rFonts w:eastAsia="Arial" w:cs="Arial"/>
                <w:i/>
                <w:lang w:eastAsia="pl-PL"/>
              </w:rPr>
              <w:t>Przeszłość poetyki: od Platona do Giambattisty Vica</w:t>
            </w:r>
            <w:r w:rsidRPr="00BE575B">
              <w:rPr>
                <w:rFonts w:eastAsia="Arial" w:cs="Arial"/>
                <w:lang w:eastAsia="pl-PL"/>
              </w:rPr>
              <w:t>, wyd. 2. Warszawa 1995.</w:t>
            </w:r>
          </w:p>
        </w:tc>
      </w:tr>
      <w:tr w:rsidR="00BE575B" w:rsidRPr="00BE575B" w14:paraId="687026A1" w14:textId="77777777" w:rsidTr="00D8568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DA11A06" w14:textId="77777777" w:rsidR="00BE575B" w:rsidRPr="00BE575B" w:rsidRDefault="00BE575B" w:rsidP="00BE575B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BE575B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BE575B" w:rsidRPr="00BE575B" w14:paraId="1BC5A46C" w14:textId="77777777" w:rsidTr="00D8568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86CF26" w14:textId="77777777" w:rsidR="00BE575B" w:rsidRPr="00BE575B" w:rsidRDefault="00BE575B" w:rsidP="00BE575B">
            <w:pPr>
              <w:spacing w:line="276" w:lineRule="auto"/>
              <w:ind w:right="170"/>
              <w:rPr>
                <w:rFonts w:cs="Arial"/>
              </w:rPr>
            </w:pPr>
            <w:r w:rsidRPr="00BE575B">
              <w:rPr>
                <w:rFonts w:cs="Arial"/>
              </w:rPr>
              <w:t>Zajęcia wspomagane technikami multimedialnymi, ćwiczenia praktyczne, elementy wykładu i dyskusji.</w:t>
            </w:r>
          </w:p>
        </w:tc>
      </w:tr>
      <w:tr w:rsidR="00BE575B" w:rsidRPr="00BE575B" w14:paraId="53AD47B1" w14:textId="77777777" w:rsidTr="00D8568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417EE2" w14:textId="77777777" w:rsidR="00BE575B" w:rsidRPr="00BE575B" w:rsidRDefault="00BE575B" w:rsidP="00BE575B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BE575B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BE575B" w:rsidRPr="00BE575B" w14:paraId="6BB2E341" w14:textId="77777777" w:rsidTr="00D8568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A435DB" w14:textId="77777777" w:rsidR="00BE575B" w:rsidRPr="00BE575B" w:rsidRDefault="00BE575B" w:rsidP="00BE575B">
            <w:pPr>
              <w:spacing w:line="276" w:lineRule="auto"/>
              <w:ind w:right="170"/>
              <w:rPr>
                <w:rFonts w:cs="Arial"/>
              </w:rPr>
            </w:pPr>
            <w:r w:rsidRPr="00BE575B">
              <w:rPr>
                <w:rFonts w:cs="Arial"/>
              </w:rPr>
              <w:t>Efekty sprawdzane będą na bieżąco (w ramach ćwiczeń) oraz na końcowym kolokwium na ocenę</w:t>
            </w:r>
          </w:p>
        </w:tc>
      </w:tr>
      <w:tr w:rsidR="00BE575B" w:rsidRPr="00BE575B" w14:paraId="4E63004C" w14:textId="77777777" w:rsidTr="00D8568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8C52681" w14:textId="77777777" w:rsidR="00BE575B" w:rsidRPr="00BE575B" w:rsidRDefault="00BE575B" w:rsidP="00BE575B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BE575B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BE575B" w:rsidRPr="00BE575B" w14:paraId="0A33D4DA" w14:textId="77777777" w:rsidTr="00D8568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F50DB" w14:textId="77777777" w:rsidR="00BE575B" w:rsidRPr="00BE575B" w:rsidRDefault="00BE575B" w:rsidP="00BE575B">
            <w:pPr>
              <w:spacing w:line="276" w:lineRule="auto"/>
              <w:ind w:right="170"/>
              <w:rPr>
                <w:rFonts w:cs="Arial"/>
              </w:rPr>
            </w:pPr>
            <w:r w:rsidRPr="00BE575B">
              <w:rPr>
                <w:rFonts w:cs="Arial"/>
              </w:rPr>
              <w:t>Warunek uzyskania zaliczenia przedmiotu: nie więcej niż dwie nieusprawiedliwione nieobecności na ćwiczeniach, uzyskanie łącznie co najmniej 51 punktów (na 100 możliwych) z dwu kolokwiów zaliczeniowych. Dodatkowe punkty mogą być przyznane za szczególną aktywność na zajęciach.</w:t>
            </w:r>
          </w:p>
          <w:p w14:paraId="319DB4F4" w14:textId="77777777" w:rsidR="00BE575B" w:rsidRPr="00BE575B" w:rsidRDefault="00BE575B" w:rsidP="00BE575B">
            <w:pPr>
              <w:spacing w:line="276" w:lineRule="auto"/>
              <w:ind w:right="170"/>
              <w:rPr>
                <w:rFonts w:cs="Arial"/>
              </w:rPr>
            </w:pPr>
            <w:r w:rsidRPr="00BE575B">
              <w:rPr>
                <w:rFonts w:cs="Arial"/>
              </w:rPr>
              <w:t>Zaliczenie (punktacja – 0-50 (2); 51-60 (3); 61-70 (3,5); 71-80 (4); 91-100 (5).</w:t>
            </w:r>
          </w:p>
        </w:tc>
      </w:tr>
      <w:tr w:rsidR="00BE575B" w:rsidRPr="00BE575B" w14:paraId="2A18A328" w14:textId="77777777" w:rsidTr="00D8568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1796B5E" w14:textId="77777777" w:rsidR="00BE575B" w:rsidRPr="00BE575B" w:rsidRDefault="00BE575B" w:rsidP="00BE575B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BE575B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BE575B" w:rsidRPr="00BE575B" w14:paraId="14FAEBFC" w14:textId="77777777" w:rsidTr="00D8568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E37FD3E" w14:textId="77777777" w:rsidR="00BE575B" w:rsidRPr="00BE575B" w:rsidRDefault="00BE575B" w:rsidP="00BE575B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BE575B">
              <w:rPr>
                <w:rFonts w:cs="Arial"/>
                <w:b/>
                <w:color w:val="000000"/>
              </w:rPr>
              <w:t>Studia stacjonarne</w:t>
            </w:r>
          </w:p>
        </w:tc>
      </w:tr>
      <w:tr w:rsidR="00BE575B" w:rsidRPr="00BE575B" w14:paraId="43DE941F" w14:textId="77777777" w:rsidTr="00D8568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3BE412" w14:textId="77777777" w:rsidR="00BE575B" w:rsidRPr="00BE575B" w:rsidRDefault="00BE575B" w:rsidP="00BE575B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BE575B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A96D9B" w14:textId="77777777" w:rsidR="00BE575B" w:rsidRPr="00BE575B" w:rsidRDefault="00BE575B" w:rsidP="00BE575B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BE575B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BE575B" w:rsidRPr="00BE575B" w14:paraId="518DA99E" w14:textId="77777777" w:rsidTr="00D8568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E547AC" w14:textId="77777777" w:rsidR="00BE575B" w:rsidRPr="00BE575B" w:rsidRDefault="00BE575B" w:rsidP="00BE575B">
            <w:pPr>
              <w:spacing w:line="276" w:lineRule="auto"/>
              <w:ind w:right="170"/>
              <w:rPr>
                <w:rFonts w:cs="Arial"/>
              </w:rPr>
            </w:pPr>
            <w:r w:rsidRPr="00BE575B">
              <w:rPr>
                <w:rFonts w:cs="Arial"/>
              </w:rPr>
              <w:t>Udział w ćwiczeniach i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B663B" w14:textId="77777777" w:rsidR="00BE575B" w:rsidRPr="00BE575B" w:rsidRDefault="00BE575B" w:rsidP="00BE575B">
            <w:pPr>
              <w:spacing w:line="276" w:lineRule="auto"/>
              <w:ind w:right="170"/>
              <w:rPr>
                <w:rFonts w:cs="Arial"/>
              </w:rPr>
            </w:pPr>
            <w:r w:rsidRPr="00BE575B">
              <w:rPr>
                <w:rFonts w:cs="Arial"/>
              </w:rPr>
              <w:t>30 godzin</w:t>
            </w:r>
          </w:p>
        </w:tc>
      </w:tr>
      <w:tr w:rsidR="00BE575B" w:rsidRPr="00BE575B" w14:paraId="60EC1D5E" w14:textId="77777777" w:rsidTr="00D8568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B0F77A" w14:textId="77777777" w:rsidR="00BE575B" w:rsidRPr="00BE575B" w:rsidRDefault="00BE575B" w:rsidP="00BE575B">
            <w:pPr>
              <w:spacing w:line="276" w:lineRule="auto"/>
              <w:ind w:right="170"/>
              <w:rPr>
                <w:rFonts w:cs="Arial"/>
              </w:rPr>
            </w:pPr>
            <w:r w:rsidRPr="00BE575B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12DE70" w14:textId="77777777" w:rsidR="00BE575B" w:rsidRPr="00BE575B" w:rsidRDefault="00BE575B" w:rsidP="00BE575B">
            <w:pPr>
              <w:spacing w:line="276" w:lineRule="auto"/>
              <w:ind w:right="170"/>
              <w:rPr>
                <w:rFonts w:cs="Arial"/>
              </w:rPr>
            </w:pPr>
            <w:r w:rsidRPr="00BE575B">
              <w:rPr>
                <w:rFonts w:cs="Arial"/>
              </w:rPr>
              <w:t>1 godzina</w:t>
            </w:r>
          </w:p>
        </w:tc>
      </w:tr>
      <w:tr w:rsidR="00BE575B" w:rsidRPr="00BE575B" w14:paraId="0304A973" w14:textId="77777777" w:rsidTr="00D8568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2F7F34" w14:textId="77777777" w:rsidR="00BE575B" w:rsidRPr="00BE575B" w:rsidRDefault="00BE575B" w:rsidP="00BE575B">
            <w:pPr>
              <w:spacing w:line="276" w:lineRule="auto"/>
              <w:ind w:right="170"/>
              <w:rPr>
                <w:rFonts w:cs="Arial"/>
              </w:rPr>
            </w:pPr>
            <w:r w:rsidRPr="00BE575B">
              <w:rPr>
                <w:rFonts w:cs="Arial"/>
              </w:rPr>
              <w:t xml:space="preserve">Samodzielne przygotowanie się do zajęć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2FE8DA" w14:textId="77777777" w:rsidR="00BE575B" w:rsidRPr="00BE575B" w:rsidRDefault="00BE575B" w:rsidP="00BE575B">
            <w:pPr>
              <w:spacing w:line="276" w:lineRule="auto"/>
              <w:ind w:right="170"/>
              <w:rPr>
                <w:rFonts w:cs="Arial"/>
              </w:rPr>
            </w:pPr>
            <w:r w:rsidRPr="00BE575B">
              <w:rPr>
                <w:rFonts w:cs="Arial"/>
              </w:rPr>
              <w:t>19</w:t>
            </w:r>
          </w:p>
        </w:tc>
      </w:tr>
      <w:tr w:rsidR="00BE575B" w:rsidRPr="00BE575B" w14:paraId="74B8BEC0" w14:textId="77777777" w:rsidTr="00D8568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E5415F" w14:textId="77777777" w:rsidR="00BE575B" w:rsidRPr="00BE575B" w:rsidRDefault="00BE575B" w:rsidP="00BE575B">
            <w:pPr>
              <w:keepNext/>
              <w:spacing w:line="276" w:lineRule="auto"/>
              <w:ind w:right="170"/>
              <w:outlineLvl w:val="1"/>
              <w:rPr>
                <w:rFonts w:eastAsia="Times New Roman" w:cs="Arial"/>
              </w:rPr>
            </w:pPr>
            <w:r w:rsidRPr="00BE575B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9CAE0" w14:textId="77777777" w:rsidR="00BE575B" w:rsidRPr="00BE575B" w:rsidRDefault="00BE575B" w:rsidP="00BE575B">
            <w:pPr>
              <w:spacing w:line="276" w:lineRule="auto"/>
              <w:ind w:right="170"/>
              <w:rPr>
                <w:rFonts w:cs="Arial"/>
              </w:rPr>
            </w:pPr>
            <w:r w:rsidRPr="00BE575B">
              <w:rPr>
                <w:rFonts w:cs="Arial"/>
              </w:rPr>
              <w:t>50 godzin</w:t>
            </w:r>
          </w:p>
        </w:tc>
      </w:tr>
      <w:tr w:rsidR="00BE575B" w:rsidRPr="00BE575B" w14:paraId="39EB9E7D" w14:textId="77777777" w:rsidTr="00D8568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7AC19C" w14:textId="77777777" w:rsidR="00BE575B" w:rsidRPr="00BE575B" w:rsidRDefault="00BE575B" w:rsidP="00BE575B">
            <w:pPr>
              <w:keepNext/>
              <w:spacing w:line="276" w:lineRule="auto"/>
              <w:ind w:right="170"/>
              <w:outlineLvl w:val="1"/>
              <w:rPr>
                <w:rFonts w:eastAsia="Times New Roman" w:cs="Arial"/>
              </w:rPr>
            </w:pPr>
            <w:r w:rsidRPr="00BE575B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2733B" w14:textId="77777777" w:rsidR="00BE575B" w:rsidRPr="00BE575B" w:rsidRDefault="00BE575B" w:rsidP="00BE575B">
            <w:pPr>
              <w:keepNext/>
              <w:spacing w:line="276" w:lineRule="auto"/>
              <w:ind w:right="170"/>
              <w:outlineLvl w:val="2"/>
              <w:rPr>
                <w:rFonts w:eastAsia="Times New Roman" w:cs="Arial"/>
                <w:b/>
              </w:rPr>
            </w:pPr>
            <w:r w:rsidRPr="00BE575B">
              <w:rPr>
                <w:rFonts w:eastAsia="Times New Roman" w:cs="Arial"/>
                <w:b/>
              </w:rPr>
              <w:t>2 ECTS</w:t>
            </w:r>
          </w:p>
        </w:tc>
      </w:tr>
    </w:tbl>
    <w:p w14:paraId="3FE9F797" w14:textId="77777777" w:rsidR="00F9551A" w:rsidRPr="00CB081E" w:rsidRDefault="00F9551A" w:rsidP="00BE575B">
      <w:pPr>
        <w:ind w:left="0"/>
        <w:rPr>
          <w:rFonts w:cs="Arial"/>
        </w:rPr>
      </w:pPr>
    </w:p>
    <w:p w14:paraId="04743C92" w14:textId="77777777" w:rsidR="006348C6" w:rsidRDefault="006348C6">
      <w:pPr>
        <w:spacing w:before="0" w:after="0" w:line="240" w:lineRule="auto"/>
        <w:ind w:left="0"/>
        <w:rPr>
          <w:rFonts w:cs="Arial"/>
        </w:rPr>
      </w:pPr>
      <w:r>
        <w:rPr>
          <w:rFonts w:cs="Arial"/>
        </w:rPr>
        <w:br w:type="page"/>
      </w:r>
    </w:p>
    <w:tbl>
      <w:tblPr>
        <w:tblW w:w="10348" w:type="dxa"/>
        <w:tblInd w:w="-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7"/>
        <w:gridCol w:w="149"/>
        <w:gridCol w:w="425"/>
        <w:gridCol w:w="567"/>
        <w:gridCol w:w="262"/>
        <w:gridCol w:w="164"/>
        <w:gridCol w:w="141"/>
        <w:gridCol w:w="567"/>
        <w:gridCol w:w="955"/>
        <w:gridCol w:w="139"/>
        <w:gridCol w:w="2168"/>
        <w:gridCol w:w="242"/>
        <w:gridCol w:w="1451"/>
        <w:gridCol w:w="1951"/>
      </w:tblGrid>
      <w:tr w:rsidR="006348C6" w:rsidRPr="006348C6" w14:paraId="188167B6" w14:textId="77777777" w:rsidTr="00432A8A">
        <w:trPr>
          <w:trHeight w:val="509"/>
        </w:trPr>
        <w:tc>
          <w:tcPr>
            <w:tcW w:w="1034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2B6C3C6" w14:textId="77777777" w:rsidR="006348C6" w:rsidRPr="006348C6" w:rsidRDefault="006348C6" w:rsidP="006348C6">
            <w:pPr>
              <w:spacing w:before="0" w:after="0" w:line="240" w:lineRule="auto"/>
              <w:contextualSpacing/>
              <w:rPr>
                <w:rFonts w:eastAsia="Times New Roman"/>
                <w:b/>
                <w:spacing w:val="-10"/>
                <w:kern w:val="28"/>
                <w:szCs w:val="56"/>
              </w:rPr>
            </w:pPr>
            <w:r w:rsidRPr="006348C6">
              <w:rPr>
                <w:rFonts w:eastAsia="Times New Roman"/>
                <w:b/>
                <w:spacing w:val="-10"/>
                <w:kern w:val="28"/>
                <w:szCs w:val="56"/>
              </w:rPr>
              <w:br w:type="page"/>
              <w:t>Sylabus przedmiotu / modułu kształcenia</w:t>
            </w:r>
          </w:p>
        </w:tc>
      </w:tr>
      <w:tr w:rsidR="006348C6" w:rsidRPr="006348C6" w14:paraId="7512B10C" w14:textId="77777777" w:rsidTr="00432A8A">
        <w:trPr>
          <w:trHeight w:val="454"/>
        </w:trPr>
        <w:tc>
          <w:tcPr>
            <w:tcW w:w="439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74705C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595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073897" w14:textId="77777777" w:rsidR="006348C6" w:rsidRPr="006348C6" w:rsidRDefault="006348C6" w:rsidP="006348C6">
            <w:pPr>
              <w:keepNext/>
              <w:outlineLvl w:val="0"/>
              <w:rPr>
                <w:rFonts w:eastAsia="Times New Roman"/>
                <w:b/>
                <w:bCs/>
                <w:kern w:val="32"/>
                <w:szCs w:val="32"/>
              </w:rPr>
            </w:pPr>
            <w:bookmarkStart w:id="24" w:name="_Toc181014758"/>
            <w:r w:rsidRPr="006348C6">
              <w:rPr>
                <w:rFonts w:eastAsia="Times New Roman" w:cs="Arial"/>
                <w:b/>
                <w:bCs/>
                <w:color w:val="000000"/>
                <w:kern w:val="32"/>
                <w:szCs w:val="32"/>
              </w:rPr>
              <w:t>Psychologia ogólna</w:t>
            </w:r>
            <w:bookmarkEnd w:id="24"/>
          </w:p>
        </w:tc>
      </w:tr>
      <w:tr w:rsidR="006348C6" w:rsidRPr="006348C6" w14:paraId="0C069DE9" w14:textId="77777777" w:rsidTr="00432A8A">
        <w:trPr>
          <w:trHeight w:val="304"/>
        </w:trPr>
        <w:tc>
          <w:tcPr>
            <w:tcW w:w="344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91F2267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690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77ABCC" w14:textId="77777777" w:rsidR="006348C6" w:rsidRPr="006348C6" w:rsidRDefault="006348C6" w:rsidP="006348C6">
            <w:pPr>
              <w:rPr>
                <w:lang w:val="en-US"/>
              </w:rPr>
            </w:pPr>
            <w:r w:rsidRPr="006348C6">
              <w:rPr>
                <w:lang w:val="en-US"/>
              </w:rPr>
              <w:t xml:space="preserve">General psychology </w:t>
            </w:r>
          </w:p>
        </w:tc>
      </w:tr>
      <w:tr w:rsidR="006348C6" w:rsidRPr="006348C6" w14:paraId="5B900DCB" w14:textId="77777777" w:rsidTr="00432A8A">
        <w:trPr>
          <w:trHeight w:val="454"/>
        </w:trPr>
        <w:tc>
          <w:tcPr>
            <w:tcW w:w="23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4E49D3A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0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0B302" w14:textId="77777777" w:rsidR="006348C6" w:rsidRPr="006348C6" w:rsidRDefault="006348C6" w:rsidP="006348C6">
            <w:r w:rsidRPr="006348C6">
              <w:rPr>
                <w:rFonts w:cs="Arial"/>
                <w:color w:val="000000"/>
              </w:rPr>
              <w:t>Polski</w:t>
            </w:r>
          </w:p>
        </w:tc>
      </w:tr>
      <w:tr w:rsidR="006348C6" w:rsidRPr="006348C6" w14:paraId="296D5DAD" w14:textId="77777777" w:rsidTr="00432A8A">
        <w:trPr>
          <w:trHeight w:val="454"/>
        </w:trPr>
        <w:tc>
          <w:tcPr>
            <w:tcW w:w="670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6E1C2F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6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3C0A8B" w14:textId="77777777" w:rsidR="006348C6" w:rsidRPr="006348C6" w:rsidRDefault="006348C6" w:rsidP="006348C6">
            <w:r w:rsidRPr="006348C6">
              <w:t xml:space="preserve">Filologia polska </w:t>
            </w:r>
          </w:p>
        </w:tc>
      </w:tr>
      <w:tr w:rsidR="006348C6" w:rsidRPr="006348C6" w14:paraId="1604C160" w14:textId="77777777" w:rsidTr="00432A8A">
        <w:trPr>
          <w:trHeight w:val="454"/>
        </w:trPr>
        <w:tc>
          <w:tcPr>
            <w:tcW w:w="27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3AF6DE4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61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17BEEF" w14:textId="77777777" w:rsidR="006348C6" w:rsidRPr="006348C6" w:rsidRDefault="006348C6" w:rsidP="006348C6">
            <w:r w:rsidRPr="006348C6">
              <w:t>Wydział Nauk Humanistycznych / Wydział Nauk Społecznych</w:t>
            </w:r>
          </w:p>
        </w:tc>
      </w:tr>
      <w:tr w:rsidR="006348C6" w:rsidRPr="006348C6" w14:paraId="61E15C23" w14:textId="77777777" w:rsidTr="00432A8A">
        <w:trPr>
          <w:trHeight w:val="454"/>
        </w:trPr>
        <w:tc>
          <w:tcPr>
            <w:tcW w:w="694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F7B3E97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1D01F8" w14:textId="77777777" w:rsidR="006348C6" w:rsidRPr="006348C6" w:rsidRDefault="006348C6" w:rsidP="006348C6">
            <w:r w:rsidRPr="006348C6">
              <w:t>fakultatywny</w:t>
            </w:r>
          </w:p>
        </w:tc>
      </w:tr>
      <w:tr w:rsidR="006348C6" w:rsidRPr="006348C6" w14:paraId="1937CB4B" w14:textId="77777777" w:rsidTr="00432A8A">
        <w:trPr>
          <w:trHeight w:val="454"/>
        </w:trPr>
        <w:tc>
          <w:tcPr>
            <w:tcW w:w="694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D988AC6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10A287" w14:textId="77777777" w:rsidR="006348C6" w:rsidRPr="006348C6" w:rsidRDefault="006348C6" w:rsidP="006348C6">
            <w:r w:rsidRPr="006348C6">
              <w:t>pierwszego stopnia</w:t>
            </w:r>
          </w:p>
        </w:tc>
      </w:tr>
      <w:tr w:rsidR="006348C6" w:rsidRPr="006348C6" w14:paraId="669E8621" w14:textId="77777777" w:rsidTr="00432A8A">
        <w:trPr>
          <w:trHeight w:val="454"/>
        </w:trPr>
        <w:tc>
          <w:tcPr>
            <w:tcW w:w="174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C7EC335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60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1389E8" w14:textId="77777777" w:rsidR="006348C6" w:rsidRPr="006348C6" w:rsidRDefault="006348C6" w:rsidP="006348C6">
            <w:r w:rsidRPr="006348C6">
              <w:t>Pierwszy</w:t>
            </w:r>
          </w:p>
        </w:tc>
      </w:tr>
      <w:tr w:rsidR="006348C6" w:rsidRPr="006348C6" w14:paraId="3300955E" w14:textId="77777777" w:rsidTr="00432A8A">
        <w:trPr>
          <w:trHeight w:val="454"/>
        </w:trPr>
        <w:tc>
          <w:tcPr>
            <w:tcW w:w="13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8C898F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03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863088" w14:textId="77777777" w:rsidR="006348C6" w:rsidRPr="006348C6" w:rsidRDefault="006348C6" w:rsidP="006348C6">
            <w:r w:rsidRPr="006348C6">
              <w:t xml:space="preserve">Drugi </w:t>
            </w:r>
          </w:p>
        </w:tc>
      </w:tr>
      <w:tr w:rsidR="006348C6" w:rsidRPr="006348C6" w14:paraId="30DB50A0" w14:textId="77777777" w:rsidTr="00432A8A">
        <w:trPr>
          <w:trHeight w:val="454"/>
        </w:trPr>
        <w:tc>
          <w:tcPr>
            <w:tcW w:w="287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6F0753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47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78BC45" w14:textId="77777777" w:rsidR="006348C6" w:rsidRPr="006348C6" w:rsidRDefault="006348C6" w:rsidP="006348C6">
            <w:r w:rsidRPr="006348C6">
              <w:t>2</w:t>
            </w:r>
          </w:p>
        </w:tc>
      </w:tr>
      <w:tr w:rsidR="006348C6" w:rsidRPr="006348C6" w14:paraId="7A16C44B" w14:textId="77777777" w:rsidTr="00432A8A">
        <w:trPr>
          <w:trHeight w:val="454"/>
        </w:trPr>
        <w:tc>
          <w:tcPr>
            <w:tcW w:w="453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8B0CE62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EA71A5" w14:textId="77777777" w:rsidR="006348C6" w:rsidRPr="006348C6" w:rsidRDefault="006348C6" w:rsidP="006348C6">
            <w:r w:rsidRPr="006348C6">
              <w:t>Dr Joanna Zienkiewicz</w:t>
            </w:r>
          </w:p>
        </w:tc>
      </w:tr>
      <w:tr w:rsidR="006348C6" w:rsidRPr="006348C6" w14:paraId="665F1F9E" w14:textId="77777777" w:rsidTr="00432A8A">
        <w:trPr>
          <w:trHeight w:val="454"/>
        </w:trPr>
        <w:tc>
          <w:tcPr>
            <w:tcW w:w="453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756D07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E48214" w14:textId="77777777" w:rsidR="006348C6" w:rsidRPr="006348C6" w:rsidRDefault="006348C6" w:rsidP="006348C6">
            <w:r w:rsidRPr="006348C6">
              <w:t>Dr Joanna Zienkiewicz</w:t>
            </w:r>
          </w:p>
        </w:tc>
      </w:tr>
      <w:tr w:rsidR="006348C6" w:rsidRPr="006348C6" w14:paraId="238BD8C6" w14:textId="77777777" w:rsidTr="00432A8A">
        <w:trPr>
          <w:trHeight w:val="454"/>
        </w:trPr>
        <w:tc>
          <w:tcPr>
            <w:tcW w:w="453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4CCF08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AF4F8F" w14:textId="77777777" w:rsidR="006348C6" w:rsidRPr="006348C6" w:rsidRDefault="006348C6" w:rsidP="006348C6">
            <w:r w:rsidRPr="006348C6">
              <w:t>Wyposażenie studentów w wiedzę i umiejętności z zakresu psychologii ogólnej i podstaw psychologii niezbędne do wykorzystania w zawodzie nauczyciela.</w:t>
            </w:r>
          </w:p>
        </w:tc>
      </w:tr>
      <w:tr w:rsidR="006348C6" w:rsidRPr="006348C6" w14:paraId="64856216" w14:textId="77777777" w:rsidTr="004533F5">
        <w:trPr>
          <w:trHeight w:val="931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07E3C5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230" w:type="dxa"/>
            <w:gridSpan w:val="1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4B9CD1E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6FEB57E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 xml:space="preserve">Symbol efektu ze standardu </w:t>
            </w:r>
          </w:p>
        </w:tc>
      </w:tr>
      <w:tr w:rsidR="006348C6" w:rsidRPr="006348C6" w14:paraId="562B451E" w14:textId="77777777" w:rsidTr="004533F5">
        <w:trPr>
          <w:trHeight w:val="1401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C10D27C" w14:textId="77777777" w:rsidR="006348C6" w:rsidRPr="006348C6" w:rsidRDefault="006348C6" w:rsidP="006348C6">
            <w:pPr>
              <w:rPr>
                <w:b/>
                <w:bCs/>
              </w:rPr>
            </w:pPr>
            <w:r w:rsidRPr="006348C6">
              <w:rPr>
                <w:rFonts w:cs="Arial"/>
              </w:rPr>
              <w:t>W01</w:t>
            </w:r>
          </w:p>
        </w:tc>
        <w:tc>
          <w:tcPr>
            <w:tcW w:w="7230" w:type="dxa"/>
            <w:gridSpan w:val="12"/>
            <w:tcBorders>
              <w:top w:val="single" w:sz="2" w:space="0" w:color="000000"/>
              <w:left w:val="single" w:sz="4" w:space="0" w:color="000000"/>
            </w:tcBorders>
            <w:vAlign w:val="center"/>
          </w:tcPr>
          <w:p w14:paraId="5C67DFD9" w14:textId="77777777" w:rsidR="006348C6" w:rsidRPr="006348C6" w:rsidRDefault="006348C6" w:rsidP="006348C6">
            <w:r w:rsidRPr="006348C6">
              <w:t>zna i rozumie podstawowe pojęcia psychologii: procesy poznawcze, spostrzeganie, odbiór i przetwarzanie informacji, mowę i język, myślenie i rozumowanie, uczenie się i pamięć, rolę uwagi, emocje i motywacje w procesach regulacji zachowania, zdolności i uzdolnienia, psychologię różnic indywidualnych – różnice w zakresie inteligencji, temperamentu, osobowości i stylu poznawczego;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036AF7" w14:textId="77777777" w:rsidR="006348C6" w:rsidRPr="006348C6" w:rsidRDefault="006348C6" w:rsidP="006348C6">
            <w:pPr>
              <w:rPr>
                <w:bCs/>
              </w:rPr>
            </w:pPr>
            <w:r w:rsidRPr="006348C6">
              <w:rPr>
                <w:rFonts w:cs="Arial"/>
              </w:rPr>
              <w:t>B1.W1</w:t>
            </w:r>
          </w:p>
        </w:tc>
      </w:tr>
      <w:tr w:rsidR="006348C6" w:rsidRPr="006348C6" w14:paraId="2FEC6559" w14:textId="77777777" w:rsidTr="004533F5">
        <w:trPr>
          <w:trHeight w:val="1119"/>
        </w:trPr>
        <w:tc>
          <w:tcPr>
            <w:tcW w:w="1167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507835D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230" w:type="dxa"/>
            <w:gridSpan w:val="12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475D1B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8CB91DF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 xml:space="preserve">Symbol efektu ze standardu </w:t>
            </w:r>
          </w:p>
          <w:p w14:paraId="34A819A4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</w:p>
        </w:tc>
      </w:tr>
      <w:tr w:rsidR="006348C6" w:rsidRPr="006348C6" w14:paraId="67FD69E1" w14:textId="77777777" w:rsidTr="004533F5">
        <w:trPr>
          <w:trHeight w:val="1205"/>
        </w:trPr>
        <w:tc>
          <w:tcPr>
            <w:tcW w:w="116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AF8C6B9" w14:textId="77777777" w:rsidR="006348C6" w:rsidRPr="006348C6" w:rsidRDefault="006348C6" w:rsidP="006348C6">
            <w:pPr>
              <w:rPr>
                <w:bCs/>
              </w:rPr>
            </w:pPr>
            <w:r w:rsidRPr="006348C6">
              <w:rPr>
                <w:bCs/>
              </w:rPr>
              <w:t>U01</w:t>
            </w:r>
          </w:p>
        </w:tc>
        <w:tc>
          <w:tcPr>
            <w:tcW w:w="7230" w:type="dxa"/>
            <w:gridSpan w:val="12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4EC744F" w14:textId="77777777" w:rsidR="006348C6" w:rsidRPr="006348C6" w:rsidRDefault="006348C6" w:rsidP="006348C6">
            <w:r w:rsidRPr="006348C6">
              <w:rPr>
                <w:rFonts w:cs="Arial"/>
              </w:rPr>
              <w:t>potrafi obserwować sytuacje i zdarzenia pedagogiczne, analizować je z wykorzystaniem wiedzy psychologicznej oraz proponować rozwiązania problemów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E36D105" w14:textId="77777777" w:rsidR="006348C6" w:rsidRPr="006348C6" w:rsidRDefault="006348C6" w:rsidP="006348C6">
            <w:pPr>
              <w:rPr>
                <w:b/>
                <w:bCs/>
              </w:rPr>
            </w:pPr>
            <w:r w:rsidRPr="006348C6">
              <w:rPr>
                <w:rFonts w:cs="Arial"/>
              </w:rPr>
              <w:t>B1.U1, B1.U2, B1.U6, B1.U7</w:t>
            </w:r>
          </w:p>
        </w:tc>
      </w:tr>
      <w:tr w:rsidR="006348C6" w:rsidRPr="006348C6" w14:paraId="7F3CA81A" w14:textId="77777777" w:rsidTr="004533F5">
        <w:trPr>
          <w:trHeight w:val="781"/>
        </w:trPr>
        <w:tc>
          <w:tcPr>
            <w:tcW w:w="1167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D3DE5C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6348C6">
              <w:rPr>
                <w:rFonts w:cs="Arial"/>
                <w:color w:val="000000"/>
              </w:rPr>
              <w:t>U02</w:t>
            </w:r>
          </w:p>
        </w:tc>
        <w:tc>
          <w:tcPr>
            <w:tcW w:w="7230" w:type="dxa"/>
            <w:gridSpan w:val="1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0678C3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6348C6">
              <w:rPr>
                <w:rFonts w:cs="Arial"/>
                <w:color w:val="000000"/>
              </w:rPr>
              <w:t>potrafi zaplanować działania na rzecz rozwoju zawodowego na podstawie świadomej autorefleksji i informacji zwrotnej od innych osób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53CF18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6348C6">
              <w:rPr>
                <w:rFonts w:cs="Arial"/>
                <w:color w:val="000000"/>
              </w:rPr>
              <w:t>B1.U8</w:t>
            </w:r>
          </w:p>
        </w:tc>
      </w:tr>
      <w:tr w:rsidR="006348C6" w:rsidRPr="006348C6" w14:paraId="2A309C24" w14:textId="77777777" w:rsidTr="004533F5">
        <w:trPr>
          <w:trHeight w:val="923"/>
        </w:trPr>
        <w:tc>
          <w:tcPr>
            <w:tcW w:w="1167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509EC39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230" w:type="dxa"/>
            <w:gridSpan w:val="1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8B82D6E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B3D649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 xml:space="preserve">Symbol efektu ze standardu </w:t>
            </w:r>
          </w:p>
        </w:tc>
      </w:tr>
      <w:tr w:rsidR="006348C6" w:rsidRPr="006348C6" w14:paraId="482EBF39" w14:textId="77777777" w:rsidTr="004533F5">
        <w:trPr>
          <w:trHeight w:val="854"/>
        </w:trPr>
        <w:tc>
          <w:tcPr>
            <w:tcW w:w="1167" w:type="dxa"/>
            <w:tcBorders>
              <w:top w:val="single" w:sz="2" w:space="0" w:color="000000"/>
              <w:left w:val="single" w:sz="4" w:space="0" w:color="000000"/>
            </w:tcBorders>
            <w:vAlign w:val="center"/>
          </w:tcPr>
          <w:p w14:paraId="25E2E0F4" w14:textId="77777777" w:rsidR="006348C6" w:rsidRPr="006348C6" w:rsidRDefault="006348C6" w:rsidP="006348C6">
            <w:r w:rsidRPr="006348C6">
              <w:rPr>
                <w:rFonts w:cs="Arial"/>
              </w:rPr>
              <w:t>K01</w:t>
            </w:r>
          </w:p>
        </w:tc>
        <w:tc>
          <w:tcPr>
            <w:tcW w:w="7230" w:type="dxa"/>
            <w:gridSpan w:val="12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0BDCBC3F" w14:textId="77777777" w:rsidR="006348C6" w:rsidRPr="006348C6" w:rsidRDefault="006348C6" w:rsidP="006348C6">
            <w:pPr>
              <w:rPr>
                <w:rFonts w:cs="Arial"/>
              </w:rPr>
            </w:pPr>
            <w:r w:rsidRPr="006348C6">
              <w:rPr>
                <w:rFonts w:cs="Arial"/>
              </w:rPr>
              <w:t>jest gotów do wykorzystania zdobytej wiedzy psychologicznej do analizy zdarzeń pedagogicznych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2E7AEE" w14:textId="77777777" w:rsidR="006348C6" w:rsidRPr="006348C6" w:rsidRDefault="006348C6" w:rsidP="006348C6">
            <w:r w:rsidRPr="006348C6">
              <w:rPr>
                <w:rFonts w:cs="Arial"/>
              </w:rPr>
              <w:t>B1.K2</w:t>
            </w:r>
          </w:p>
        </w:tc>
      </w:tr>
      <w:tr w:rsidR="006348C6" w:rsidRPr="006348C6" w14:paraId="1C2A14A8" w14:textId="77777777" w:rsidTr="00432A8A">
        <w:trPr>
          <w:trHeight w:val="454"/>
        </w:trPr>
        <w:tc>
          <w:tcPr>
            <w:tcW w:w="2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6AC17A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77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D4202" w14:textId="77777777" w:rsidR="006348C6" w:rsidRPr="006348C6" w:rsidRDefault="006348C6" w:rsidP="006348C6">
            <w:r w:rsidRPr="006348C6">
              <w:t xml:space="preserve">Wykład </w:t>
            </w:r>
          </w:p>
        </w:tc>
      </w:tr>
      <w:tr w:rsidR="006348C6" w:rsidRPr="006348C6" w14:paraId="3066671B" w14:textId="77777777" w:rsidTr="00432A8A">
        <w:trPr>
          <w:trHeight w:val="454"/>
        </w:trPr>
        <w:tc>
          <w:tcPr>
            <w:tcW w:w="1034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6720EA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6348C6" w:rsidRPr="006348C6" w14:paraId="668D7868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8E5631" w14:textId="77777777" w:rsidR="006348C6" w:rsidRPr="006348C6" w:rsidRDefault="006348C6" w:rsidP="006348C6">
            <w:r w:rsidRPr="006348C6">
              <w:t>Znajomość ogólnych zagadnień w zakresie nauk społecznych.</w:t>
            </w:r>
          </w:p>
        </w:tc>
      </w:tr>
      <w:tr w:rsidR="006348C6" w:rsidRPr="006348C6" w14:paraId="2BD7ADD9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C51091E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6348C6" w:rsidRPr="006348C6" w14:paraId="6FB9DDC2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353188" w14:textId="77777777" w:rsidR="006348C6" w:rsidRPr="006348C6" w:rsidRDefault="006348C6" w:rsidP="006348C6">
            <w:r w:rsidRPr="006348C6">
              <w:t>Podstawowe pojęcia psychologii: procesy poznawcze, spostrzeganie, odbiór i przetwarzanie informacji, mowa i język, myślenie i rozumowanie, uczenie się i pamięć, rola uwagi. Emocje i motywacje w procesach regulacji zachowania. Zdolności i uzdolnienia. Psychologia różnic indywidualnych – różnice w zakresie inteligencji, temperamentu, osobowości i stylu poznawczego. Proces rozwoju ucznia w okresie dzieciństwa, adolescencji i wczesnej dorosłości: rozwój fizyczny, motoryczny i psychoseksualny, rozwój procesów poznawczych (myślenie, mowa, spostrzeganie, uwaga i pamięć), rozwój społeczno-emocjonalny i moralny, zmiany fizyczne i psychiczne w okresie dojrzewania, rozwój wybranych funkcji psychicznych. Normy rozwojowe. Rozwój i kształtowanie osobowości. Rozwój w kontekście wychowania, zagadnienia autorefleksji i samorozwoju: zasoby własne w pracy nauczyciela – identyfikacja i rozwój.</w:t>
            </w:r>
          </w:p>
        </w:tc>
      </w:tr>
      <w:tr w:rsidR="006348C6" w:rsidRPr="006348C6" w14:paraId="0B080169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87D53E3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6348C6" w:rsidRPr="006348C6" w14:paraId="24174631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2AD9BB" w14:textId="77777777" w:rsidR="006348C6" w:rsidRPr="006348C6" w:rsidRDefault="006348C6" w:rsidP="006348C6">
            <w:pPr>
              <w:numPr>
                <w:ilvl w:val="0"/>
                <w:numId w:val="57"/>
              </w:numPr>
              <w:spacing w:before="0" w:after="160" w:line="259" w:lineRule="auto"/>
              <w:contextualSpacing/>
            </w:pPr>
            <w:r w:rsidRPr="006348C6">
              <w:rPr>
                <w:lang w:val="en-GB"/>
              </w:rPr>
              <w:t xml:space="preserve">Ciccarelli, S. K., White J. N. (2015). </w:t>
            </w:r>
            <w:r w:rsidRPr="006348C6">
              <w:t xml:space="preserve">Psychologia. Poznań. </w:t>
            </w:r>
            <w:proofErr w:type="spellStart"/>
            <w:r w:rsidRPr="006348C6">
              <w:t>Rebis</w:t>
            </w:r>
            <w:proofErr w:type="spellEnd"/>
            <w:r w:rsidRPr="006348C6">
              <w:t xml:space="preserve"> (wybrane rozdziały)</w:t>
            </w:r>
          </w:p>
          <w:p w14:paraId="7FEFCACC" w14:textId="77777777" w:rsidR="006348C6" w:rsidRPr="006348C6" w:rsidRDefault="006348C6" w:rsidP="006348C6">
            <w:pPr>
              <w:numPr>
                <w:ilvl w:val="0"/>
                <w:numId w:val="57"/>
              </w:numPr>
              <w:spacing w:before="0" w:after="160" w:line="259" w:lineRule="auto"/>
              <w:contextualSpacing/>
            </w:pPr>
            <w:r w:rsidRPr="006348C6">
              <w:rPr>
                <w:lang w:val="en-GB"/>
              </w:rPr>
              <w:t xml:space="preserve">Schaffer D. R., </w:t>
            </w:r>
            <w:proofErr w:type="spellStart"/>
            <w:r w:rsidRPr="006348C6">
              <w:rPr>
                <w:lang w:val="en-GB"/>
              </w:rPr>
              <w:t>Kipp</w:t>
            </w:r>
            <w:proofErr w:type="spellEnd"/>
            <w:r w:rsidRPr="006348C6">
              <w:rPr>
                <w:lang w:val="en-GB"/>
              </w:rPr>
              <w:t xml:space="preserve"> K. (2015). </w:t>
            </w:r>
            <w:r w:rsidRPr="006348C6">
              <w:t>Psychologia rozwoju od dziecka do dorosłości. Harmonia (wybrane rozdziały)</w:t>
            </w:r>
          </w:p>
          <w:p w14:paraId="2D43FB95" w14:textId="77777777" w:rsidR="006348C6" w:rsidRPr="006348C6" w:rsidRDefault="006348C6" w:rsidP="006348C6">
            <w:pPr>
              <w:numPr>
                <w:ilvl w:val="0"/>
                <w:numId w:val="57"/>
              </w:numPr>
              <w:spacing w:before="0" w:after="160" w:line="259" w:lineRule="auto"/>
              <w:contextualSpacing/>
            </w:pPr>
            <w:proofErr w:type="spellStart"/>
            <w:r w:rsidRPr="006348C6">
              <w:t>Spielman</w:t>
            </w:r>
            <w:proofErr w:type="spellEnd"/>
            <w:r w:rsidRPr="006348C6">
              <w:t xml:space="preserve">, R. M., Jenkins, W. J., </w:t>
            </w:r>
            <w:proofErr w:type="spellStart"/>
            <w:r w:rsidRPr="006348C6">
              <w:t>Lovett</w:t>
            </w:r>
            <w:proofErr w:type="spellEnd"/>
            <w:r w:rsidRPr="006348C6">
              <w:t xml:space="preserve">, M. D., &amp; Czarnota-Bojarska, J. (2020). Psychologia. Wydawnictwo: </w:t>
            </w:r>
            <w:proofErr w:type="spellStart"/>
            <w:r w:rsidRPr="006348C6">
              <w:t>OpenStax</w:t>
            </w:r>
            <w:proofErr w:type="spellEnd"/>
            <w:r w:rsidRPr="006348C6">
              <w:t xml:space="preserve"> Polska. Podręcznik Psychologia został opracowany przez </w:t>
            </w:r>
            <w:proofErr w:type="spellStart"/>
            <w:r w:rsidRPr="006348C6">
              <w:t>OpenStax</w:t>
            </w:r>
            <w:proofErr w:type="spellEnd"/>
            <w:r w:rsidRPr="006348C6">
              <w:t xml:space="preserve"> Poland i jest udostępniany na licencji </w:t>
            </w:r>
            <w:proofErr w:type="spellStart"/>
            <w:r w:rsidRPr="006348C6">
              <w:t>CreativeCommons</w:t>
            </w:r>
            <w:proofErr w:type="spellEnd"/>
            <w:r w:rsidRPr="006348C6">
              <w:t xml:space="preserve">, która zezwala każdemu na dowolne rozpowszechnianie, modyfikowanie kopii i rozszerzanie skopiowanych treści pod warunkiem uznania autorstwa </w:t>
            </w:r>
            <w:proofErr w:type="spellStart"/>
            <w:r w:rsidRPr="006348C6">
              <w:t>OpenStax</w:t>
            </w:r>
            <w:proofErr w:type="spellEnd"/>
            <w:r w:rsidRPr="006348C6">
              <w:t xml:space="preserve"> Poland i osób podpisanych pod oryginałem. (wybrane rozdziały)</w:t>
            </w:r>
          </w:p>
        </w:tc>
      </w:tr>
      <w:tr w:rsidR="006348C6" w:rsidRPr="006348C6" w14:paraId="2D39E4D5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BEC8F15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6348C6" w:rsidRPr="006348C6" w14:paraId="0EFD8965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0C8ECE" w14:textId="77777777" w:rsidR="006348C6" w:rsidRPr="006348C6" w:rsidRDefault="006348C6" w:rsidP="006348C6">
            <w:pPr>
              <w:numPr>
                <w:ilvl w:val="0"/>
                <w:numId w:val="58"/>
              </w:numPr>
              <w:spacing w:before="0" w:after="160" w:line="259" w:lineRule="auto"/>
              <w:contextualSpacing/>
            </w:pPr>
            <w:proofErr w:type="spellStart"/>
            <w:r w:rsidRPr="006348C6">
              <w:t>Bowlby</w:t>
            </w:r>
            <w:proofErr w:type="spellEnd"/>
            <w:r w:rsidRPr="006348C6">
              <w:t>, J. (2007). Przywiązanie. Wydawnictwo naukowe PWN</w:t>
            </w:r>
          </w:p>
          <w:p w14:paraId="79CF3CFD" w14:textId="77777777" w:rsidR="006348C6" w:rsidRPr="006348C6" w:rsidRDefault="006348C6" w:rsidP="006348C6">
            <w:pPr>
              <w:numPr>
                <w:ilvl w:val="0"/>
                <w:numId w:val="58"/>
              </w:numPr>
              <w:spacing w:before="0" w:after="160" w:line="259" w:lineRule="auto"/>
              <w:contextualSpacing/>
            </w:pPr>
            <w:r w:rsidRPr="006348C6">
              <w:t xml:space="preserve">Cieszyńska J., </w:t>
            </w:r>
            <w:proofErr w:type="spellStart"/>
            <w:r w:rsidRPr="006348C6">
              <w:t>Korendo</w:t>
            </w:r>
            <w:proofErr w:type="spellEnd"/>
            <w:r w:rsidRPr="006348C6">
              <w:t xml:space="preserve"> M. (2018). Karty diagnozy. 10 etapów rozwoju dziecka od 4. do 36. miesiąca życia. Wydawnictwo Edukacyjne</w:t>
            </w:r>
          </w:p>
          <w:p w14:paraId="1E63B30B" w14:textId="77777777" w:rsidR="006348C6" w:rsidRPr="006348C6" w:rsidRDefault="006348C6" w:rsidP="006348C6">
            <w:pPr>
              <w:numPr>
                <w:ilvl w:val="0"/>
                <w:numId w:val="58"/>
              </w:numPr>
              <w:spacing w:before="0" w:after="160" w:line="259" w:lineRule="auto"/>
              <w:contextualSpacing/>
            </w:pPr>
            <w:r w:rsidRPr="006348C6">
              <w:t>Garstka T. (2016). Psychopedagogiczne mity. Jak zachować naukowy sceptycyzm w edukacji i wychowaniu. Warszawa. Wolters Kluwer</w:t>
            </w:r>
          </w:p>
          <w:p w14:paraId="71D86DA8" w14:textId="77777777" w:rsidR="006348C6" w:rsidRPr="006348C6" w:rsidRDefault="006348C6" w:rsidP="006348C6">
            <w:pPr>
              <w:numPr>
                <w:ilvl w:val="0"/>
                <w:numId w:val="58"/>
              </w:numPr>
              <w:spacing w:before="0" w:after="160" w:line="259" w:lineRule="auto"/>
              <w:contextualSpacing/>
            </w:pPr>
            <w:proofErr w:type="spellStart"/>
            <w:r w:rsidRPr="006348C6">
              <w:rPr>
                <w:lang w:val="en-GB"/>
              </w:rPr>
              <w:t>Ilg</w:t>
            </w:r>
            <w:proofErr w:type="spellEnd"/>
            <w:r w:rsidRPr="006348C6">
              <w:rPr>
                <w:lang w:val="en-GB"/>
              </w:rPr>
              <w:t xml:space="preserve"> F. L., Ames L.B., Baker S.M. (2007). </w:t>
            </w:r>
            <w:r w:rsidRPr="006348C6">
              <w:t>Rozwój psychiczny dziecka od 0 do 10 lat. GWP</w:t>
            </w:r>
          </w:p>
          <w:p w14:paraId="16F3BCDF" w14:textId="77777777" w:rsidR="006348C6" w:rsidRPr="006348C6" w:rsidRDefault="006348C6" w:rsidP="006348C6">
            <w:pPr>
              <w:numPr>
                <w:ilvl w:val="0"/>
                <w:numId w:val="58"/>
              </w:numPr>
              <w:spacing w:before="0" w:after="160" w:line="259" w:lineRule="auto"/>
              <w:contextualSpacing/>
            </w:pPr>
            <w:r w:rsidRPr="006348C6">
              <w:t>Kendall P.C. (2004). Zaburzenia okresu dzieciństwa i adolescencji. GWP</w:t>
            </w:r>
          </w:p>
          <w:p w14:paraId="1FA16DC9" w14:textId="77777777" w:rsidR="006348C6" w:rsidRPr="006348C6" w:rsidRDefault="006348C6" w:rsidP="006348C6">
            <w:pPr>
              <w:numPr>
                <w:ilvl w:val="0"/>
                <w:numId w:val="58"/>
              </w:numPr>
              <w:spacing w:before="0" w:after="160" w:line="259" w:lineRule="auto"/>
              <w:contextualSpacing/>
            </w:pPr>
            <w:r w:rsidRPr="006348C6">
              <w:t>Terelak J.F. (2017). Stres życia: perspektywa psychologiczna. Wydawnictwo Uniwersytetu Kardynała Stefana Wyszyńskiego</w:t>
            </w:r>
          </w:p>
        </w:tc>
      </w:tr>
      <w:tr w:rsidR="006348C6" w:rsidRPr="006348C6" w14:paraId="41AAC0F7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F8CA535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6348C6" w:rsidRPr="006348C6" w14:paraId="3F88D69C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B98DFC" w14:textId="77777777" w:rsidR="006348C6" w:rsidRPr="006348C6" w:rsidRDefault="006348C6" w:rsidP="006348C6">
            <w:r w:rsidRPr="006348C6">
              <w:t xml:space="preserve">Wykłady realizowane są metodą wykładu informacyjnego, problemowego i konwersatoryjnego z wykorzystaniem prezentacji multimedialnych. </w:t>
            </w:r>
          </w:p>
        </w:tc>
      </w:tr>
      <w:tr w:rsidR="006348C6" w:rsidRPr="006348C6" w14:paraId="6C3C3546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F9E053F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6348C6" w:rsidRPr="006348C6" w14:paraId="670FB0B4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D4B424" w14:textId="77777777" w:rsidR="006348C6" w:rsidRPr="006348C6" w:rsidRDefault="006348C6" w:rsidP="006348C6">
            <w:r w:rsidRPr="006348C6">
              <w:t>Efekty z wiedzy będą weryfikowane na podstawie pisemnych odpowiedzi udzielonych na pytania sprawdzające podczas egzaminu sprawdzającego stopień opanowania przez studentów materiału wykładowego oraz wskazanych pozycji literatury. Efekt z umiejętności i kompetencji będą sprawdzane poprzez przygotowanie prezentacji i/lub innej pracy pisemnej na zadany temat, obserwacja zachowań, zaangażowanie w dyskusji pozwalające ocenić umiejętności praktyczne studenta, rozwiązywanie zadań problemowych, w trakcie których student jest obserwowany przez nauczyciela oraz oceniany pod kątem systematyczności i aktywności, jego zaangażowania w dyskusję i pracę zespołową.</w:t>
            </w:r>
          </w:p>
        </w:tc>
      </w:tr>
      <w:tr w:rsidR="006348C6" w:rsidRPr="006348C6" w14:paraId="33541245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FFACB3F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6348C6" w:rsidRPr="006348C6" w14:paraId="2D1FA973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4DA780" w14:textId="77777777" w:rsidR="006348C6" w:rsidRPr="006348C6" w:rsidRDefault="006348C6" w:rsidP="006348C6">
            <w:r w:rsidRPr="006348C6">
              <w:t xml:space="preserve">Wykład: egzamin. Egzamin pisemny w formie testowej (test wyboru). Za każdą odpowiedź student uzyskuje 1 punkt, które w sumarycznym zestawieniu stanowią wskaźnik procentowy maksymalnej liczby punktów. Procentowy zakres ocen z egzaminu: 91-100% – bardzo dobry, </w:t>
            </w:r>
            <w:r w:rsidRPr="006348C6">
              <w:rPr>
                <w:lang w:val="de-DE"/>
              </w:rPr>
              <w:t xml:space="preserve">81-90% – </w:t>
            </w:r>
            <w:proofErr w:type="spellStart"/>
            <w:r w:rsidRPr="006348C6">
              <w:rPr>
                <w:lang w:val="de-DE"/>
              </w:rPr>
              <w:t>dobry</w:t>
            </w:r>
            <w:proofErr w:type="spellEnd"/>
            <w:r w:rsidRPr="006348C6">
              <w:rPr>
                <w:lang w:val="de-DE"/>
              </w:rPr>
              <w:t xml:space="preserve"> plus</w:t>
            </w:r>
            <w:r w:rsidRPr="006348C6">
              <w:t xml:space="preserve">, </w:t>
            </w:r>
            <w:r w:rsidRPr="006348C6">
              <w:rPr>
                <w:lang w:val="de-DE"/>
              </w:rPr>
              <w:t xml:space="preserve">71-80% – </w:t>
            </w:r>
            <w:proofErr w:type="spellStart"/>
            <w:r w:rsidRPr="006348C6">
              <w:rPr>
                <w:lang w:val="de-DE"/>
              </w:rPr>
              <w:t>dobry</w:t>
            </w:r>
            <w:proofErr w:type="spellEnd"/>
            <w:r w:rsidRPr="006348C6">
              <w:t xml:space="preserve">, </w:t>
            </w:r>
            <w:r w:rsidRPr="006348C6">
              <w:rPr>
                <w:lang w:val="de-DE"/>
              </w:rPr>
              <w:t xml:space="preserve">61-70% – </w:t>
            </w:r>
            <w:proofErr w:type="spellStart"/>
            <w:r w:rsidRPr="006348C6">
              <w:rPr>
                <w:lang w:val="de-DE"/>
              </w:rPr>
              <w:t>dostateczny</w:t>
            </w:r>
            <w:proofErr w:type="spellEnd"/>
            <w:r w:rsidRPr="006348C6">
              <w:rPr>
                <w:lang w:val="de-DE"/>
              </w:rPr>
              <w:t xml:space="preserve"> plus</w:t>
            </w:r>
            <w:r w:rsidRPr="006348C6">
              <w:t xml:space="preserve">, </w:t>
            </w:r>
            <w:r w:rsidRPr="006348C6">
              <w:rPr>
                <w:lang w:val="de-DE"/>
              </w:rPr>
              <w:t xml:space="preserve">51-60% – </w:t>
            </w:r>
            <w:proofErr w:type="spellStart"/>
            <w:r w:rsidRPr="006348C6">
              <w:rPr>
                <w:lang w:val="de-DE"/>
              </w:rPr>
              <w:t>dostateczny</w:t>
            </w:r>
            <w:proofErr w:type="spellEnd"/>
            <w:r w:rsidRPr="006348C6">
              <w:rPr>
                <w:lang w:val="de-DE"/>
              </w:rPr>
              <w:t xml:space="preserve">, </w:t>
            </w:r>
            <w:r w:rsidRPr="006348C6">
              <w:t xml:space="preserve">50-0% – niedostateczny. </w:t>
            </w:r>
          </w:p>
        </w:tc>
      </w:tr>
      <w:tr w:rsidR="006348C6" w:rsidRPr="006348C6" w14:paraId="4FB9FD9D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2B47359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6348C6" w:rsidRPr="006348C6" w14:paraId="0BCEAD05" w14:textId="77777777" w:rsidTr="00432A8A">
        <w:trPr>
          <w:trHeight w:val="37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D435989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6348C6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6348C6" w:rsidRPr="006348C6" w14:paraId="3C4C92B2" w14:textId="77777777" w:rsidTr="00432A8A">
        <w:trPr>
          <w:trHeight w:val="454"/>
        </w:trPr>
        <w:tc>
          <w:tcPr>
            <w:tcW w:w="453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2D060E7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6348C6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22275A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6348C6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6348C6" w:rsidRPr="006348C6" w14:paraId="6C0D89B5" w14:textId="77777777" w:rsidTr="00432A8A">
        <w:trPr>
          <w:trHeight w:val="330"/>
        </w:trPr>
        <w:tc>
          <w:tcPr>
            <w:tcW w:w="453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478D3" w14:textId="77777777" w:rsidR="006348C6" w:rsidRPr="006348C6" w:rsidRDefault="006348C6" w:rsidP="006348C6">
            <w:r w:rsidRPr="006348C6">
              <w:t>Wykłady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BC1F68" w14:textId="77777777" w:rsidR="006348C6" w:rsidRPr="006348C6" w:rsidRDefault="006348C6" w:rsidP="006348C6">
            <w:r w:rsidRPr="006348C6">
              <w:t>30 godzin</w:t>
            </w:r>
          </w:p>
        </w:tc>
      </w:tr>
      <w:tr w:rsidR="006348C6" w:rsidRPr="006348C6" w14:paraId="4A47E1FF" w14:textId="77777777" w:rsidTr="00432A8A">
        <w:trPr>
          <w:trHeight w:val="330"/>
        </w:trPr>
        <w:tc>
          <w:tcPr>
            <w:tcW w:w="453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68D60B" w14:textId="77777777" w:rsidR="006348C6" w:rsidRPr="006348C6" w:rsidRDefault="006348C6" w:rsidP="006348C6">
            <w:r w:rsidRPr="006348C6">
              <w:t>Praca samodzielna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85669" w14:textId="77777777" w:rsidR="006348C6" w:rsidRPr="006348C6" w:rsidRDefault="006348C6" w:rsidP="006348C6">
            <w:r w:rsidRPr="006348C6">
              <w:t>20 godzin</w:t>
            </w:r>
          </w:p>
        </w:tc>
      </w:tr>
      <w:tr w:rsidR="006348C6" w:rsidRPr="006348C6" w14:paraId="3530A939" w14:textId="77777777" w:rsidTr="00432A8A">
        <w:trPr>
          <w:trHeight w:val="360"/>
        </w:trPr>
        <w:tc>
          <w:tcPr>
            <w:tcW w:w="453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B5C42F" w14:textId="77777777" w:rsidR="006348C6" w:rsidRPr="006348C6" w:rsidRDefault="006348C6" w:rsidP="006348C6">
            <w:pPr>
              <w:rPr>
                <w:b/>
                <w:bCs/>
              </w:rPr>
            </w:pPr>
            <w:r w:rsidRPr="006348C6">
              <w:t>Sumaryczne obciążenie pracą studenta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342307" w14:textId="77777777" w:rsidR="006348C6" w:rsidRPr="006348C6" w:rsidRDefault="006348C6" w:rsidP="006348C6">
            <w:r w:rsidRPr="006348C6">
              <w:t>50 godzin</w:t>
            </w:r>
          </w:p>
        </w:tc>
      </w:tr>
      <w:tr w:rsidR="006348C6" w:rsidRPr="006348C6" w14:paraId="33F45E8D" w14:textId="77777777" w:rsidTr="00432A8A">
        <w:trPr>
          <w:trHeight w:val="360"/>
        </w:trPr>
        <w:tc>
          <w:tcPr>
            <w:tcW w:w="453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8B5D7" w14:textId="77777777" w:rsidR="006348C6" w:rsidRPr="006348C6" w:rsidRDefault="006348C6" w:rsidP="006348C6">
            <w:pPr>
              <w:rPr>
                <w:b/>
                <w:bCs/>
              </w:rPr>
            </w:pPr>
            <w:r w:rsidRPr="006348C6">
              <w:t>Punkty ECTS za przedmiot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4D38B" w14:textId="77777777" w:rsidR="006348C6" w:rsidRPr="006348C6" w:rsidRDefault="006348C6" w:rsidP="006348C6">
            <w:pPr>
              <w:rPr>
                <w:bCs/>
              </w:rPr>
            </w:pPr>
            <w:r w:rsidRPr="006348C6">
              <w:rPr>
                <w:bCs/>
              </w:rPr>
              <w:t>2 ECTS</w:t>
            </w:r>
          </w:p>
        </w:tc>
      </w:tr>
    </w:tbl>
    <w:p w14:paraId="58AAEBF3" w14:textId="77777777" w:rsidR="006348C6" w:rsidRDefault="006348C6">
      <w:pPr>
        <w:spacing w:before="0" w:after="0" w:line="240" w:lineRule="auto"/>
        <w:ind w:left="0"/>
        <w:rPr>
          <w:rFonts w:cs="Arial"/>
        </w:rPr>
      </w:pPr>
    </w:p>
    <w:p w14:paraId="6E2B0E4B" w14:textId="77777777" w:rsidR="006348C6" w:rsidRDefault="006348C6">
      <w:pPr>
        <w:spacing w:before="0" w:after="0" w:line="240" w:lineRule="auto"/>
        <w:ind w:left="0"/>
        <w:rPr>
          <w:rFonts w:cs="Arial"/>
        </w:rPr>
      </w:pPr>
      <w:r>
        <w:rPr>
          <w:rFonts w:cs="Arial"/>
        </w:rPr>
        <w:br w:type="page"/>
      </w:r>
    </w:p>
    <w:tbl>
      <w:tblPr>
        <w:tblW w:w="10348" w:type="dxa"/>
        <w:tblInd w:w="13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032"/>
        <w:gridCol w:w="142"/>
        <w:gridCol w:w="425"/>
        <w:gridCol w:w="567"/>
        <w:gridCol w:w="262"/>
        <w:gridCol w:w="164"/>
        <w:gridCol w:w="141"/>
        <w:gridCol w:w="567"/>
        <w:gridCol w:w="955"/>
        <w:gridCol w:w="139"/>
        <w:gridCol w:w="2168"/>
        <w:gridCol w:w="100"/>
        <w:gridCol w:w="1734"/>
        <w:gridCol w:w="1952"/>
      </w:tblGrid>
      <w:tr w:rsidR="006348C6" w:rsidRPr="006348C6" w14:paraId="370DEEB1" w14:textId="77777777" w:rsidTr="00432A8A">
        <w:trPr>
          <w:trHeight w:val="509"/>
        </w:trPr>
        <w:tc>
          <w:tcPr>
            <w:tcW w:w="1034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A4B5522" w14:textId="77777777" w:rsidR="006348C6" w:rsidRPr="006348C6" w:rsidRDefault="006348C6" w:rsidP="006348C6">
            <w:pPr>
              <w:keepNext/>
              <w:outlineLvl w:val="0"/>
              <w:rPr>
                <w:rFonts w:eastAsia="Times New Roman"/>
                <w:b/>
                <w:bCs/>
                <w:kern w:val="32"/>
                <w:szCs w:val="32"/>
              </w:rPr>
            </w:pPr>
            <w:r w:rsidRPr="006348C6">
              <w:rPr>
                <w:rFonts w:eastAsia="Times New Roman"/>
                <w:b/>
                <w:bCs/>
                <w:kern w:val="32"/>
                <w:szCs w:val="32"/>
              </w:rPr>
              <w:br w:type="page"/>
            </w:r>
            <w:bookmarkStart w:id="25" w:name="_Toc181014759"/>
            <w:r w:rsidRPr="006348C6">
              <w:rPr>
                <w:rFonts w:eastAsia="Times New Roman"/>
                <w:b/>
                <w:bCs/>
                <w:kern w:val="32"/>
                <w:szCs w:val="32"/>
              </w:rPr>
              <w:t>Sylabus przedmiotu / modułu kształcenia</w:t>
            </w:r>
            <w:bookmarkEnd w:id="25"/>
          </w:p>
        </w:tc>
      </w:tr>
      <w:tr w:rsidR="006348C6" w:rsidRPr="006348C6" w14:paraId="2AC771C1" w14:textId="77777777" w:rsidTr="00432A8A">
        <w:trPr>
          <w:trHeight w:val="454"/>
        </w:trPr>
        <w:tc>
          <w:tcPr>
            <w:tcW w:w="425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8AC129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09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2118F6" w14:textId="77777777" w:rsidR="006348C6" w:rsidRPr="006348C6" w:rsidRDefault="006348C6" w:rsidP="006348C6">
            <w:pPr>
              <w:keepNext/>
              <w:outlineLvl w:val="0"/>
              <w:rPr>
                <w:rFonts w:eastAsia="Times New Roman"/>
                <w:b/>
                <w:bCs/>
                <w:kern w:val="32"/>
                <w:szCs w:val="32"/>
              </w:rPr>
            </w:pPr>
            <w:bookmarkStart w:id="26" w:name="_Toc181014760"/>
            <w:r w:rsidRPr="006348C6">
              <w:rPr>
                <w:rFonts w:eastAsia="Times New Roman"/>
                <w:b/>
                <w:bCs/>
                <w:kern w:val="32"/>
                <w:szCs w:val="32"/>
              </w:rPr>
              <w:t>Psychologia rozwojowa</w:t>
            </w:r>
            <w:bookmarkEnd w:id="26"/>
          </w:p>
        </w:tc>
      </w:tr>
      <w:tr w:rsidR="006348C6" w:rsidRPr="006348C6" w14:paraId="0FC57688" w14:textId="77777777" w:rsidTr="00432A8A">
        <w:trPr>
          <w:trHeight w:val="304"/>
        </w:trPr>
        <w:tc>
          <w:tcPr>
            <w:tcW w:w="330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63D187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04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6A0EC5" w14:textId="77777777" w:rsidR="006348C6" w:rsidRPr="006348C6" w:rsidRDefault="006348C6" w:rsidP="006348C6">
            <w:pPr>
              <w:rPr>
                <w:lang w:val="en-US"/>
              </w:rPr>
            </w:pPr>
            <w:r w:rsidRPr="006348C6">
              <w:rPr>
                <w:lang w:val="en-US"/>
              </w:rPr>
              <w:t>Development psychology</w:t>
            </w:r>
          </w:p>
        </w:tc>
      </w:tr>
      <w:tr w:rsidR="006348C6" w:rsidRPr="006348C6" w14:paraId="3EF279AC" w14:textId="77777777" w:rsidTr="00432A8A">
        <w:trPr>
          <w:trHeight w:val="454"/>
        </w:trPr>
        <w:tc>
          <w:tcPr>
            <w:tcW w:w="21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5610684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18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3B7E5" w14:textId="77777777" w:rsidR="006348C6" w:rsidRPr="006348C6" w:rsidRDefault="006348C6" w:rsidP="006348C6">
            <w:r w:rsidRPr="006348C6">
              <w:t>Polski</w:t>
            </w:r>
          </w:p>
        </w:tc>
      </w:tr>
      <w:tr w:rsidR="006348C6" w:rsidRPr="006348C6" w14:paraId="3ABF41CB" w14:textId="77777777" w:rsidTr="00432A8A">
        <w:trPr>
          <w:trHeight w:val="454"/>
        </w:trPr>
        <w:tc>
          <w:tcPr>
            <w:tcW w:w="656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7329F23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0FF1E1" w14:textId="77777777" w:rsidR="006348C6" w:rsidRPr="006348C6" w:rsidRDefault="006348C6" w:rsidP="006348C6">
            <w:r w:rsidRPr="006348C6">
              <w:t xml:space="preserve">Filologia polska </w:t>
            </w:r>
          </w:p>
        </w:tc>
      </w:tr>
      <w:tr w:rsidR="006348C6" w:rsidRPr="006348C6" w14:paraId="6C2A1DAE" w14:textId="77777777" w:rsidTr="00432A8A">
        <w:trPr>
          <w:trHeight w:val="454"/>
        </w:trPr>
        <w:tc>
          <w:tcPr>
            <w:tcW w:w="259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4BE8BA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75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2C1B8F" w14:textId="77777777" w:rsidR="006348C6" w:rsidRPr="006348C6" w:rsidRDefault="006348C6" w:rsidP="006348C6">
            <w:r w:rsidRPr="006348C6">
              <w:t>Wydział Nauk Humanistycznych / Wydział Nauk Społecznych</w:t>
            </w:r>
          </w:p>
        </w:tc>
      </w:tr>
      <w:tr w:rsidR="006348C6" w:rsidRPr="006348C6" w14:paraId="44BE0FF1" w14:textId="77777777" w:rsidTr="00432A8A">
        <w:trPr>
          <w:trHeight w:val="454"/>
        </w:trPr>
        <w:tc>
          <w:tcPr>
            <w:tcW w:w="666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C18929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B7A190" w14:textId="77777777" w:rsidR="006348C6" w:rsidRPr="006348C6" w:rsidRDefault="006348C6" w:rsidP="006348C6">
            <w:r w:rsidRPr="006348C6">
              <w:t>fakultatywny</w:t>
            </w:r>
          </w:p>
        </w:tc>
      </w:tr>
      <w:tr w:rsidR="006348C6" w:rsidRPr="006348C6" w14:paraId="061C1EED" w14:textId="77777777" w:rsidTr="00432A8A">
        <w:trPr>
          <w:trHeight w:val="454"/>
        </w:trPr>
        <w:tc>
          <w:tcPr>
            <w:tcW w:w="666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A766957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B411D0" w14:textId="77777777" w:rsidR="006348C6" w:rsidRPr="006348C6" w:rsidRDefault="006348C6" w:rsidP="006348C6">
            <w:r w:rsidRPr="006348C6">
              <w:t>pierwszego stopnia</w:t>
            </w:r>
          </w:p>
        </w:tc>
      </w:tr>
      <w:tr w:rsidR="006348C6" w:rsidRPr="006348C6" w14:paraId="017E3AF9" w14:textId="77777777" w:rsidTr="00432A8A">
        <w:trPr>
          <w:trHeight w:val="454"/>
        </w:trPr>
        <w:tc>
          <w:tcPr>
            <w:tcW w:w="159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FDB0CB6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749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839F2D" w14:textId="77777777" w:rsidR="006348C6" w:rsidRPr="006348C6" w:rsidRDefault="006348C6" w:rsidP="006348C6">
            <w:r w:rsidRPr="006348C6">
              <w:t>Pierwszy</w:t>
            </w:r>
          </w:p>
        </w:tc>
      </w:tr>
      <w:tr w:rsidR="006348C6" w:rsidRPr="006348C6" w14:paraId="7343D7CF" w14:textId="77777777" w:rsidTr="00432A8A">
        <w:trPr>
          <w:trHeight w:val="454"/>
        </w:trPr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A909B8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17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E6B895" w14:textId="77777777" w:rsidR="006348C6" w:rsidRPr="006348C6" w:rsidRDefault="006348C6" w:rsidP="006348C6">
            <w:r w:rsidRPr="006348C6">
              <w:t>Drugi</w:t>
            </w:r>
          </w:p>
        </w:tc>
      </w:tr>
      <w:tr w:rsidR="006348C6" w:rsidRPr="006348C6" w14:paraId="56F7DC48" w14:textId="77777777" w:rsidTr="00432A8A">
        <w:trPr>
          <w:trHeight w:val="454"/>
        </w:trPr>
        <w:tc>
          <w:tcPr>
            <w:tcW w:w="273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CBB1C6F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61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3E8819" w14:textId="77777777" w:rsidR="006348C6" w:rsidRPr="006348C6" w:rsidRDefault="006348C6" w:rsidP="006348C6">
            <w:r w:rsidRPr="006348C6">
              <w:t>1</w:t>
            </w:r>
          </w:p>
        </w:tc>
      </w:tr>
      <w:tr w:rsidR="006348C6" w:rsidRPr="006348C6" w14:paraId="51343958" w14:textId="77777777" w:rsidTr="00432A8A">
        <w:trPr>
          <w:trHeight w:val="454"/>
        </w:trPr>
        <w:tc>
          <w:tcPr>
            <w:tcW w:w="439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CA8EA5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CF4919" w14:textId="77777777" w:rsidR="006348C6" w:rsidRPr="006348C6" w:rsidRDefault="006348C6" w:rsidP="006348C6">
            <w:r w:rsidRPr="006348C6">
              <w:t>Dr Joanna Zienkiewicz</w:t>
            </w:r>
          </w:p>
        </w:tc>
      </w:tr>
      <w:tr w:rsidR="006348C6" w:rsidRPr="006348C6" w14:paraId="1430DB6D" w14:textId="77777777" w:rsidTr="00432A8A">
        <w:trPr>
          <w:trHeight w:val="454"/>
        </w:trPr>
        <w:tc>
          <w:tcPr>
            <w:tcW w:w="439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88C912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96AB28" w14:textId="77777777" w:rsidR="006348C6" w:rsidRPr="006348C6" w:rsidRDefault="006348C6" w:rsidP="006348C6">
            <w:r w:rsidRPr="006348C6">
              <w:t>Dr Joanna Zienkiewicz</w:t>
            </w:r>
          </w:p>
        </w:tc>
      </w:tr>
      <w:tr w:rsidR="006348C6" w:rsidRPr="006348C6" w14:paraId="05806CD4" w14:textId="77777777" w:rsidTr="00432A8A">
        <w:trPr>
          <w:trHeight w:val="454"/>
        </w:trPr>
        <w:tc>
          <w:tcPr>
            <w:tcW w:w="439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5E996C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30A040" w14:textId="77777777" w:rsidR="006348C6" w:rsidRPr="006348C6" w:rsidRDefault="006348C6" w:rsidP="006348C6">
            <w:r w:rsidRPr="006348C6">
              <w:t>Opanowanie wiedzy z zakresu psychologii społecznej i rozwoju niezbędnej do rozumienia zachowań społecznych ludzi. Wyposażenia w wiedzę i umiejętności z zakresu psychologii rozwoju niezbędnych do wykorzystania w praktyce pedagogicznej.</w:t>
            </w:r>
          </w:p>
        </w:tc>
      </w:tr>
      <w:tr w:rsidR="006348C6" w:rsidRPr="006348C6" w14:paraId="26F3D4E2" w14:textId="77777777" w:rsidTr="004533F5">
        <w:trPr>
          <w:trHeight w:val="727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ADBAF9F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8ED3FDA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0B766E9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Symbol efektu ze standardu</w:t>
            </w:r>
          </w:p>
        </w:tc>
      </w:tr>
      <w:tr w:rsidR="006348C6" w:rsidRPr="006348C6" w14:paraId="02FFA8B4" w14:textId="77777777" w:rsidTr="004533F5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3AAC94" w14:textId="77777777" w:rsidR="006348C6" w:rsidRPr="006348C6" w:rsidRDefault="006348C6" w:rsidP="006348C6">
            <w:r w:rsidRPr="006348C6">
              <w:t>W01</w:t>
            </w:r>
          </w:p>
        </w:tc>
        <w:tc>
          <w:tcPr>
            <w:tcW w:w="736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FB98BC" w14:textId="77777777" w:rsidR="006348C6" w:rsidRPr="006348C6" w:rsidRDefault="006348C6" w:rsidP="006348C6">
            <w:r w:rsidRPr="006348C6">
              <w:t>zna i rozumie rozwój człowieka w cyklu życia, zarówno w aspekcie biologicznym, psychologicznym i społecznym oraz psychologiczne i społeczne koncepcje człowieka stanowiące teoretyczne podstawy działalności pedagogicznej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1F3E96" w14:textId="77777777" w:rsidR="006348C6" w:rsidRPr="006348C6" w:rsidRDefault="006348C6" w:rsidP="006348C6">
            <w:r w:rsidRPr="006348C6">
              <w:t>B.1.W2.</w:t>
            </w:r>
          </w:p>
          <w:p w14:paraId="08B0D59D" w14:textId="77777777" w:rsidR="006348C6" w:rsidRPr="006348C6" w:rsidRDefault="006348C6" w:rsidP="006348C6">
            <w:r w:rsidRPr="006348C6">
              <w:t>B.1.W5.</w:t>
            </w:r>
          </w:p>
        </w:tc>
      </w:tr>
      <w:tr w:rsidR="006348C6" w:rsidRPr="006348C6" w14:paraId="767A82E2" w14:textId="77777777" w:rsidTr="004533F5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F7AB81" w14:textId="77777777" w:rsidR="006348C6" w:rsidRPr="006348C6" w:rsidRDefault="006348C6" w:rsidP="006348C6">
            <w:r w:rsidRPr="006348C6">
              <w:t>W02</w:t>
            </w:r>
          </w:p>
        </w:tc>
        <w:tc>
          <w:tcPr>
            <w:tcW w:w="736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C7B2A7D" w14:textId="77777777" w:rsidR="006348C6" w:rsidRPr="006348C6" w:rsidRDefault="006348C6" w:rsidP="006348C6">
            <w:r w:rsidRPr="006348C6">
              <w:t>zna i rozumie więzi społeczne i rządzące nimi prawidłowości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19D7DA" w14:textId="77777777" w:rsidR="006348C6" w:rsidRPr="006348C6" w:rsidRDefault="006348C6" w:rsidP="006348C6">
            <w:r w:rsidRPr="006348C6">
              <w:t>B.1.W3.</w:t>
            </w:r>
          </w:p>
        </w:tc>
      </w:tr>
      <w:tr w:rsidR="006348C6" w:rsidRPr="006348C6" w14:paraId="6A53BC65" w14:textId="77777777" w:rsidTr="004533F5">
        <w:trPr>
          <w:trHeight w:val="454"/>
        </w:trPr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4FC1D40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6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6FAF18C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41164C5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Symbol efektu ze standardu</w:t>
            </w:r>
          </w:p>
        </w:tc>
      </w:tr>
      <w:tr w:rsidR="006348C6" w:rsidRPr="006348C6" w14:paraId="56861FF0" w14:textId="77777777" w:rsidTr="004533F5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6F5EF0" w14:textId="77777777" w:rsidR="006348C6" w:rsidRPr="006348C6" w:rsidRDefault="006348C6" w:rsidP="006348C6">
            <w:r w:rsidRPr="006348C6">
              <w:t>U01</w:t>
            </w:r>
          </w:p>
        </w:tc>
        <w:tc>
          <w:tcPr>
            <w:tcW w:w="736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99D469" w14:textId="77777777" w:rsidR="006348C6" w:rsidRPr="006348C6" w:rsidRDefault="006348C6" w:rsidP="006348C6">
            <w:r w:rsidRPr="006348C6">
              <w:t>potrafi posługiwać się podstawowymi ujęciami teoretycznymi w celu analizowania motywów i wzorów ludzkich zachowań, diagnozowania i prognozowania sytuacji oraz analizowania strategii działań praktycznych w odniesieniu do różnych kontekstów działalności pedagogicznej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7694F7" w14:textId="77777777" w:rsidR="006348C6" w:rsidRPr="006348C6" w:rsidRDefault="006348C6" w:rsidP="006348C6">
            <w:r w:rsidRPr="006348C6">
              <w:t xml:space="preserve">B.1.U1. </w:t>
            </w:r>
          </w:p>
          <w:p w14:paraId="183D92E3" w14:textId="77777777" w:rsidR="006348C6" w:rsidRPr="006348C6" w:rsidRDefault="006348C6" w:rsidP="006348C6">
            <w:r w:rsidRPr="006348C6">
              <w:t xml:space="preserve">B.1.U2. </w:t>
            </w:r>
          </w:p>
          <w:p w14:paraId="0D38C910" w14:textId="77777777" w:rsidR="006348C6" w:rsidRPr="006348C6" w:rsidRDefault="006348C6" w:rsidP="006348C6">
            <w:r w:rsidRPr="006348C6">
              <w:t>B.1.U3.</w:t>
            </w:r>
          </w:p>
        </w:tc>
      </w:tr>
      <w:tr w:rsidR="006348C6" w:rsidRPr="006348C6" w14:paraId="2A18311A" w14:textId="77777777" w:rsidTr="004533F5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2840BB5" w14:textId="77777777" w:rsidR="006348C6" w:rsidRPr="006348C6" w:rsidRDefault="006348C6" w:rsidP="006348C6">
            <w:pPr>
              <w:rPr>
                <w:b/>
              </w:rPr>
            </w:pPr>
            <w:r w:rsidRPr="006348C6">
              <w:rPr>
                <w:b/>
              </w:rPr>
              <w:t>Symbol efektu</w:t>
            </w:r>
          </w:p>
        </w:tc>
        <w:tc>
          <w:tcPr>
            <w:tcW w:w="736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EC21092" w14:textId="77777777" w:rsidR="006348C6" w:rsidRPr="006348C6" w:rsidRDefault="006348C6" w:rsidP="006348C6">
            <w:pPr>
              <w:rPr>
                <w:b/>
              </w:rPr>
            </w:pPr>
            <w:r w:rsidRPr="006348C6">
              <w:rPr>
                <w:b/>
              </w:rPr>
              <w:t>Efekt uczenia się: KOMPETENCJE SPOŁECZNE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6028796" w14:textId="77777777" w:rsidR="006348C6" w:rsidRPr="006348C6" w:rsidRDefault="006348C6" w:rsidP="006348C6">
            <w:pPr>
              <w:rPr>
                <w:b/>
              </w:rPr>
            </w:pPr>
            <w:r w:rsidRPr="006348C6">
              <w:rPr>
                <w:b/>
              </w:rPr>
              <w:t>Symbol efektu ze standardu</w:t>
            </w:r>
          </w:p>
        </w:tc>
      </w:tr>
      <w:tr w:rsidR="006348C6" w:rsidRPr="006348C6" w14:paraId="600E436C" w14:textId="77777777" w:rsidTr="004533F5">
        <w:trPr>
          <w:trHeight w:val="290"/>
        </w:trPr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208157" w14:textId="77777777" w:rsidR="006348C6" w:rsidRPr="006348C6" w:rsidRDefault="006348C6" w:rsidP="006348C6">
            <w:r w:rsidRPr="006348C6">
              <w:t>K01</w:t>
            </w:r>
          </w:p>
        </w:tc>
        <w:tc>
          <w:tcPr>
            <w:tcW w:w="736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0EF112" w14:textId="77777777" w:rsidR="006348C6" w:rsidRPr="006348C6" w:rsidRDefault="006348C6" w:rsidP="006348C6">
            <w:r w:rsidRPr="006348C6">
              <w:t>jest gotów do krytycznej oceny posiadanej wiedzy psychologicznej i uznawania jej znaczenia w rozwiązywaniu problemów społecznych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F433327" w14:textId="77777777" w:rsidR="006348C6" w:rsidRPr="006348C6" w:rsidRDefault="006348C6" w:rsidP="006348C6">
            <w:r w:rsidRPr="006348C6">
              <w:t>B.1.K1.</w:t>
            </w:r>
          </w:p>
        </w:tc>
      </w:tr>
      <w:tr w:rsidR="006348C6" w:rsidRPr="006348C6" w14:paraId="321374D3" w14:textId="77777777" w:rsidTr="00432A8A">
        <w:trPr>
          <w:trHeight w:val="454"/>
        </w:trPr>
        <w:tc>
          <w:tcPr>
            <w:tcW w:w="24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3D616D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92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F483F" w14:textId="77777777" w:rsidR="006348C6" w:rsidRPr="006348C6" w:rsidRDefault="006348C6" w:rsidP="006348C6">
            <w:r w:rsidRPr="006348C6">
              <w:t xml:space="preserve">Ćwiczenia </w:t>
            </w:r>
          </w:p>
        </w:tc>
      </w:tr>
      <w:tr w:rsidR="006348C6" w:rsidRPr="006348C6" w14:paraId="4D4687DA" w14:textId="77777777" w:rsidTr="00432A8A">
        <w:trPr>
          <w:trHeight w:val="454"/>
        </w:trPr>
        <w:tc>
          <w:tcPr>
            <w:tcW w:w="1034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75979F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6348C6" w:rsidRPr="006348C6" w14:paraId="33355CE2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D68EEA" w14:textId="77777777" w:rsidR="006348C6" w:rsidRPr="006348C6" w:rsidRDefault="006348C6" w:rsidP="006348C6">
            <w:r w:rsidRPr="006348C6">
              <w:t>Wiedza z psychologii ogólnej.</w:t>
            </w:r>
          </w:p>
        </w:tc>
      </w:tr>
      <w:tr w:rsidR="006348C6" w:rsidRPr="006348C6" w14:paraId="25D760BD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1391495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6348C6" w:rsidRPr="006348C6" w14:paraId="67E5FDBD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A6E682" w14:textId="77777777" w:rsidR="006348C6" w:rsidRPr="006348C6" w:rsidRDefault="006348C6" w:rsidP="006348C6">
            <w:r w:rsidRPr="006348C6">
              <w:t xml:space="preserve">Przedmiot psychologii rozwoju – właściwości rozwoju człowieka. społeczno-biologiczne podstawy rozwoju. Przedmiot psychologii społecznej. Grupa społeczna. Postawy. Uprzedzenia i stereotypy. Konformizm. Uzasadnianie własnego postępowania. Atrybucja. Mechanizmy wpływu społecznego. Rozwój prenatalny. Rozwój niemowlęcy i </w:t>
            </w:r>
            <w:proofErr w:type="spellStart"/>
            <w:r w:rsidRPr="006348C6">
              <w:t>poniemowlęcy</w:t>
            </w:r>
            <w:proofErr w:type="spellEnd"/>
            <w:r w:rsidRPr="006348C6">
              <w:t>. Dzieciństwo – miejsce i rola w przebiegu życia ludzkiego. Rozwój dziecka przedszkolnego. Rozwój dziecka w młodszym wieku szkolnym. Rozwój dziecka w okresie wczesnej adolescencji. Rozwój dziecka w okresie późnej adolescencji. Rozwój człowieka w okresie wczesnej dorosłości. Wiek dojrzały – starzenie się.</w:t>
            </w:r>
          </w:p>
        </w:tc>
      </w:tr>
      <w:tr w:rsidR="006348C6" w:rsidRPr="006348C6" w14:paraId="3A91A34C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D4426CE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6348C6" w:rsidRPr="006348C6" w14:paraId="7CF343F6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327B32" w14:textId="77777777" w:rsidR="006348C6" w:rsidRPr="006348C6" w:rsidRDefault="006348C6" w:rsidP="006348C6">
            <w:pPr>
              <w:numPr>
                <w:ilvl w:val="0"/>
                <w:numId w:val="59"/>
              </w:numPr>
              <w:spacing w:before="0" w:after="160" w:line="259" w:lineRule="auto"/>
              <w:contextualSpacing/>
            </w:pPr>
            <w:r w:rsidRPr="006348C6">
              <w:rPr>
                <w:lang w:val="en-GB"/>
              </w:rPr>
              <w:t xml:space="preserve">Ciccarelli, S.K., White J. N. (2015). </w:t>
            </w:r>
            <w:r w:rsidRPr="006348C6">
              <w:t>Psychologia (wybrane rozdziały)</w:t>
            </w:r>
          </w:p>
          <w:p w14:paraId="2BACE5D0" w14:textId="77777777" w:rsidR="006348C6" w:rsidRPr="006348C6" w:rsidRDefault="006348C6" w:rsidP="006348C6">
            <w:pPr>
              <w:numPr>
                <w:ilvl w:val="0"/>
                <w:numId w:val="59"/>
              </w:numPr>
              <w:spacing w:before="0" w:after="160" w:line="259" w:lineRule="auto"/>
              <w:contextualSpacing/>
            </w:pPr>
            <w:r w:rsidRPr="006348C6">
              <w:rPr>
                <w:lang w:val="en-GB"/>
              </w:rPr>
              <w:t xml:space="preserve">Schaffer D.R., </w:t>
            </w:r>
            <w:proofErr w:type="spellStart"/>
            <w:r w:rsidRPr="006348C6">
              <w:rPr>
                <w:lang w:val="en-GB"/>
              </w:rPr>
              <w:t>Kipp</w:t>
            </w:r>
            <w:proofErr w:type="spellEnd"/>
            <w:r w:rsidRPr="006348C6">
              <w:rPr>
                <w:lang w:val="en-GB"/>
              </w:rPr>
              <w:t xml:space="preserve"> K. (2015). </w:t>
            </w:r>
            <w:r w:rsidRPr="006348C6">
              <w:t>Psychologia rozwoju od dziecka do dorosłości (wybrane rozdziały)</w:t>
            </w:r>
          </w:p>
          <w:p w14:paraId="22F91C54" w14:textId="77777777" w:rsidR="006348C6" w:rsidRPr="006348C6" w:rsidRDefault="006348C6" w:rsidP="006348C6">
            <w:pPr>
              <w:numPr>
                <w:ilvl w:val="0"/>
                <w:numId w:val="59"/>
              </w:numPr>
              <w:spacing w:before="0" w:after="160" w:line="259" w:lineRule="auto"/>
              <w:contextualSpacing/>
            </w:pPr>
            <w:proofErr w:type="spellStart"/>
            <w:r w:rsidRPr="006348C6">
              <w:t>Spielman</w:t>
            </w:r>
            <w:proofErr w:type="spellEnd"/>
            <w:r w:rsidRPr="006348C6">
              <w:t xml:space="preserve"> R.M., Jenkins W.J., </w:t>
            </w:r>
            <w:proofErr w:type="spellStart"/>
            <w:r w:rsidRPr="006348C6">
              <w:t>Lovett</w:t>
            </w:r>
            <w:proofErr w:type="spellEnd"/>
            <w:r w:rsidRPr="006348C6">
              <w:t xml:space="preserve">, M.D., Czarnota-Bojarska J. (2020). Psychologia. Wydawnictwo: </w:t>
            </w:r>
            <w:proofErr w:type="spellStart"/>
            <w:r w:rsidRPr="006348C6">
              <w:t>OpenStax</w:t>
            </w:r>
            <w:proofErr w:type="spellEnd"/>
            <w:r w:rsidRPr="006348C6">
              <w:t xml:space="preserve"> Polska. Podręcznik Psychologia został opracowany przez </w:t>
            </w:r>
            <w:proofErr w:type="spellStart"/>
            <w:r w:rsidRPr="006348C6">
              <w:t>OpenStax</w:t>
            </w:r>
            <w:proofErr w:type="spellEnd"/>
            <w:r w:rsidRPr="006348C6">
              <w:t xml:space="preserve"> Poland i jest udostępniany na licencji </w:t>
            </w:r>
            <w:proofErr w:type="spellStart"/>
            <w:r w:rsidRPr="006348C6">
              <w:t>CreativeCommons</w:t>
            </w:r>
            <w:proofErr w:type="spellEnd"/>
            <w:r w:rsidRPr="006348C6">
              <w:t xml:space="preserve">, która zezwala każdemu na dowolne rozpowszechnianie, modyfikowanie kopii i rozszerzanie skopiowanych treści pod warunkiem uznania autorstwa </w:t>
            </w:r>
            <w:proofErr w:type="spellStart"/>
            <w:r w:rsidRPr="006348C6">
              <w:t>OpenStax</w:t>
            </w:r>
            <w:proofErr w:type="spellEnd"/>
            <w:r w:rsidRPr="006348C6">
              <w:t xml:space="preserve"> Poland i osób podpisanych pod oryginałem. (wybrane rozdziały)</w:t>
            </w:r>
          </w:p>
          <w:p w14:paraId="49C09A7B" w14:textId="77777777" w:rsidR="006348C6" w:rsidRPr="006348C6" w:rsidRDefault="006348C6" w:rsidP="006348C6">
            <w:pPr>
              <w:numPr>
                <w:ilvl w:val="0"/>
                <w:numId w:val="59"/>
              </w:numPr>
              <w:spacing w:before="0" w:after="160" w:line="259" w:lineRule="auto"/>
              <w:contextualSpacing/>
            </w:pPr>
            <w:proofErr w:type="spellStart"/>
            <w:r w:rsidRPr="006348C6">
              <w:t>Wojciszke</w:t>
            </w:r>
            <w:proofErr w:type="spellEnd"/>
            <w:r w:rsidRPr="006348C6">
              <w:t xml:space="preserve"> B. (2011). Psychologia społeczna (wybrane rozdziały)</w:t>
            </w:r>
          </w:p>
        </w:tc>
      </w:tr>
      <w:tr w:rsidR="006348C6" w:rsidRPr="006348C6" w14:paraId="11A48C50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B83280F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6348C6" w:rsidRPr="006348C6" w14:paraId="5FE4D18C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A789C3" w14:textId="77777777" w:rsidR="006348C6" w:rsidRPr="006348C6" w:rsidRDefault="006348C6" w:rsidP="006348C6">
            <w:pPr>
              <w:numPr>
                <w:ilvl w:val="0"/>
                <w:numId w:val="60"/>
              </w:numPr>
              <w:spacing w:before="0" w:after="160" w:line="259" w:lineRule="auto"/>
              <w:contextualSpacing/>
            </w:pPr>
            <w:r w:rsidRPr="006348C6">
              <w:t>Bee H. (2004), Psychologia rozwoju człowieka (wybrane rozdziały)</w:t>
            </w:r>
          </w:p>
          <w:p w14:paraId="665D0096" w14:textId="77777777" w:rsidR="006348C6" w:rsidRPr="006348C6" w:rsidRDefault="006348C6" w:rsidP="006348C6">
            <w:pPr>
              <w:numPr>
                <w:ilvl w:val="0"/>
                <w:numId w:val="60"/>
              </w:numPr>
              <w:spacing w:before="0" w:after="160" w:line="259" w:lineRule="auto"/>
              <w:contextualSpacing/>
            </w:pPr>
            <w:proofErr w:type="spellStart"/>
            <w:r w:rsidRPr="006348C6">
              <w:t>Brazelton</w:t>
            </w:r>
            <w:proofErr w:type="spellEnd"/>
            <w:r w:rsidRPr="006348C6">
              <w:t xml:space="preserve"> T.B., </w:t>
            </w:r>
            <w:proofErr w:type="spellStart"/>
            <w:r w:rsidRPr="006348C6">
              <w:t>Sparrow</w:t>
            </w:r>
            <w:proofErr w:type="spellEnd"/>
            <w:r w:rsidRPr="006348C6">
              <w:t xml:space="preserve"> J.D. (2013), Rozwój dziecka od 3 do 6 lat, Sopot: Wyd. GWP</w:t>
            </w:r>
          </w:p>
          <w:p w14:paraId="18EC7959" w14:textId="77777777" w:rsidR="006348C6" w:rsidRPr="006348C6" w:rsidRDefault="006348C6" w:rsidP="006348C6">
            <w:pPr>
              <w:numPr>
                <w:ilvl w:val="0"/>
                <w:numId w:val="60"/>
              </w:numPr>
              <w:spacing w:before="0" w:after="160" w:line="259" w:lineRule="auto"/>
              <w:contextualSpacing/>
            </w:pPr>
            <w:proofErr w:type="spellStart"/>
            <w:r w:rsidRPr="006348C6">
              <w:t>Brazelton</w:t>
            </w:r>
            <w:proofErr w:type="spellEnd"/>
            <w:r w:rsidRPr="006348C6">
              <w:t xml:space="preserve"> T.B., </w:t>
            </w:r>
            <w:proofErr w:type="spellStart"/>
            <w:r w:rsidRPr="006348C6">
              <w:t>Sparrow</w:t>
            </w:r>
            <w:proofErr w:type="spellEnd"/>
            <w:r w:rsidRPr="006348C6">
              <w:t xml:space="preserve"> J.D. (2013), Rozwój dziecka od 0 do 3 lat, Sopot: Wyd. GWP</w:t>
            </w:r>
          </w:p>
          <w:p w14:paraId="42F812AA" w14:textId="77777777" w:rsidR="006348C6" w:rsidRPr="006348C6" w:rsidRDefault="006348C6" w:rsidP="006348C6">
            <w:pPr>
              <w:numPr>
                <w:ilvl w:val="0"/>
                <w:numId w:val="60"/>
              </w:numPr>
              <w:spacing w:before="0" w:after="160" w:line="259" w:lineRule="auto"/>
              <w:contextualSpacing/>
            </w:pPr>
            <w:r w:rsidRPr="006348C6">
              <w:t xml:space="preserve">S. Mika, Psychologia społeczna, Warszawa 1984. </w:t>
            </w:r>
          </w:p>
          <w:p w14:paraId="41F0DA9A" w14:textId="77777777" w:rsidR="006348C6" w:rsidRPr="006348C6" w:rsidRDefault="006348C6" w:rsidP="006348C6">
            <w:pPr>
              <w:numPr>
                <w:ilvl w:val="0"/>
                <w:numId w:val="60"/>
              </w:numPr>
              <w:spacing w:before="0" w:after="160" w:line="259" w:lineRule="auto"/>
              <w:contextualSpacing/>
            </w:pPr>
            <w:r w:rsidRPr="006348C6">
              <w:t xml:space="preserve">D.T. </w:t>
            </w:r>
            <w:proofErr w:type="spellStart"/>
            <w:r w:rsidRPr="006348C6">
              <w:t>Kenrick</w:t>
            </w:r>
            <w:proofErr w:type="spellEnd"/>
            <w:r w:rsidRPr="006348C6">
              <w:t xml:space="preserve">, S.L. </w:t>
            </w:r>
            <w:proofErr w:type="spellStart"/>
            <w:r w:rsidRPr="006348C6">
              <w:t>Neuberg</w:t>
            </w:r>
            <w:proofErr w:type="spellEnd"/>
            <w:r w:rsidRPr="006348C6">
              <w:t xml:space="preserve">, R.B. </w:t>
            </w:r>
            <w:proofErr w:type="spellStart"/>
            <w:r w:rsidRPr="006348C6">
              <w:t>Cialdini</w:t>
            </w:r>
            <w:proofErr w:type="spellEnd"/>
            <w:r w:rsidRPr="006348C6">
              <w:t xml:space="preserve">, Psychologia społeczna, Gdańsk 2002. </w:t>
            </w:r>
          </w:p>
          <w:p w14:paraId="4FFF0D6D" w14:textId="77777777" w:rsidR="006348C6" w:rsidRPr="006348C6" w:rsidRDefault="006348C6" w:rsidP="006348C6">
            <w:pPr>
              <w:numPr>
                <w:ilvl w:val="0"/>
                <w:numId w:val="60"/>
              </w:numPr>
              <w:spacing w:before="0" w:after="160" w:line="259" w:lineRule="auto"/>
              <w:contextualSpacing/>
            </w:pPr>
            <w:r w:rsidRPr="006348C6">
              <w:t xml:space="preserve">E. Aronson, T.D. Wilson, R.A. </w:t>
            </w:r>
            <w:proofErr w:type="spellStart"/>
            <w:r w:rsidRPr="006348C6">
              <w:t>Akert</w:t>
            </w:r>
            <w:proofErr w:type="spellEnd"/>
            <w:r w:rsidRPr="006348C6">
              <w:t xml:space="preserve">, Psychologia społeczna, Poznań 1997. </w:t>
            </w:r>
          </w:p>
          <w:p w14:paraId="06B2F361" w14:textId="77777777" w:rsidR="006348C6" w:rsidRPr="006348C6" w:rsidRDefault="006348C6" w:rsidP="006348C6">
            <w:pPr>
              <w:numPr>
                <w:ilvl w:val="0"/>
                <w:numId w:val="60"/>
              </w:numPr>
              <w:spacing w:before="0" w:after="160" w:line="259" w:lineRule="auto"/>
              <w:contextualSpacing/>
            </w:pPr>
            <w:r w:rsidRPr="006348C6">
              <w:t>Z. Zaborowski, Współczesne problemy psychologii społecznej i psychologii osobowości, Warszawa 1994.</w:t>
            </w:r>
          </w:p>
          <w:p w14:paraId="1A2F8F7B" w14:textId="77777777" w:rsidR="006348C6" w:rsidRPr="006348C6" w:rsidRDefault="006348C6" w:rsidP="006348C6">
            <w:pPr>
              <w:numPr>
                <w:ilvl w:val="0"/>
                <w:numId w:val="60"/>
              </w:numPr>
              <w:spacing w:before="0" w:after="160" w:line="259" w:lineRule="auto"/>
              <w:contextualSpacing/>
            </w:pPr>
            <w:r w:rsidRPr="006348C6">
              <w:t xml:space="preserve">W.W. </w:t>
            </w:r>
            <w:proofErr w:type="spellStart"/>
            <w:r w:rsidRPr="006348C6">
              <w:t>Wilmot</w:t>
            </w:r>
            <w:proofErr w:type="spellEnd"/>
            <w:r w:rsidRPr="006348C6">
              <w:t xml:space="preserve">, J.L. </w:t>
            </w:r>
            <w:proofErr w:type="spellStart"/>
            <w:r w:rsidRPr="006348C6">
              <w:t>Hocker</w:t>
            </w:r>
            <w:proofErr w:type="spellEnd"/>
            <w:r w:rsidRPr="006348C6">
              <w:t xml:space="preserve">, Konflikty miedzy ludźmi, Warszawa 2011. </w:t>
            </w:r>
          </w:p>
          <w:p w14:paraId="2DA020D9" w14:textId="77777777" w:rsidR="006348C6" w:rsidRPr="006348C6" w:rsidRDefault="006348C6" w:rsidP="006348C6">
            <w:pPr>
              <w:numPr>
                <w:ilvl w:val="0"/>
                <w:numId w:val="60"/>
              </w:numPr>
              <w:spacing w:before="0" w:after="160" w:line="259" w:lineRule="auto"/>
              <w:contextualSpacing/>
            </w:pPr>
            <w:r w:rsidRPr="006348C6">
              <w:t xml:space="preserve">C.K. </w:t>
            </w:r>
            <w:proofErr w:type="spellStart"/>
            <w:r w:rsidRPr="006348C6">
              <w:t>Oyster</w:t>
            </w:r>
            <w:proofErr w:type="spellEnd"/>
            <w:r w:rsidRPr="006348C6">
              <w:t xml:space="preserve">, Grupy, Poznań 2000. </w:t>
            </w:r>
          </w:p>
          <w:p w14:paraId="73190364" w14:textId="77777777" w:rsidR="006348C6" w:rsidRPr="006348C6" w:rsidRDefault="006348C6" w:rsidP="006348C6">
            <w:pPr>
              <w:numPr>
                <w:ilvl w:val="0"/>
                <w:numId w:val="60"/>
              </w:numPr>
              <w:spacing w:before="0" w:after="160" w:line="259" w:lineRule="auto"/>
              <w:contextualSpacing/>
            </w:pPr>
            <w:r w:rsidRPr="006348C6">
              <w:t xml:space="preserve">C.N. </w:t>
            </w:r>
            <w:proofErr w:type="spellStart"/>
            <w:r w:rsidRPr="006348C6">
              <w:t>Macrae</w:t>
            </w:r>
            <w:proofErr w:type="spellEnd"/>
            <w:r w:rsidRPr="006348C6">
              <w:t xml:space="preserve">, Ch. </w:t>
            </w:r>
            <w:proofErr w:type="spellStart"/>
            <w:r w:rsidRPr="006348C6">
              <w:t>Stangor</w:t>
            </w:r>
            <w:proofErr w:type="spellEnd"/>
            <w:r w:rsidRPr="006348C6">
              <w:t xml:space="preserve">, M. </w:t>
            </w:r>
            <w:proofErr w:type="spellStart"/>
            <w:r w:rsidRPr="006348C6">
              <w:t>Hewstone</w:t>
            </w:r>
            <w:proofErr w:type="spellEnd"/>
            <w:r w:rsidRPr="006348C6">
              <w:t>, Stereotypy i uprzedzenia, Gdańsk 1999.</w:t>
            </w:r>
          </w:p>
          <w:p w14:paraId="21A3F603" w14:textId="77777777" w:rsidR="006348C6" w:rsidRPr="006348C6" w:rsidRDefault="006348C6" w:rsidP="006348C6">
            <w:pPr>
              <w:numPr>
                <w:ilvl w:val="0"/>
                <w:numId w:val="60"/>
              </w:numPr>
              <w:spacing w:before="0" w:after="160" w:line="259" w:lineRule="auto"/>
              <w:contextualSpacing/>
            </w:pPr>
            <w:r w:rsidRPr="006348C6">
              <w:t xml:space="preserve">J.S. Turner, D.S. </w:t>
            </w:r>
            <w:proofErr w:type="spellStart"/>
            <w:r w:rsidRPr="006348C6">
              <w:t>Helms</w:t>
            </w:r>
            <w:proofErr w:type="spellEnd"/>
            <w:r w:rsidRPr="006348C6">
              <w:t>, Rozwój człowieka, Warszawa 1999.</w:t>
            </w:r>
          </w:p>
          <w:p w14:paraId="2A218D1C" w14:textId="77777777" w:rsidR="006348C6" w:rsidRPr="006348C6" w:rsidRDefault="006348C6" w:rsidP="006348C6">
            <w:pPr>
              <w:numPr>
                <w:ilvl w:val="0"/>
                <w:numId w:val="60"/>
              </w:numPr>
              <w:spacing w:before="0" w:after="160" w:line="259" w:lineRule="auto"/>
              <w:contextualSpacing/>
            </w:pPr>
            <w:r w:rsidRPr="006348C6">
              <w:t>J. Stypułkowska (red.), Problemy rozwoju i wychowania, Warszawa 2004.</w:t>
            </w:r>
          </w:p>
          <w:p w14:paraId="642F319A" w14:textId="77777777" w:rsidR="006348C6" w:rsidRPr="006348C6" w:rsidRDefault="006348C6" w:rsidP="006348C6">
            <w:pPr>
              <w:numPr>
                <w:ilvl w:val="0"/>
                <w:numId w:val="60"/>
              </w:numPr>
              <w:spacing w:before="0" w:after="160" w:line="259" w:lineRule="auto"/>
              <w:contextualSpacing/>
            </w:pPr>
            <w:r w:rsidRPr="006348C6">
              <w:t xml:space="preserve">P.G. </w:t>
            </w:r>
            <w:proofErr w:type="spellStart"/>
            <w:r w:rsidRPr="006348C6">
              <w:t>Zimbardo</w:t>
            </w:r>
            <w:proofErr w:type="spellEnd"/>
            <w:r w:rsidRPr="006348C6">
              <w:t xml:space="preserve">, R.L. Johnson, V. </w:t>
            </w:r>
            <w:proofErr w:type="spellStart"/>
            <w:r w:rsidRPr="006348C6">
              <w:t>McCann</w:t>
            </w:r>
            <w:proofErr w:type="spellEnd"/>
            <w:r w:rsidRPr="006348C6">
              <w:t>, Psychologia. Kluczowe koncepcje, Warszawa 2010.</w:t>
            </w:r>
          </w:p>
          <w:p w14:paraId="018ED743" w14:textId="77777777" w:rsidR="006348C6" w:rsidRPr="006348C6" w:rsidRDefault="006348C6" w:rsidP="006348C6">
            <w:pPr>
              <w:numPr>
                <w:ilvl w:val="0"/>
                <w:numId w:val="60"/>
              </w:numPr>
              <w:spacing w:before="0" w:after="160" w:line="259" w:lineRule="auto"/>
              <w:contextualSpacing/>
            </w:pPr>
            <w:r w:rsidRPr="006348C6">
              <w:t xml:space="preserve">J.S </w:t>
            </w:r>
            <w:proofErr w:type="spellStart"/>
            <w:r w:rsidRPr="006348C6">
              <w:t>trelau</w:t>
            </w:r>
            <w:proofErr w:type="spellEnd"/>
            <w:r w:rsidRPr="006348C6">
              <w:t xml:space="preserve"> (red.), Psychologia, t. 1-3, Gdańsk 2000.</w:t>
            </w:r>
          </w:p>
        </w:tc>
      </w:tr>
      <w:tr w:rsidR="006348C6" w:rsidRPr="006348C6" w14:paraId="24D6020B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847C824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6348C6" w:rsidRPr="006348C6" w14:paraId="7D2916CD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19283A" w14:textId="77777777" w:rsidR="006348C6" w:rsidRPr="006348C6" w:rsidRDefault="006348C6" w:rsidP="006348C6">
            <w:r w:rsidRPr="006348C6">
              <w:t>Ćwiczenia realizowane metodą dyskusji, analizy literatury oraz analizy przypadków umożliwiających kształtowanie umiejętności zastosowania wiedzy teoretycznej w praktyce pedagogicznej.</w:t>
            </w:r>
          </w:p>
        </w:tc>
      </w:tr>
      <w:tr w:rsidR="006348C6" w:rsidRPr="006348C6" w14:paraId="7D2EED47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C5CBF98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6348C6" w:rsidRPr="006348C6" w14:paraId="3451110A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51AC71" w14:textId="77777777" w:rsidR="006348C6" w:rsidRPr="006348C6" w:rsidRDefault="006348C6" w:rsidP="006348C6">
            <w:r w:rsidRPr="006348C6">
              <w:t xml:space="preserve">Efekty z wiedzy będą weryfikowane na podstawie odpowiedzi udzielonych na pytania sprawdzające (test wyboru). Efekty z umiejętności i kompetencji społecznych będą weryfikowane podczas dyskusji i prezentacji w ramach ćwiczeń problemowych, symulacji oraz analizy omawianych zjawisk poprzez obserwację zachowań, zaangażowanie w dyskusji pozwalające ocenić umiejętności praktyczne studenta. </w:t>
            </w:r>
          </w:p>
        </w:tc>
      </w:tr>
      <w:tr w:rsidR="006348C6" w:rsidRPr="006348C6" w14:paraId="2D45BB8D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50789FF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6348C6" w:rsidRPr="006348C6" w14:paraId="0D1F1D7F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38E7BD" w14:textId="77777777" w:rsidR="006348C6" w:rsidRPr="006348C6" w:rsidRDefault="006348C6" w:rsidP="006348C6">
            <w:r w:rsidRPr="006348C6">
              <w:t xml:space="preserve">Ćwiczenia: zaliczenie z oceną. Podstawą zaliczenia ćwiczeń jest zebranie min. 4,5 pkt z 8 możliwych do uzyskania, na które składają się: obecność na zajęciach (min. 80%) – 1 pkt, przygotowanie prezentacji – 3 pkt (0 – brak, 1 – przygotowanie w stopniu minimalnym, 2 – przygotowanie w stopniu wystarczającym, 3 – przygotowanie w stopniu bardzo dobrym, wykorzystującym wiedzę teoretyczną i jej zastosowanie w praktyce), aktywny udział w dyskusji – 4 pkt (maksymalnie 0,5 pkt za zajęcia). Kryteria oceniania: 0-56 % - niedostateczny, 56-60% - dostateczny, 61-70% - dostateczny plus, 71-80% - dobry, 81-90% - dobry plus, 91-100% bardzo dobry. </w:t>
            </w:r>
          </w:p>
        </w:tc>
      </w:tr>
      <w:tr w:rsidR="006348C6" w:rsidRPr="006348C6" w14:paraId="161897A1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DBB50D3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6348C6" w:rsidRPr="006348C6" w14:paraId="1B712B97" w14:textId="77777777" w:rsidTr="00432A8A">
        <w:trPr>
          <w:trHeight w:val="37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87DC165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6348C6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6348C6" w:rsidRPr="006348C6" w14:paraId="41447C20" w14:textId="77777777" w:rsidTr="00432A8A">
        <w:trPr>
          <w:trHeight w:val="454"/>
        </w:trPr>
        <w:tc>
          <w:tcPr>
            <w:tcW w:w="439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A208E9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6348C6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63CB04E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6348C6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6348C6" w:rsidRPr="006348C6" w14:paraId="40CDEBD4" w14:textId="77777777" w:rsidTr="00432A8A">
        <w:trPr>
          <w:trHeight w:val="330"/>
        </w:trPr>
        <w:tc>
          <w:tcPr>
            <w:tcW w:w="439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A9EA7" w14:textId="77777777" w:rsidR="006348C6" w:rsidRPr="006348C6" w:rsidRDefault="006348C6" w:rsidP="006348C6">
            <w:r w:rsidRPr="006348C6">
              <w:t>Ćwiczenia</w:t>
            </w:r>
          </w:p>
        </w:tc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85745D" w14:textId="77777777" w:rsidR="006348C6" w:rsidRPr="006348C6" w:rsidRDefault="006348C6" w:rsidP="006348C6">
            <w:r w:rsidRPr="006348C6">
              <w:t>15 godzin</w:t>
            </w:r>
          </w:p>
        </w:tc>
      </w:tr>
      <w:tr w:rsidR="006348C6" w:rsidRPr="006348C6" w14:paraId="07905ADD" w14:textId="77777777" w:rsidTr="00432A8A">
        <w:trPr>
          <w:trHeight w:val="330"/>
        </w:trPr>
        <w:tc>
          <w:tcPr>
            <w:tcW w:w="439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CE7E7" w14:textId="77777777" w:rsidR="006348C6" w:rsidRPr="006348C6" w:rsidRDefault="006348C6" w:rsidP="006348C6">
            <w:r w:rsidRPr="006348C6">
              <w:t>Praca samodzielna</w:t>
            </w:r>
          </w:p>
        </w:tc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9521F" w14:textId="77777777" w:rsidR="006348C6" w:rsidRPr="006348C6" w:rsidRDefault="006348C6" w:rsidP="006348C6">
            <w:r w:rsidRPr="006348C6">
              <w:t>10 godzin</w:t>
            </w:r>
          </w:p>
        </w:tc>
      </w:tr>
      <w:tr w:rsidR="006348C6" w:rsidRPr="006348C6" w14:paraId="3B2F392A" w14:textId="77777777" w:rsidTr="00432A8A">
        <w:trPr>
          <w:trHeight w:val="360"/>
        </w:trPr>
        <w:tc>
          <w:tcPr>
            <w:tcW w:w="439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A7D77" w14:textId="77777777" w:rsidR="006348C6" w:rsidRPr="006348C6" w:rsidRDefault="006348C6" w:rsidP="006348C6">
            <w:pPr>
              <w:rPr>
                <w:b/>
                <w:bCs/>
              </w:rPr>
            </w:pPr>
            <w:r w:rsidRPr="006348C6">
              <w:t>Sumaryczne obciążenie pracą studenta</w:t>
            </w:r>
          </w:p>
        </w:tc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AC2C5F" w14:textId="77777777" w:rsidR="006348C6" w:rsidRPr="006348C6" w:rsidRDefault="006348C6" w:rsidP="006348C6">
            <w:r w:rsidRPr="006348C6">
              <w:t>25 godzin</w:t>
            </w:r>
          </w:p>
        </w:tc>
      </w:tr>
      <w:tr w:rsidR="006348C6" w:rsidRPr="006348C6" w14:paraId="374D9A48" w14:textId="77777777" w:rsidTr="00432A8A">
        <w:trPr>
          <w:trHeight w:val="360"/>
        </w:trPr>
        <w:tc>
          <w:tcPr>
            <w:tcW w:w="439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B0D574" w14:textId="77777777" w:rsidR="006348C6" w:rsidRPr="006348C6" w:rsidRDefault="006348C6" w:rsidP="006348C6">
            <w:pPr>
              <w:rPr>
                <w:b/>
                <w:bCs/>
              </w:rPr>
            </w:pPr>
            <w:r w:rsidRPr="006348C6">
              <w:t>Punkty ECTS za przedmiot</w:t>
            </w:r>
          </w:p>
        </w:tc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98AC6" w14:textId="77777777" w:rsidR="006348C6" w:rsidRPr="006348C6" w:rsidRDefault="006348C6" w:rsidP="006348C6">
            <w:pPr>
              <w:rPr>
                <w:bCs/>
              </w:rPr>
            </w:pPr>
            <w:r w:rsidRPr="006348C6">
              <w:rPr>
                <w:bCs/>
              </w:rPr>
              <w:t>1 ECTS</w:t>
            </w:r>
          </w:p>
        </w:tc>
      </w:tr>
    </w:tbl>
    <w:p w14:paraId="457A5EAE" w14:textId="77777777" w:rsidR="006348C6" w:rsidRDefault="006348C6">
      <w:pPr>
        <w:spacing w:before="0" w:after="0" w:line="240" w:lineRule="auto"/>
        <w:ind w:left="0"/>
        <w:rPr>
          <w:rFonts w:cs="Arial"/>
        </w:rPr>
      </w:pPr>
    </w:p>
    <w:p w14:paraId="489AEBB6" w14:textId="77777777" w:rsidR="006348C6" w:rsidRDefault="006348C6">
      <w:pPr>
        <w:spacing w:before="0" w:after="0" w:line="240" w:lineRule="auto"/>
        <w:ind w:left="0"/>
        <w:rPr>
          <w:rFonts w:cs="Arial"/>
        </w:rPr>
      </w:pPr>
      <w:r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565"/>
        <w:gridCol w:w="1742"/>
        <w:gridCol w:w="1093"/>
        <w:gridCol w:w="883"/>
        <w:gridCol w:w="1995"/>
      </w:tblGrid>
      <w:tr w:rsidR="006348C6" w:rsidRPr="006348C6" w14:paraId="08091FCA" w14:textId="77777777" w:rsidTr="00432A8A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9936EA9" w14:textId="77777777" w:rsidR="006348C6" w:rsidRPr="006348C6" w:rsidRDefault="006348C6" w:rsidP="006348C6">
            <w:pPr>
              <w:spacing w:before="0" w:after="0" w:line="240" w:lineRule="auto"/>
              <w:contextualSpacing/>
              <w:rPr>
                <w:rFonts w:eastAsia="Times New Roman"/>
                <w:b/>
                <w:spacing w:val="-10"/>
                <w:kern w:val="28"/>
                <w:szCs w:val="56"/>
              </w:rPr>
            </w:pPr>
            <w:r w:rsidRPr="006348C6">
              <w:rPr>
                <w:rFonts w:eastAsia="Times New Roman"/>
                <w:b/>
                <w:spacing w:val="-10"/>
                <w:kern w:val="28"/>
                <w:szCs w:val="56"/>
              </w:rPr>
              <w:br w:type="page"/>
              <w:t>Sylabus przedmiotu / modułu kształcenia</w:t>
            </w:r>
          </w:p>
        </w:tc>
      </w:tr>
      <w:tr w:rsidR="006348C6" w:rsidRPr="006348C6" w14:paraId="649F6271" w14:textId="77777777" w:rsidTr="00432A8A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1154C6A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217C04" w14:textId="77777777" w:rsidR="006348C6" w:rsidRPr="006348C6" w:rsidRDefault="006348C6" w:rsidP="006348C6">
            <w:pPr>
              <w:keepNext/>
              <w:outlineLvl w:val="0"/>
              <w:rPr>
                <w:rFonts w:eastAsia="Times New Roman"/>
                <w:b/>
                <w:bCs/>
                <w:kern w:val="32"/>
                <w:szCs w:val="32"/>
              </w:rPr>
            </w:pPr>
            <w:bookmarkStart w:id="27" w:name="_Toc181014761"/>
            <w:r w:rsidRPr="006348C6">
              <w:rPr>
                <w:rFonts w:eastAsia="Times New Roman" w:cs="Arial"/>
                <w:b/>
                <w:bCs/>
                <w:kern w:val="32"/>
                <w:szCs w:val="32"/>
                <w:lang w:eastAsia="ar-SA"/>
              </w:rPr>
              <w:t>Pedagogika ogólna</w:t>
            </w:r>
            <w:bookmarkEnd w:id="27"/>
          </w:p>
        </w:tc>
      </w:tr>
      <w:tr w:rsidR="006348C6" w:rsidRPr="006348C6" w14:paraId="61C9B200" w14:textId="77777777" w:rsidTr="00432A8A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9083B5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199DDB" w14:textId="77777777" w:rsidR="006348C6" w:rsidRPr="006348C6" w:rsidRDefault="006348C6" w:rsidP="006348C6">
            <w:pPr>
              <w:rPr>
                <w:lang w:val="en-US"/>
              </w:rPr>
            </w:pPr>
            <w:r w:rsidRPr="006348C6">
              <w:rPr>
                <w:lang w:val="en-US"/>
              </w:rPr>
              <w:t xml:space="preserve">General pedagogy </w:t>
            </w:r>
          </w:p>
        </w:tc>
      </w:tr>
      <w:tr w:rsidR="006348C6" w:rsidRPr="006348C6" w14:paraId="62956B1A" w14:textId="77777777" w:rsidTr="00432A8A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BE82DE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F4275" w14:textId="77777777" w:rsidR="006348C6" w:rsidRPr="006348C6" w:rsidRDefault="006348C6" w:rsidP="006348C6">
            <w:r w:rsidRPr="006348C6">
              <w:t>Polski</w:t>
            </w:r>
          </w:p>
        </w:tc>
      </w:tr>
      <w:tr w:rsidR="006348C6" w:rsidRPr="006348C6" w14:paraId="397E8144" w14:textId="77777777" w:rsidTr="00432A8A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93AB42B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1E826D" w14:textId="77777777" w:rsidR="006348C6" w:rsidRPr="006348C6" w:rsidRDefault="006348C6" w:rsidP="006348C6">
            <w:r w:rsidRPr="006348C6">
              <w:t xml:space="preserve">Filologia polska </w:t>
            </w:r>
          </w:p>
        </w:tc>
      </w:tr>
      <w:tr w:rsidR="006348C6" w:rsidRPr="006348C6" w14:paraId="6666D528" w14:textId="77777777" w:rsidTr="00432A8A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531D64F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F76EEA" w14:textId="77777777" w:rsidR="006348C6" w:rsidRPr="006348C6" w:rsidRDefault="006348C6" w:rsidP="006348C6">
            <w:r w:rsidRPr="006348C6">
              <w:t>Wydział Nauk Humanistycznych / Wydział Nauk Społecznych</w:t>
            </w:r>
          </w:p>
        </w:tc>
      </w:tr>
      <w:tr w:rsidR="006348C6" w:rsidRPr="006348C6" w14:paraId="32334835" w14:textId="77777777" w:rsidTr="00432A8A">
        <w:trPr>
          <w:trHeight w:val="454"/>
        </w:trPr>
        <w:tc>
          <w:tcPr>
            <w:tcW w:w="778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20C4AAF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8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99C54E" w14:textId="77777777" w:rsidR="006348C6" w:rsidRPr="006348C6" w:rsidRDefault="006348C6" w:rsidP="006348C6">
            <w:r w:rsidRPr="006348C6">
              <w:rPr>
                <w:rFonts w:cs="Arial"/>
                <w:color w:val="000000"/>
                <w:lang w:eastAsia="ar-SA"/>
              </w:rPr>
              <w:t>fakultatywny</w:t>
            </w:r>
          </w:p>
        </w:tc>
      </w:tr>
      <w:tr w:rsidR="006348C6" w:rsidRPr="006348C6" w14:paraId="7EA7357D" w14:textId="77777777" w:rsidTr="00432A8A">
        <w:trPr>
          <w:trHeight w:val="454"/>
        </w:trPr>
        <w:tc>
          <w:tcPr>
            <w:tcW w:w="778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465F14B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8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E6B480" w14:textId="77777777" w:rsidR="006348C6" w:rsidRPr="006348C6" w:rsidRDefault="006348C6" w:rsidP="006348C6">
            <w:r w:rsidRPr="006348C6">
              <w:rPr>
                <w:rFonts w:cs="Arial"/>
                <w:lang w:eastAsia="ar-SA"/>
              </w:rPr>
              <w:t>pierwszego stopnia</w:t>
            </w:r>
          </w:p>
        </w:tc>
      </w:tr>
      <w:tr w:rsidR="006348C6" w:rsidRPr="006348C6" w14:paraId="0D9BBCB2" w14:textId="77777777" w:rsidTr="00432A8A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BBF5F1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D7105F" w14:textId="77777777" w:rsidR="006348C6" w:rsidRPr="006348C6" w:rsidRDefault="006348C6" w:rsidP="006348C6">
            <w:r w:rsidRPr="006348C6">
              <w:t>Pierwszy</w:t>
            </w:r>
          </w:p>
        </w:tc>
      </w:tr>
      <w:tr w:rsidR="006348C6" w:rsidRPr="006348C6" w14:paraId="509EDA9E" w14:textId="77777777" w:rsidTr="00432A8A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A2A446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84E054" w14:textId="77777777" w:rsidR="006348C6" w:rsidRPr="006348C6" w:rsidRDefault="006348C6" w:rsidP="006348C6">
            <w:r w:rsidRPr="006348C6">
              <w:t xml:space="preserve">Drugi </w:t>
            </w:r>
          </w:p>
        </w:tc>
      </w:tr>
      <w:tr w:rsidR="006348C6" w:rsidRPr="006348C6" w14:paraId="3EE6514F" w14:textId="77777777" w:rsidTr="00432A8A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35D302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 xml:space="preserve">Liczba punktów </w:t>
            </w:r>
            <w:r w:rsidRPr="006348C6">
              <w:rPr>
                <w:rFonts w:cs="Arial"/>
                <w:color w:val="000000"/>
              </w:rPr>
              <w:t>ECTS:</w:t>
            </w:r>
            <w:r w:rsidRPr="006348C6">
              <w:rPr>
                <w:rFonts w:cs="Arial"/>
                <w:b/>
                <w:color w:val="000000"/>
              </w:rPr>
              <w:t xml:space="preserve">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ECFE59" w14:textId="77777777" w:rsidR="006348C6" w:rsidRPr="006348C6" w:rsidRDefault="006348C6" w:rsidP="006348C6">
            <w:r w:rsidRPr="006348C6">
              <w:t>2</w:t>
            </w:r>
          </w:p>
        </w:tc>
      </w:tr>
      <w:tr w:rsidR="006348C6" w:rsidRPr="006348C6" w14:paraId="3C99C6B3" w14:textId="77777777" w:rsidTr="00432A8A">
        <w:trPr>
          <w:trHeight w:val="454"/>
        </w:trPr>
        <w:tc>
          <w:tcPr>
            <w:tcW w:w="495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CA0749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71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864F36" w14:textId="77777777" w:rsidR="006348C6" w:rsidRPr="006348C6" w:rsidRDefault="006348C6" w:rsidP="006348C6">
            <w:r w:rsidRPr="006348C6">
              <w:rPr>
                <w:rFonts w:cs="Arial"/>
                <w:lang w:eastAsia="ar-SA"/>
              </w:rPr>
              <w:t xml:space="preserve">Dr hab. Krzysztof </w:t>
            </w:r>
            <w:proofErr w:type="spellStart"/>
            <w:r w:rsidRPr="006348C6">
              <w:rPr>
                <w:rFonts w:cs="Arial"/>
                <w:lang w:eastAsia="ar-SA"/>
              </w:rPr>
              <w:t>Przybycień</w:t>
            </w:r>
            <w:proofErr w:type="spellEnd"/>
            <w:r w:rsidRPr="006348C6">
              <w:rPr>
                <w:rFonts w:cs="Arial"/>
                <w:lang w:eastAsia="ar-SA"/>
              </w:rPr>
              <w:t>, prof. uczelni</w:t>
            </w:r>
          </w:p>
        </w:tc>
      </w:tr>
      <w:tr w:rsidR="006348C6" w:rsidRPr="006348C6" w14:paraId="795306B2" w14:textId="77777777" w:rsidTr="00432A8A">
        <w:trPr>
          <w:trHeight w:val="454"/>
        </w:trPr>
        <w:tc>
          <w:tcPr>
            <w:tcW w:w="495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2689312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71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DF15C5" w14:textId="77777777" w:rsidR="006348C6" w:rsidRPr="006348C6" w:rsidRDefault="006348C6" w:rsidP="006348C6">
            <w:r w:rsidRPr="006348C6">
              <w:rPr>
                <w:rFonts w:cs="Arial"/>
                <w:lang w:eastAsia="ar-SA"/>
              </w:rPr>
              <w:t xml:space="preserve">Dr hab. Krzysztof </w:t>
            </w:r>
            <w:proofErr w:type="spellStart"/>
            <w:r w:rsidRPr="006348C6">
              <w:rPr>
                <w:rFonts w:cs="Arial"/>
                <w:lang w:eastAsia="ar-SA"/>
              </w:rPr>
              <w:t>Przybycień</w:t>
            </w:r>
            <w:proofErr w:type="spellEnd"/>
            <w:r w:rsidRPr="006348C6">
              <w:rPr>
                <w:rFonts w:cs="Arial"/>
                <w:lang w:eastAsia="ar-SA"/>
              </w:rPr>
              <w:t>, prof. uczelni</w:t>
            </w:r>
          </w:p>
        </w:tc>
      </w:tr>
      <w:tr w:rsidR="006348C6" w:rsidRPr="006348C6" w14:paraId="57E58E68" w14:textId="77777777" w:rsidTr="00432A8A">
        <w:trPr>
          <w:trHeight w:val="454"/>
        </w:trPr>
        <w:tc>
          <w:tcPr>
            <w:tcW w:w="495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134DC98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71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FF657E" w14:textId="77777777" w:rsidR="006348C6" w:rsidRPr="006348C6" w:rsidRDefault="006348C6" w:rsidP="006348C6">
            <w:r w:rsidRPr="006348C6">
              <w:rPr>
                <w:rFonts w:cs="Arial"/>
                <w:lang w:eastAsia="ar-SA"/>
              </w:rPr>
              <w:t>Celem przedmiotu jest zapoznanie studentów z teorią dyscypliny pedagogicznej „pedagogika ogólna”, umiejscowieniem tej subdyscypliny pedagogicznej wśród innych dziedzin wiedzy o edukacji/wychowaniu, wskazaniu na jej genezę, przedmiot badań, system kategorialny, charakter w kontekście współczesnych sporów nad podstawowym tj. teoretycznym („opisowym”) i stosowanym („praktycznym”) jej statusem. Studentom będzie przekazana wiedza odnosząca się do genezy badań i refleksji o wychowaniu i edukacji, jako podstawowych procesach wspierania rozwoju osoby wychowanka; strukturze tej dziedziny wiedzy, stanowiącej podstawę teoretyczno-metodologiczną dla innych szczegółowych dziedzin pedagogicznych; wybranych koncepcjach pedagogicznych i systemach wychowania.</w:t>
            </w:r>
          </w:p>
        </w:tc>
      </w:tr>
      <w:tr w:rsidR="006348C6" w:rsidRPr="006348C6" w14:paraId="716C8050" w14:textId="77777777" w:rsidTr="004533F5">
        <w:trPr>
          <w:trHeight w:val="838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9505D9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506" w:type="dxa"/>
            <w:gridSpan w:val="1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0E160C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709762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 xml:space="preserve">Symbol efektu ze standardu </w:t>
            </w:r>
          </w:p>
        </w:tc>
      </w:tr>
      <w:tr w:rsidR="006348C6" w:rsidRPr="006348C6" w14:paraId="33218F00" w14:textId="77777777" w:rsidTr="004533F5">
        <w:trPr>
          <w:trHeight w:val="1097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83649C" w14:textId="77777777" w:rsidR="006348C6" w:rsidRPr="006348C6" w:rsidRDefault="006348C6" w:rsidP="006348C6">
            <w:pPr>
              <w:rPr>
                <w:b/>
                <w:bCs/>
              </w:rPr>
            </w:pPr>
            <w:r w:rsidRPr="006348C6">
              <w:rPr>
                <w:rFonts w:cs="Arial"/>
              </w:rPr>
              <w:t>W01</w:t>
            </w:r>
          </w:p>
        </w:tc>
        <w:tc>
          <w:tcPr>
            <w:tcW w:w="7506" w:type="dxa"/>
            <w:gridSpan w:val="1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4DB7B613" w14:textId="77777777" w:rsidR="006348C6" w:rsidRPr="006348C6" w:rsidRDefault="006348C6" w:rsidP="006348C6">
            <w:r w:rsidRPr="006348C6">
              <w:rPr>
                <w:rFonts w:cs="Arial"/>
              </w:rPr>
              <w:t>zna podstawy filozofii wychowania i aksjologii pedagogicznej, specyfikę głównych środowisk wychowawczych i procesów w nich zachodzących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1BD0C4FB" w14:textId="77777777" w:rsidR="006348C6" w:rsidRPr="006348C6" w:rsidRDefault="006348C6" w:rsidP="006348C6">
            <w:pPr>
              <w:rPr>
                <w:b/>
                <w:bCs/>
              </w:rPr>
            </w:pPr>
            <w:r w:rsidRPr="006348C6">
              <w:rPr>
                <w:rFonts w:cs="Arial"/>
              </w:rPr>
              <w:t>B2.W1, B2.W3</w:t>
            </w:r>
          </w:p>
        </w:tc>
      </w:tr>
      <w:tr w:rsidR="006348C6" w:rsidRPr="006348C6" w14:paraId="2F65B4BE" w14:textId="77777777" w:rsidTr="004533F5">
        <w:trPr>
          <w:trHeight w:val="834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77C739" w14:textId="77777777" w:rsidR="006348C6" w:rsidRPr="006348C6" w:rsidRDefault="006348C6" w:rsidP="006348C6">
            <w:pPr>
              <w:rPr>
                <w:b/>
                <w:bCs/>
              </w:rPr>
            </w:pPr>
            <w:r w:rsidRPr="006348C6">
              <w:rPr>
                <w:rFonts w:cs="Arial"/>
              </w:rPr>
              <w:t>W02</w:t>
            </w:r>
          </w:p>
        </w:tc>
        <w:tc>
          <w:tcPr>
            <w:tcW w:w="7506" w:type="dxa"/>
            <w:gridSpan w:val="12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228F79" w14:textId="77777777" w:rsidR="006348C6" w:rsidRPr="006348C6" w:rsidRDefault="006348C6" w:rsidP="006348C6">
            <w:r w:rsidRPr="006348C6">
              <w:rPr>
                <w:rFonts w:cs="Arial"/>
              </w:rPr>
              <w:t>zna klasyczne teorie wychowania, uczenia się i nauczania lub kształcenia oraz ich wartości aplikacyjne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E716E3" w14:textId="77777777" w:rsidR="006348C6" w:rsidRPr="006348C6" w:rsidRDefault="006348C6" w:rsidP="006348C6">
            <w:pPr>
              <w:rPr>
                <w:rFonts w:cs="Arial"/>
              </w:rPr>
            </w:pPr>
            <w:r w:rsidRPr="006348C6">
              <w:rPr>
                <w:rFonts w:cs="Arial"/>
              </w:rPr>
              <w:t>B2.W3</w:t>
            </w:r>
          </w:p>
        </w:tc>
      </w:tr>
      <w:tr w:rsidR="006348C6" w:rsidRPr="006348C6" w14:paraId="2327396C" w14:textId="77777777" w:rsidTr="004533F5">
        <w:trPr>
          <w:trHeight w:val="1145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D3B24A" w14:textId="77777777" w:rsidR="006348C6" w:rsidRPr="006348C6" w:rsidRDefault="006348C6" w:rsidP="006348C6">
            <w:pPr>
              <w:rPr>
                <w:b/>
                <w:bCs/>
              </w:rPr>
            </w:pPr>
            <w:r w:rsidRPr="006348C6">
              <w:rPr>
                <w:rFonts w:cs="Arial"/>
              </w:rPr>
              <w:t>W03</w:t>
            </w:r>
          </w:p>
        </w:tc>
        <w:tc>
          <w:tcPr>
            <w:tcW w:w="7506" w:type="dxa"/>
            <w:gridSpan w:val="1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6BB5D9" w14:textId="77777777" w:rsidR="006348C6" w:rsidRPr="006348C6" w:rsidRDefault="006348C6" w:rsidP="006348C6">
            <w:r w:rsidRPr="006348C6">
              <w:rPr>
                <w:rFonts w:cs="Arial"/>
              </w:rPr>
              <w:t>zna strukturę i funkcje systemu oświaty – cele, podstawy prawne, organizację i funkcjonowanie instytucji edukacyjnych, wychowawczych i opiekuńczych, a także alternatywne formy edukacji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2C0E23" w14:textId="77777777" w:rsidR="006348C6" w:rsidRPr="006348C6" w:rsidRDefault="006348C6" w:rsidP="006348C6">
            <w:pPr>
              <w:rPr>
                <w:b/>
                <w:bCs/>
              </w:rPr>
            </w:pPr>
            <w:r w:rsidRPr="006348C6">
              <w:rPr>
                <w:rFonts w:cs="Arial"/>
              </w:rPr>
              <w:t>B2.W1, B2.W2, B2.W3</w:t>
            </w:r>
          </w:p>
        </w:tc>
      </w:tr>
      <w:tr w:rsidR="006348C6" w:rsidRPr="006348C6" w14:paraId="40E66F22" w14:textId="77777777" w:rsidTr="004533F5">
        <w:trPr>
          <w:trHeight w:val="727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2D29C82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506" w:type="dxa"/>
            <w:gridSpan w:val="1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4CAEA83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9381C7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 xml:space="preserve">Symbol efektu ze standardu </w:t>
            </w:r>
          </w:p>
        </w:tc>
      </w:tr>
      <w:tr w:rsidR="006348C6" w:rsidRPr="006348C6" w14:paraId="46F3047D" w14:textId="77777777" w:rsidTr="004533F5">
        <w:trPr>
          <w:trHeight w:val="813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63423BE6" w14:textId="77777777" w:rsidR="006348C6" w:rsidRPr="006348C6" w:rsidRDefault="006348C6" w:rsidP="006348C6">
            <w:pPr>
              <w:rPr>
                <w:b/>
                <w:bCs/>
              </w:rPr>
            </w:pPr>
            <w:r w:rsidRPr="006348C6">
              <w:rPr>
                <w:rFonts w:cs="Arial"/>
              </w:rPr>
              <w:t>U01</w:t>
            </w:r>
          </w:p>
        </w:tc>
        <w:tc>
          <w:tcPr>
            <w:tcW w:w="7506" w:type="dxa"/>
            <w:gridSpan w:val="1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7F00CA81" w14:textId="77777777" w:rsidR="006348C6" w:rsidRPr="006348C6" w:rsidRDefault="006348C6" w:rsidP="006348C6">
            <w:r w:rsidRPr="006348C6">
              <w:t>potrafi samodzielnie rozwijać wiedzę i umiejętności pedagogiczne z wykorzystaniem różnych źródeł, w tym obcojęzycznych i technologii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5C65C2E7" w14:textId="77777777" w:rsidR="006348C6" w:rsidRPr="006348C6" w:rsidRDefault="006348C6" w:rsidP="006348C6">
            <w:pPr>
              <w:rPr>
                <w:b/>
                <w:bCs/>
              </w:rPr>
            </w:pPr>
            <w:r w:rsidRPr="006348C6">
              <w:rPr>
                <w:rFonts w:cs="Arial"/>
              </w:rPr>
              <w:t>B2.U2, B2.U7</w:t>
            </w:r>
          </w:p>
        </w:tc>
      </w:tr>
      <w:tr w:rsidR="006348C6" w:rsidRPr="006348C6" w14:paraId="0E45EE34" w14:textId="77777777" w:rsidTr="004533F5">
        <w:trPr>
          <w:trHeight w:val="697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40010D0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506" w:type="dxa"/>
            <w:gridSpan w:val="1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19200DC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37D729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 xml:space="preserve">Symbol efektu ze standardu </w:t>
            </w:r>
          </w:p>
        </w:tc>
      </w:tr>
      <w:tr w:rsidR="006348C6" w:rsidRPr="006348C6" w14:paraId="26612BCC" w14:textId="77777777" w:rsidTr="004533F5">
        <w:trPr>
          <w:trHeight w:val="925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2BCFFE1C" w14:textId="77777777" w:rsidR="006348C6" w:rsidRPr="006348C6" w:rsidRDefault="006348C6" w:rsidP="006348C6">
            <w:r w:rsidRPr="006348C6">
              <w:rPr>
                <w:rFonts w:cs="Arial"/>
              </w:rPr>
              <w:t>K01</w:t>
            </w:r>
          </w:p>
        </w:tc>
        <w:tc>
          <w:tcPr>
            <w:tcW w:w="7506" w:type="dxa"/>
            <w:gridSpan w:val="1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65543B02" w14:textId="77777777" w:rsidR="006348C6" w:rsidRPr="006348C6" w:rsidRDefault="006348C6" w:rsidP="006348C6">
            <w:pPr>
              <w:rPr>
                <w:rFonts w:cs="Arial"/>
              </w:rPr>
            </w:pPr>
            <w:r w:rsidRPr="006348C6">
              <w:rPr>
                <w:rFonts w:cs="Arial"/>
              </w:rPr>
              <w:t>jest gotów do projektowania działań zmierzających do rozwoju szkoły lub placówki systemu oświaty oraz stymulowania poprawy jakości pracy tych instytucji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6B689676" w14:textId="77777777" w:rsidR="006348C6" w:rsidRPr="006348C6" w:rsidRDefault="006348C6" w:rsidP="006348C6">
            <w:r w:rsidRPr="006348C6">
              <w:rPr>
                <w:rFonts w:cs="Arial"/>
              </w:rPr>
              <w:t>B2.K3</w:t>
            </w:r>
          </w:p>
        </w:tc>
      </w:tr>
      <w:tr w:rsidR="006348C6" w:rsidRPr="006348C6" w14:paraId="239AAD70" w14:textId="77777777" w:rsidTr="00432A8A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D9FF8E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DF19B" w14:textId="77777777" w:rsidR="006348C6" w:rsidRPr="006348C6" w:rsidRDefault="006348C6" w:rsidP="006348C6">
            <w:r w:rsidRPr="006348C6">
              <w:rPr>
                <w:lang w:eastAsia="ar-SA"/>
              </w:rPr>
              <w:t xml:space="preserve">Wykład </w:t>
            </w:r>
          </w:p>
        </w:tc>
      </w:tr>
      <w:tr w:rsidR="006348C6" w:rsidRPr="006348C6" w14:paraId="11ABF7C8" w14:textId="77777777" w:rsidTr="00432A8A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FFC6B43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6348C6" w:rsidRPr="006348C6" w14:paraId="6F35011B" w14:textId="77777777" w:rsidTr="00432A8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4D72AD" w14:textId="77777777" w:rsidR="006348C6" w:rsidRPr="006348C6" w:rsidRDefault="006348C6" w:rsidP="006348C6">
            <w:r w:rsidRPr="006348C6">
              <w:rPr>
                <w:rFonts w:eastAsia="Arial Unicode MS" w:cs="Arial"/>
                <w:lang w:eastAsia="ar-SA"/>
              </w:rPr>
              <w:t>Ogólna (potoczna) wiedza o wychowaniu oraz znajomość zagadnień omawianych równolegle w toku wykładów z psychologii ogólnej.</w:t>
            </w:r>
          </w:p>
        </w:tc>
      </w:tr>
      <w:tr w:rsidR="006348C6" w:rsidRPr="006348C6" w14:paraId="26310E91" w14:textId="77777777" w:rsidTr="00432A8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F7853BB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6348C6" w:rsidRPr="006348C6" w14:paraId="3CA810F7" w14:textId="77777777" w:rsidTr="00432A8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089E27" w14:textId="77777777" w:rsidR="006348C6" w:rsidRPr="006348C6" w:rsidRDefault="006348C6" w:rsidP="006348C6">
            <w:r w:rsidRPr="006348C6">
              <w:t>Wychowanie w kontekście rozwoju: ontologiczne, aksjologiczne i antropologiczne podstawy wychowania; istota i funkcje wychowania oraz proces wychowania, jego struktura, właściwości i dynamika. System oświaty: organizacja i funkcjonowanie systemu oświaty, podstawowe zagadnienia prawa oświatowego, krajowe i międzynarodowe regulacje dotyczące praw człowieka, dziecka, ucznia oraz osób z niepełnosprawnościami. Rola nauczyciela i koncepcje pracy nauczyciela: etyka zawodowa nauczyciela, nauczycielska pragmatyka zawodowa – prawa i obowiązki nauczycieli, zasady odpowiedzialności prawnej opiekuna, nauczyciela, wychowawcy za bezpieczeństwo oraz ochronę zdrowia uczniów. Ocena jakości pracy nauczyciela, zasady projektowania ścieżki własnego rozwoju zawodowego, rola początkującego nauczyciela w szkolnej rzeczywistości, uwarunkowania sukcesu w pracy nauczyciela oraz choroby związane z wykonywaniem zawodu nauczyciela.</w:t>
            </w:r>
          </w:p>
        </w:tc>
      </w:tr>
      <w:tr w:rsidR="006348C6" w:rsidRPr="006348C6" w14:paraId="052BFEBA" w14:textId="77777777" w:rsidTr="00432A8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69FA28F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6348C6" w:rsidRPr="006348C6" w14:paraId="0C992CB1" w14:textId="77777777" w:rsidTr="00432A8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D7D095" w14:textId="77777777" w:rsidR="006348C6" w:rsidRPr="006348C6" w:rsidRDefault="006348C6" w:rsidP="006348C6">
            <w:pPr>
              <w:numPr>
                <w:ilvl w:val="0"/>
                <w:numId w:val="61"/>
              </w:numPr>
              <w:spacing w:before="0" w:after="160" w:line="259" w:lineRule="auto"/>
              <w:contextualSpacing/>
            </w:pPr>
            <w:r w:rsidRPr="006348C6">
              <w:t>Kwieciński Z., Śliwerski B., (red. nauk.), Pedagogika. Podręcznik akademicki, PWN, Warszawa 2019.</w:t>
            </w:r>
          </w:p>
          <w:p w14:paraId="0969A1A6" w14:textId="77777777" w:rsidR="006348C6" w:rsidRPr="006348C6" w:rsidRDefault="006348C6" w:rsidP="006348C6">
            <w:pPr>
              <w:numPr>
                <w:ilvl w:val="0"/>
                <w:numId w:val="61"/>
              </w:numPr>
              <w:spacing w:before="0" w:after="160" w:line="259" w:lineRule="auto"/>
              <w:contextualSpacing/>
            </w:pPr>
            <w:r w:rsidRPr="006348C6">
              <w:rPr>
                <w:rFonts w:eastAsia="Times New Roman"/>
                <w:lang w:eastAsia="pl-PL"/>
              </w:rPr>
              <w:t>Nowak M., Podstawy pedagogiki otwartej, KUL, Lublin 2001.</w:t>
            </w:r>
          </w:p>
          <w:p w14:paraId="346B15A7" w14:textId="77777777" w:rsidR="006348C6" w:rsidRPr="006348C6" w:rsidRDefault="006348C6" w:rsidP="006348C6">
            <w:pPr>
              <w:numPr>
                <w:ilvl w:val="0"/>
                <w:numId w:val="61"/>
              </w:numPr>
              <w:spacing w:before="0" w:after="160" w:line="259" w:lineRule="auto"/>
              <w:contextualSpacing/>
            </w:pPr>
            <w:r w:rsidRPr="006348C6">
              <w:t>Śliwerski B., (red.), Pedagogika, t. 2, Pedagogika wobec edukacji, polityki oświatowej i badań naukowych, GWP, Gdańsk 2006.</w:t>
            </w:r>
          </w:p>
          <w:p w14:paraId="0B2A71ED" w14:textId="77777777" w:rsidR="006348C6" w:rsidRPr="006348C6" w:rsidRDefault="006348C6" w:rsidP="006348C6">
            <w:pPr>
              <w:numPr>
                <w:ilvl w:val="0"/>
                <w:numId w:val="61"/>
              </w:numPr>
              <w:spacing w:before="0" w:after="160" w:line="259" w:lineRule="auto"/>
              <w:contextualSpacing/>
              <w:rPr>
                <w:bCs/>
              </w:rPr>
            </w:pPr>
            <w:r w:rsidRPr="006348C6">
              <w:t>Śliwerski B., Pedagogika ogólna. Podstawowe prawidłowości, Impuls, Kraków 2012.</w:t>
            </w:r>
          </w:p>
          <w:p w14:paraId="766144CC" w14:textId="77777777" w:rsidR="006348C6" w:rsidRPr="006348C6" w:rsidRDefault="006348C6" w:rsidP="006348C6">
            <w:pPr>
              <w:numPr>
                <w:ilvl w:val="0"/>
                <w:numId w:val="61"/>
              </w:numPr>
              <w:spacing w:before="0" w:after="160" w:line="259" w:lineRule="auto"/>
              <w:contextualSpacing/>
            </w:pPr>
            <w:r w:rsidRPr="006348C6">
              <w:t>Witkowski L., Przełom dwoistości w pedagogice ogólnej. Historia, teoria, krytyka, Kraków 2013.</w:t>
            </w:r>
          </w:p>
        </w:tc>
      </w:tr>
      <w:tr w:rsidR="006348C6" w:rsidRPr="006348C6" w14:paraId="16B73AF4" w14:textId="77777777" w:rsidTr="00432A8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B542909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6348C6" w:rsidRPr="006348C6" w14:paraId="4C32511F" w14:textId="77777777" w:rsidTr="00432A8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5D5FB6" w14:textId="77777777" w:rsidR="006348C6" w:rsidRPr="006348C6" w:rsidRDefault="006348C6" w:rsidP="006348C6">
            <w:pPr>
              <w:numPr>
                <w:ilvl w:val="0"/>
                <w:numId w:val="62"/>
              </w:numPr>
              <w:spacing w:before="0" w:after="160" w:line="259" w:lineRule="auto"/>
              <w:contextualSpacing/>
            </w:pPr>
            <w:r w:rsidRPr="006348C6">
              <w:t xml:space="preserve">Becker-Pestka D., Kowalik E., Aktualne problemy pedagogiczne, Konteksty i wyzwania, </w:t>
            </w:r>
            <w:proofErr w:type="spellStart"/>
            <w:r w:rsidRPr="006348C6">
              <w:t>CeDeWu</w:t>
            </w:r>
            <w:proofErr w:type="spellEnd"/>
            <w:r w:rsidRPr="006348C6">
              <w:t>, Warszawa 2016.</w:t>
            </w:r>
          </w:p>
          <w:p w14:paraId="2F2D7E05" w14:textId="77777777" w:rsidR="006348C6" w:rsidRPr="006348C6" w:rsidRDefault="006348C6" w:rsidP="006348C6">
            <w:pPr>
              <w:numPr>
                <w:ilvl w:val="0"/>
                <w:numId w:val="62"/>
              </w:numPr>
              <w:spacing w:before="0" w:after="160" w:line="259" w:lineRule="auto"/>
              <w:contextualSpacing/>
            </w:pPr>
            <w:proofErr w:type="spellStart"/>
            <w:r w:rsidRPr="006348C6">
              <w:t>Hejnicka-Bezwińska</w:t>
            </w:r>
            <w:proofErr w:type="spellEnd"/>
            <w:r w:rsidRPr="006348C6">
              <w:t xml:space="preserve"> T., Pedagogika ogólna. Dyskursy o statusie naukowym i dydaktycznym, Bydgoszcz 2011.</w:t>
            </w:r>
          </w:p>
          <w:p w14:paraId="7F48426E" w14:textId="77777777" w:rsidR="006348C6" w:rsidRPr="006348C6" w:rsidRDefault="006348C6" w:rsidP="006348C6">
            <w:pPr>
              <w:numPr>
                <w:ilvl w:val="0"/>
                <w:numId w:val="62"/>
              </w:numPr>
              <w:spacing w:before="0" w:after="160" w:line="259" w:lineRule="auto"/>
              <w:contextualSpacing/>
            </w:pPr>
            <w:r w:rsidRPr="006348C6">
              <w:t>Kron F. W., Pedagogika, kluczowe pojęcia, Sopot 2012.</w:t>
            </w:r>
          </w:p>
          <w:p w14:paraId="12297425" w14:textId="77777777" w:rsidR="006348C6" w:rsidRPr="006348C6" w:rsidRDefault="006348C6" w:rsidP="006348C6">
            <w:pPr>
              <w:numPr>
                <w:ilvl w:val="0"/>
                <w:numId w:val="62"/>
              </w:numPr>
              <w:spacing w:before="0" w:after="160" w:line="259" w:lineRule="auto"/>
              <w:contextualSpacing/>
            </w:pPr>
            <w:r w:rsidRPr="006348C6">
              <w:t>Dembiński M., Pedagogiczne tworzenie istoty ludzkiej, Poznań 2013.</w:t>
            </w:r>
          </w:p>
          <w:p w14:paraId="5B595E6C" w14:textId="77777777" w:rsidR="006348C6" w:rsidRPr="006348C6" w:rsidRDefault="006348C6" w:rsidP="006348C6">
            <w:pPr>
              <w:numPr>
                <w:ilvl w:val="0"/>
                <w:numId w:val="62"/>
              </w:numPr>
              <w:spacing w:before="0" w:after="160" w:line="259" w:lineRule="auto"/>
              <w:contextualSpacing/>
            </w:pPr>
            <w:r w:rsidRPr="006348C6">
              <w:t>Pituła B., Stałe cechy osobowości nauczyciela determinantami jakości jego pracy zawodowej, Bydgoszcz 2010.</w:t>
            </w:r>
          </w:p>
          <w:p w14:paraId="0E882ACE" w14:textId="77777777" w:rsidR="006348C6" w:rsidRPr="006348C6" w:rsidRDefault="006348C6" w:rsidP="006348C6">
            <w:pPr>
              <w:numPr>
                <w:ilvl w:val="0"/>
                <w:numId w:val="62"/>
              </w:numPr>
              <w:spacing w:before="0" w:after="160" w:line="259" w:lineRule="auto"/>
              <w:contextualSpacing/>
            </w:pPr>
            <w:r w:rsidRPr="006348C6">
              <w:t xml:space="preserve">Dudzikowa M, </w:t>
            </w:r>
            <w:proofErr w:type="spellStart"/>
            <w:r w:rsidRPr="006348C6">
              <w:t>Czerepaniak</w:t>
            </w:r>
            <w:proofErr w:type="spellEnd"/>
            <w:r w:rsidRPr="006348C6">
              <w:t>-Walczak M (red.), Wychowanie, t. 1- 5, Gdańsk 2007-2010.</w:t>
            </w:r>
          </w:p>
          <w:p w14:paraId="18DEE4F3" w14:textId="77777777" w:rsidR="006348C6" w:rsidRPr="006348C6" w:rsidRDefault="006348C6" w:rsidP="006348C6">
            <w:pPr>
              <w:numPr>
                <w:ilvl w:val="0"/>
                <w:numId w:val="62"/>
              </w:numPr>
              <w:spacing w:before="0" w:after="160" w:line="259" w:lineRule="auto"/>
              <w:contextualSpacing/>
            </w:pPr>
            <w:r w:rsidRPr="006348C6">
              <w:t>Kron F. W., Pedagogika, kluczowe pojęcia, Sopot 2012.</w:t>
            </w:r>
          </w:p>
          <w:p w14:paraId="3A01F606" w14:textId="77777777" w:rsidR="006348C6" w:rsidRPr="006348C6" w:rsidRDefault="006348C6" w:rsidP="006348C6">
            <w:pPr>
              <w:numPr>
                <w:ilvl w:val="0"/>
                <w:numId w:val="62"/>
              </w:numPr>
              <w:spacing w:before="0" w:after="160" w:line="259" w:lineRule="auto"/>
              <w:contextualSpacing/>
            </w:pPr>
            <w:r w:rsidRPr="006348C6">
              <w:t>Kunowski S., Podstawy współczesnej pedagogiki, Łódź 2001 i kolejne wyd.</w:t>
            </w:r>
          </w:p>
          <w:p w14:paraId="78482369" w14:textId="77777777" w:rsidR="006348C6" w:rsidRPr="006348C6" w:rsidRDefault="006348C6" w:rsidP="006348C6">
            <w:pPr>
              <w:numPr>
                <w:ilvl w:val="0"/>
                <w:numId w:val="62"/>
              </w:numPr>
              <w:spacing w:before="0" w:after="160" w:line="259" w:lineRule="auto"/>
              <w:contextualSpacing/>
            </w:pPr>
            <w:r w:rsidRPr="006348C6">
              <w:t>Sroczyński W., Drogi rozwoju pedagogiki a edukacja, w: Edukacja w kreowaniu współczesnej rzeczywistości, Siedlce 2013.</w:t>
            </w:r>
          </w:p>
          <w:p w14:paraId="02836E2E" w14:textId="77777777" w:rsidR="006348C6" w:rsidRPr="006348C6" w:rsidRDefault="006348C6" w:rsidP="006348C6">
            <w:pPr>
              <w:numPr>
                <w:ilvl w:val="0"/>
                <w:numId w:val="62"/>
              </w:numPr>
              <w:spacing w:before="0" w:after="160" w:line="259" w:lineRule="auto"/>
              <w:contextualSpacing/>
            </w:pPr>
            <w:r w:rsidRPr="006348C6">
              <w:t>Śliwerski B., (red.), Pedagogika, t.3, Subdyscypliny wiedzy pedagogicznej, GWP, Gdańsk 2006.</w:t>
            </w:r>
          </w:p>
          <w:p w14:paraId="07269815" w14:textId="77777777" w:rsidR="006348C6" w:rsidRPr="006348C6" w:rsidRDefault="006348C6" w:rsidP="006348C6">
            <w:pPr>
              <w:numPr>
                <w:ilvl w:val="0"/>
                <w:numId w:val="62"/>
              </w:numPr>
              <w:spacing w:before="0" w:after="160" w:line="259" w:lineRule="auto"/>
              <w:contextualSpacing/>
            </w:pPr>
            <w:r w:rsidRPr="006348C6">
              <w:t>Witkowski L., Przełom dwoistości w pedagogice ogólnej. Historia, teoria, krytyka, Kraków 2013.</w:t>
            </w:r>
          </w:p>
          <w:p w14:paraId="6EA5080A" w14:textId="77777777" w:rsidR="006348C6" w:rsidRPr="006348C6" w:rsidRDefault="006348C6" w:rsidP="006348C6">
            <w:pPr>
              <w:numPr>
                <w:ilvl w:val="0"/>
                <w:numId w:val="62"/>
              </w:numPr>
              <w:spacing w:before="0" w:after="160" w:line="259" w:lineRule="auto"/>
              <w:contextualSpacing/>
            </w:pPr>
            <w:r w:rsidRPr="006348C6">
              <w:t>Zając D., Etyka zawodowa nauczycieli, Wydawnictwo Uniwersytetu Kazimierza Wielkiego, Bydgoszcz 2011.</w:t>
            </w:r>
          </w:p>
        </w:tc>
      </w:tr>
      <w:tr w:rsidR="006348C6" w:rsidRPr="006348C6" w14:paraId="739F9B94" w14:textId="77777777" w:rsidTr="00432A8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15EF9BD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6348C6" w:rsidRPr="006348C6" w14:paraId="6F2B2D15" w14:textId="77777777" w:rsidTr="00432A8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206763" w14:textId="77777777" w:rsidR="006348C6" w:rsidRPr="006348C6" w:rsidRDefault="006348C6" w:rsidP="006348C6">
            <w:r w:rsidRPr="006348C6">
              <w:rPr>
                <w:rFonts w:cs="Arial"/>
                <w:lang w:eastAsia="ar-SA"/>
              </w:rPr>
              <w:t>Metody podające: wykład informacyjny, wspomagany technikami multimedialnymi, tezy poparte przykładami praktycznymi (studium doświadczeń praktycznych popartych badaniami naukowymi na podstawie literatury przedmiotu); wykład problemowy.</w:t>
            </w:r>
          </w:p>
        </w:tc>
      </w:tr>
      <w:tr w:rsidR="006348C6" w:rsidRPr="006348C6" w14:paraId="12459C17" w14:textId="77777777" w:rsidTr="00432A8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66D82F3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6348C6" w:rsidRPr="006348C6" w14:paraId="78E82CB1" w14:textId="77777777" w:rsidTr="00432A8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81E2D8" w14:textId="77777777" w:rsidR="006348C6" w:rsidRPr="006348C6" w:rsidRDefault="006348C6" w:rsidP="006348C6">
            <w:r w:rsidRPr="006348C6">
              <w:rPr>
                <w:rFonts w:cs="Arial"/>
              </w:rPr>
              <w:t xml:space="preserve">Efekty uczenia się będą weryfikowane w ramach egzaminu w formie ustnej lub pisemnej (test). </w:t>
            </w:r>
          </w:p>
        </w:tc>
      </w:tr>
      <w:tr w:rsidR="006348C6" w:rsidRPr="006348C6" w14:paraId="7EDEDAC9" w14:textId="77777777" w:rsidTr="00432A8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E07734A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6348C6" w:rsidRPr="006348C6" w14:paraId="2919D6E8" w14:textId="77777777" w:rsidTr="00432A8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7C496E" w14:textId="77777777" w:rsidR="006348C6" w:rsidRPr="006348C6" w:rsidRDefault="006348C6" w:rsidP="006348C6">
            <w:pPr>
              <w:rPr>
                <w:rFonts w:eastAsia="Arial Unicode MS" w:cs="Arial"/>
                <w:u w:val="single"/>
                <w:lang w:eastAsia="ar-SA"/>
              </w:rPr>
            </w:pPr>
            <w:r w:rsidRPr="006348C6">
              <w:t xml:space="preserve">Wykład: egzamin. Procentowy zakres ocen z egzaminu: 91-100% – bardzo dobry, </w:t>
            </w:r>
            <w:r w:rsidRPr="006348C6">
              <w:rPr>
                <w:lang w:val="de-DE"/>
              </w:rPr>
              <w:t xml:space="preserve">81-90% – </w:t>
            </w:r>
            <w:proofErr w:type="spellStart"/>
            <w:r w:rsidRPr="006348C6">
              <w:rPr>
                <w:lang w:val="de-DE"/>
              </w:rPr>
              <w:t>dobry</w:t>
            </w:r>
            <w:proofErr w:type="spellEnd"/>
            <w:r w:rsidRPr="006348C6">
              <w:rPr>
                <w:lang w:val="de-DE"/>
              </w:rPr>
              <w:t xml:space="preserve"> plus</w:t>
            </w:r>
            <w:r w:rsidRPr="006348C6">
              <w:t xml:space="preserve">, </w:t>
            </w:r>
            <w:r w:rsidRPr="006348C6">
              <w:rPr>
                <w:lang w:val="de-DE"/>
              </w:rPr>
              <w:t xml:space="preserve">71-80% – </w:t>
            </w:r>
            <w:proofErr w:type="spellStart"/>
            <w:r w:rsidRPr="006348C6">
              <w:rPr>
                <w:lang w:val="de-DE"/>
              </w:rPr>
              <w:t>dobry</w:t>
            </w:r>
            <w:proofErr w:type="spellEnd"/>
            <w:r w:rsidRPr="006348C6">
              <w:t xml:space="preserve">, </w:t>
            </w:r>
            <w:r w:rsidRPr="006348C6">
              <w:rPr>
                <w:lang w:val="de-DE"/>
              </w:rPr>
              <w:t xml:space="preserve">61-70% – </w:t>
            </w:r>
            <w:proofErr w:type="spellStart"/>
            <w:r w:rsidRPr="006348C6">
              <w:rPr>
                <w:lang w:val="de-DE"/>
              </w:rPr>
              <w:t>dostateczny</w:t>
            </w:r>
            <w:proofErr w:type="spellEnd"/>
            <w:r w:rsidRPr="006348C6">
              <w:rPr>
                <w:lang w:val="de-DE"/>
              </w:rPr>
              <w:t xml:space="preserve"> plus</w:t>
            </w:r>
            <w:r w:rsidRPr="006348C6">
              <w:t xml:space="preserve">, </w:t>
            </w:r>
            <w:r w:rsidRPr="006348C6">
              <w:rPr>
                <w:lang w:val="de-DE"/>
              </w:rPr>
              <w:t xml:space="preserve">51-60% – </w:t>
            </w:r>
            <w:proofErr w:type="spellStart"/>
            <w:r w:rsidRPr="006348C6">
              <w:rPr>
                <w:lang w:val="de-DE"/>
              </w:rPr>
              <w:t>dostateczny</w:t>
            </w:r>
            <w:proofErr w:type="spellEnd"/>
            <w:r w:rsidRPr="006348C6">
              <w:rPr>
                <w:lang w:val="de-DE"/>
              </w:rPr>
              <w:t xml:space="preserve">, </w:t>
            </w:r>
            <w:r w:rsidRPr="006348C6">
              <w:t xml:space="preserve">50-0% – niedostateczny. </w:t>
            </w:r>
          </w:p>
        </w:tc>
      </w:tr>
      <w:tr w:rsidR="006348C6" w:rsidRPr="006348C6" w14:paraId="0B502E85" w14:textId="77777777" w:rsidTr="00432A8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F5642DE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6348C6" w:rsidRPr="006348C6" w14:paraId="34ECABE0" w14:textId="77777777" w:rsidTr="00432A8A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E155F10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6348C6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6348C6" w:rsidRPr="006348C6" w14:paraId="2FE5434C" w14:textId="77777777" w:rsidTr="00432A8A">
        <w:trPr>
          <w:trHeight w:val="454"/>
        </w:trPr>
        <w:tc>
          <w:tcPr>
            <w:tcW w:w="495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8A79A7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6348C6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71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969EE3C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6348C6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6348C6" w:rsidRPr="006348C6" w14:paraId="4484DBCD" w14:textId="77777777" w:rsidTr="00432A8A">
        <w:trPr>
          <w:trHeight w:val="330"/>
        </w:trPr>
        <w:tc>
          <w:tcPr>
            <w:tcW w:w="495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5389BD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6348C6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71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4D7C3F1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6348C6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6348C6" w:rsidRPr="006348C6" w14:paraId="08CB77DA" w14:textId="77777777" w:rsidTr="00432A8A">
        <w:trPr>
          <w:trHeight w:val="330"/>
        </w:trPr>
        <w:tc>
          <w:tcPr>
            <w:tcW w:w="495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F12CDA" w14:textId="77777777" w:rsidR="006348C6" w:rsidRPr="006348C6" w:rsidRDefault="006348C6" w:rsidP="006348C6">
            <w:r w:rsidRPr="006348C6">
              <w:t>Wykłady</w:t>
            </w:r>
          </w:p>
        </w:tc>
        <w:tc>
          <w:tcPr>
            <w:tcW w:w="571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5277D2" w14:textId="77777777" w:rsidR="006348C6" w:rsidRPr="006348C6" w:rsidRDefault="006348C6" w:rsidP="006348C6">
            <w:r w:rsidRPr="006348C6">
              <w:t>30 godzin</w:t>
            </w:r>
          </w:p>
        </w:tc>
      </w:tr>
      <w:tr w:rsidR="006348C6" w:rsidRPr="006348C6" w14:paraId="3DF2CBA9" w14:textId="77777777" w:rsidTr="00432A8A">
        <w:trPr>
          <w:trHeight w:val="330"/>
        </w:trPr>
        <w:tc>
          <w:tcPr>
            <w:tcW w:w="495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1A165" w14:textId="77777777" w:rsidR="006348C6" w:rsidRPr="006348C6" w:rsidRDefault="006348C6" w:rsidP="006348C6">
            <w:r w:rsidRPr="006348C6">
              <w:t>Praca samodzielna</w:t>
            </w:r>
          </w:p>
        </w:tc>
        <w:tc>
          <w:tcPr>
            <w:tcW w:w="571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93FD7" w14:textId="77777777" w:rsidR="006348C6" w:rsidRPr="006348C6" w:rsidRDefault="006348C6" w:rsidP="006348C6">
            <w:r w:rsidRPr="006348C6">
              <w:t>20 godzin</w:t>
            </w:r>
          </w:p>
        </w:tc>
      </w:tr>
      <w:tr w:rsidR="006348C6" w:rsidRPr="006348C6" w14:paraId="1CB862C2" w14:textId="77777777" w:rsidTr="00432A8A">
        <w:trPr>
          <w:trHeight w:val="330"/>
        </w:trPr>
        <w:tc>
          <w:tcPr>
            <w:tcW w:w="495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BEC59" w14:textId="77777777" w:rsidR="006348C6" w:rsidRPr="006348C6" w:rsidRDefault="006348C6" w:rsidP="006348C6">
            <w:pPr>
              <w:rPr>
                <w:b/>
                <w:bCs/>
              </w:rPr>
            </w:pPr>
            <w:r w:rsidRPr="006348C6">
              <w:t>Sumaryczne obciążenie pracą studenta</w:t>
            </w:r>
          </w:p>
        </w:tc>
        <w:tc>
          <w:tcPr>
            <w:tcW w:w="571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26DB4F" w14:textId="77777777" w:rsidR="006348C6" w:rsidRPr="006348C6" w:rsidRDefault="006348C6" w:rsidP="006348C6">
            <w:r w:rsidRPr="006348C6">
              <w:t>50 godzin</w:t>
            </w:r>
          </w:p>
        </w:tc>
      </w:tr>
      <w:tr w:rsidR="006348C6" w:rsidRPr="006348C6" w14:paraId="2A89F27D" w14:textId="77777777" w:rsidTr="00432A8A">
        <w:trPr>
          <w:trHeight w:val="360"/>
        </w:trPr>
        <w:tc>
          <w:tcPr>
            <w:tcW w:w="495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B16618" w14:textId="77777777" w:rsidR="006348C6" w:rsidRPr="006348C6" w:rsidRDefault="006348C6" w:rsidP="006348C6">
            <w:pPr>
              <w:rPr>
                <w:b/>
                <w:bCs/>
              </w:rPr>
            </w:pPr>
            <w:r w:rsidRPr="006348C6">
              <w:t>Punkty ECTS za przedmiot</w:t>
            </w:r>
          </w:p>
        </w:tc>
        <w:tc>
          <w:tcPr>
            <w:tcW w:w="571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A69AB4" w14:textId="77777777" w:rsidR="006348C6" w:rsidRPr="006348C6" w:rsidRDefault="006348C6" w:rsidP="006348C6">
            <w:pPr>
              <w:rPr>
                <w:bCs/>
              </w:rPr>
            </w:pPr>
            <w:r w:rsidRPr="006348C6">
              <w:rPr>
                <w:bCs/>
              </w:rPr>
              <w:t>2 ECTS</w:t>
            </w:r>
          </w:p>
        </w:tc>
      </w:tr>
    </w:tbl>
    <w:p w14:paraId="6EC6AD07" w14:textId="77777777" w:rsidR="006348C6" w:rsidRDefault="006348C6">
      <w:pPr>
        <w:spacing w:before="0" w:after="0" w:line="240" w:lineRule="auto"/>
        <w:ind w:left="0"/>
        <w:rPr>
          <w:rFonts w:cs="Arial"/>
        </w:rPr>
      </w:pPr>
    </w:p>
    <w:p w14:paraId="3CD18404" w14:textId="77777777" w:rsidR="006348C6" w:rsidRDefault="006348C6">
      <w:pPr>
        <w:spacing w:before="0" w:after="0" w:line="240" w:lineRule="auto"/>
        <w:ind w:left="0"/>
        <w:rPr>
          <w:rFonts w:cs="Arial"/>
        </w:rPr>
      </w:pPr>
      <w:r>
        <w:rPr>
          <w:rFonts w:cs="Arial"/>
        </w:rPr>
        <w:br w:type="page"/>
      </w:r>
    </w:p>
    <w:tbl>
      <w:tblPr>
        <w:tblW w:w="10348" w:type="dxa"/>
        <w:tblInd w:w="-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7"/>
        <w:gridCol w:w="149"/>
        <w:gridCol w:w="425"/>
        <w:gridCol w:w="567"/>
        <w:gridCol w:w="262"/>
        <w:gridCol w:w="164"/>
        <w:gridCol w:w="141"/>
        <w:gridCol w:w="567"/>
        <w:gridCol w:w="955"/>
        <w:gridCol w:w="139"/>
        <w:gridCol w:w="2168"/>
        <w:gridCol w:w="384"/>
        <w:gridCol w:w="1450"/>
        <w:gridCol w:w="1810"/>
      </w:tblGrid>
      <w:tr w:rsidR="006348C6" w:rsidRPr="006348C6" w14:paraId="1A655621" w14:textId="77777777" w:rsidTr="00432A8A">
        <w:trPr>
          <w:trHeight w:val="509"/>
        </w:trPr>
        <w:tc>
          <w:tcPr>
            <w:tcW w:w="1034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80D899E" w14:textId="77777777" w:rsidR="006348C6" w:rsidRPr="006348C6" w:rsidRDefault="006348C6" w:rsidP="006348C6">
            <w:pPr>
              <w:spacing w:before="0" w:after="0" w:line="240" w:lineRule="auto"/>
              <w:contextualSpacing/>
              <w:rPr>
                <w:rFonts w:eastAsia="Times New Roman"/>
                <w:b/>
                <w:spacing w:val="-10"/>
                <w:kern w:val="28"/>
                <w:szCs w:val="56"/>
              </w:rPr>
            </w:pPr>
            <w:r w:rsidRPr="006348C6">
              <w:rPr>
                <w:rFonts w:eastAsia="Times New Roman"/>
                <w:b/>
                <w:spacing w:val="-10"/>
                <w:kern w:val="28"/>
                <w:szCs w:val="56"/>
              </w:rPr>
              <w:br w:type="page"/>
              <w:t>Sylabus przedmiotu / modułu kształcenia</w:t>
            </w:r>
          </w:p>
        </w:tc>
      </w:tr>
      <w:tr w:rsidR="006348C6" w:rsidRPr="006348C6" w14:paraId="6357BB8E" w14:textId="77777777" w:rsidTr="00432A8A">
        <w:trPr>
          <w:trHeight w:val="454"/>
        </w:trPr>
        <w:tc>
          <w:tcPr>
            <w:tcW w:w="439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A600C3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595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780B56" w14:textId="77777777" w:rsidR="006348C6" w:rsidRPr="006348C6" w:rsidRDefault="006348C6" w:rsidP="006348C6">
            <w:pPr>
              <w:keepNext/>
              <w:outlineLvl w:val="0"/>
              <w:rPr>
                <w:rFonts w:eastAsia="Times New Roman"/>
                <w:b/>
                <w:bCs/>
                <w:kern w:val="32"/>
                <w:szCs w:val="32"/>
              </w:rPr>
            </w:pPr>
            <w:bookmarkStart w:id="28" w:name="_Toc181014762"/>
            <w:r w:rsidRPr="006348C6">
              <w:rPr>
                <w:rFonts w:eastAsia="Times New Roman"/>
                <w:b/>
                <w:bCs/>
                <w:kern w:val="32"/>
                <w:szCs w:val="32"/>
              </w:rPr>
              <w:t>Pedagogika społeczna</w:t>
            </w:r>
            <w:bookmarkEnd w:id="28"/>
          </w:p>
        </w:tc>
      </w:tr>
      <w:tr w:rsidR="006348C6" w:rsidRPr="006348C6" w14:paraId="3C0D1E97" w14:textId="77777777" w:rsidTr="00432A8A">
        <w:trPr>
          <w:trHeight w:val="304"/>
        </w:trPr>
        <w:tc>
          <w:tcPr>
            <w:tcW w:w="344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C32435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690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50D520" w14:textId="77777777" w:rsidR="006348C6" w:rsidRPr="006348C6" w:rsidRDefault="006348C6" w:rsidP="006348C6">
            <w:pPr>
              <w:rPr>
                <w:lang w:val="en-US"/>
              </w:rPr>
            </w:pPr>
            <w:proofErr w:type="spellStart"/>
            <w:r w:rsidRPr="006348C6">
              <w:t>Social</w:t>
            </w:r>
            <w:proofErr w:type="spellEnd"/>
            <w:r w:rsidRPr="006348C6">
              <w:t xml:space="preserve"> </w:t>
            </w:r>
            <w:proofErr w:type="spellStart"/>
            <w:r w:rsidRPr="006348C6">
              <w:t>pedagogy</w:t>
            </w:r>
            <w:proofErr w:type="spellEnd"/>
          </w:p>
        </w:tc>
      </w:tr>
      <w:tr w:rsidR="006348C6" w:rsidRPr="006348C6" w14:paraId="3D8D3537" w14:textId="77777777" w:rsidTr="00432A8A">
        <w:trPr>
          <w:trHeight w:val="454"/>
        </w:trPr>
        <w:tc>
          <w:tcPr>
            <w:tcW w:w="23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E5B6B42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0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EAC19" w14:textId="77777777" w:rsidR="006348C6" w:rsidRPr="006348C6" w:rsidRDefault="006348C6" w:rsidP="006348C6">
            <w:r w:rsidRPr="006348C6">
              <w:rPr>
                <w:rFonts w:cs="Arial"/>
              </w:rPr>
              <w:t>Polski</w:t>
            </w:r>
          </w:p>
        </w:tc>
      </w:tr>
      <w:tr w:rsidR="006348C6" w:rsidRPr="006348C6" w14:paraId="7AD2DF88" w14:textId="77777777" w:rsidTr="00432A8A">
        <w:trPr>
          <w:trHeight w:val="454"/>
        </w:trPr>
        <w:tc>
          <w:tcPr>
            <w:tcW w:w="670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D3F5BD0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6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B23CCA" w14:textId="77777777" w:rsidR="006348C6" w:rsidRPr="006348C6" w:rsidRDefault="006348C6" w:rsidP="006348C6">
            <w:r w:rsidRPr="006348C6">
              <w:t xml:space="preserve">Filologia polska </w:t>
            </w:r>
          </w:p>
        </w:tc>
      </w:tr>
      <w:tr w:rsidR="006348C6" w:rsidRPr="006348C6" w14:paraId="0D903BD4" w14:textId="77777777" w:rsidTr="00432A8A">
        <w:trPr>
          <w:trHeight w:val="454"/>
        </w:trPr>
        <w:tc>
          <w:tcPr>
            <w:tcW w:w="27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6D64F8F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61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B6CAD5" w14:textId="77777777" w:rsidR="006348C6" w:rsidRPr="006348C6" w:rsidRDefault="006348C6" w:rsidP="006348C6">
            <w:r w:rsidRPr="006348C6">
              <w:t>Wydział Nauk Humanistycznych / Wydział Nauk Społecznych</w:t>
            </w:r>
          </w:p>
        </w:tc>
      </w:tr>
      <w:tr w:rsidR="006348C6" w:rsidRPr="006348C6" w14:paraId="36C3E775" w14:textId="77777777" w:rsidTr="00432A8A">
        <w:trPr>
          <w:trHeight w:val="454"/>
        </w:trPr>
        <w:tc>
          <w:tcPr>
            <w:tcW w:w="708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153DD73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636FC7" w14:textId="77777777" w:rsidR="006348C6" w:rsidRPr="006348C6" w:rsidRDefault="006348C6" w:rsidP="006348C6">
            <w:r w:rsidRPr="006348C6">
              <w:rPr>
                <w:rFonts w:cs="Arial"/>
                <w:color w:val="000000"/>
              </w:rPr>
              <w:t>fakultatywny</w:t>
            </w:r>
          </w:p>
        </w:tc>
      </w:tr>
      <w:tr w:rsidR="006348C6" w:rsidRPr="006348C6" w14:paraId="5626C730" w14:textId="77777777" w:rsidTr="00432A8A">
        <w:trPr>
          <w:trHeight w:val="454"/>
        </w:trPr>
        <w:tc>
          <w:tcPr>
            <w:tcW w:w="708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9335E5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87431E" w14:textId="77777777" w:rsidR="006348C6" w:rsidRPr="006348C6" w:rsidRDefault="006348C6" w:rsidP="006348C6">
            <w:r w:rsidRPr="006348C6">
              <w:rPr>
                <w:rFonts w:cs="Arial"/>
                <w:color w:val="000000"/>
              </w:rPr>
              <w:t>p</w:t>
            </w:r>
            <w:r w:rsidRPr="006348C6">
              <w:rPr>
                <w:rFonts w:cs="Arial"/>
              </w:rPr>
              <w:t>ierwszego stopnia</w:t>
            </w:r>
          </w:p>
        </w:tc>
      </w:tr>
      <w:tr w:rsidR="006348C6" w:rsidRPr="006348C6" w14:paraId="7B4F61C1" w14:textId="77777777" w:rsidTr="00432A8A">
        <w:trPr>
          <w:trHeight w:val="454"/>
        </w:trPr>
        <w:tc>
          <w:tcPr>
            <w:tcW w:w="174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8B46EDB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60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0D890C" w14:textId="77777777" w:rsidR="006348C6" w:rsidRPr="006348C6" w:rsidRDefault="006348C6" w:rsidP="006348C6">
            <w:r w:rsidRPr="006348C6">
              <w:rPr>
                <w:rFonts w:cs="Arial"/>
                <w:color w:val="000000"/>
              </w:rPr>
              <w:t>Pierwszy</w:t>
            </w:r>
          </w:p>
        </w:tc>
      </w:tr>
      <w:tr w:rsidR="006348C6" w:rsidRPr="006348C6" w14:paraId="69F3B20C" w14:textId="77777777" w:rsidTr="00432A8A">
        <w:trPr>
          <w:trHeight w:val="454"/>
        </w:trPr>
        <w:tc>
          <w:tcPr>
            <w:tcW w:w="13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66257F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03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B940B1" w14:textId="77777777" w:rsidR="006348C6" w:rsidRPr="006348C6" w:rsidRDefault="006348C6" w:rsidP="006348C6">
            <w:r w:rsidRPr="006348C6">
              <w:rPr>
                <w:rFonts w:cs="Arial"/>
                <w:color w:val="000000"/>
              </w:rPr>
              <w:t>Drugi</w:t>
            </w:r>
          </w:p>
        </w:tc>
      </w:tr>
      <w:tr w:rsidR="006348C6" w:rsidRPr="006348C6" w14:paraId="5B83308B" w14:textId="77777777" w:rsidTr="00432A8A">
        <w:trPr>
          <w:trHeight w:val="454"/>
        </w:trPr>
        <w:tc>
          <w:tcPr>
            <w:tcW w:w="287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50257FE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47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F678C1" w14:textId="77777777" w:rsidR="006348C6" w:rsidRPr="006348C6" w:rsidRDefault="006348C6" w:rsidP="006348C6">
            <w:r w:rsidRPr="006348C6">
              <w:rPr>
                <w:rFonts w:cs="Arial"/>
                <w:color w:val="000000"/>
              </w:rPr>
              <w:t>4</w:t>
            </w:r>
          </w:p>
        </w:tc>
      </w:tr>
      <w:tr w:rsidR="006348C6" w:rsidRPr="006348C6" w14:paraId="529AD67D" w14:textId="77777777" w:rsidTr="00432A8A">
        <w:trPr>
          <w:trHeight w:val="454"/>
        </w:trPr>
        <w:tc>
          <w:tcPr>
            <w:tcW w:w="453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2EA39AF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B3CBB5" w14:textId="77777777" w:rsidR="006348C6" w:rsidRPr="006348C6" w:rsidRDefault="006348C6" w:rsidP="006348C6">
            <w:r w:rsidRPr="006348C6">
              <w:t>Dr Agnieszka Roguska</w:t>
            </w:r>
          </w:p>
        </w:tc>
      </w:tr>
      <w:tr w:rsidR="006348C6" w:rsidRPr="006348C6" w14:paraId="192F6B42" w14:textId="77777777" w:rsidTr="00432A8A">
        <w:trPr>
          <w:trHeight w:val="454"/>
        </w:trPr>
        <w:tc>
          <w:tcPr>
            <w:tcW w:w="453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9235D71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C47E55" w14:textId="77777777" w:rsidR="006348C6" w:rsidRPr="006348C6" w:rsidRDefault="006348C6" w:rsidP="006348C6">
            <w:r w:rsidRPr="006348C6">
              <w:t>Dr Agnieszka Roguska</w:t>
            </w:r>
          </w:p>
        </w:tc>
      </w:tr>
      <w:tr w:rsidR="006348C6" w:rsidRPr="006348C6" w14:paraId="76807728" w14:textId="77777777" w:rsidTr="00432A8A">
        <w:trPr>
          <w:trHeight w:val="454"/>
        </w:trPr>
        <w:tc>
          <w:tcPr>
            <w:tcW w:w="453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B327780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1F5000" w14:textId="77777777" w:rsidR="006348C6" w:rsidRPr="006348C6" w:rsidRDefault="006348C6" w:rsidP="006348C6">
            <w:pPr>
              <w:rPr>
                <w:rFonts w:cs="Arial"/>
                <w:bCs/>
              </w:rPr>
            </w:pPr>
            <w:r w:rsidRPr="006348C6">
              <w:rPr>
                <w:rFonts w:cs="Arial"/>
                <w:bCs/>
              </w:rPr>
              <w:t xml:space="preserve">Celem przedmiotu jest: </w:t>
            </w:r>
          </w:p>
          <w:p w14:paraId="4E4CFC6C" w14:textId="77777777" w:rsidR="006348C6" w:rsidRPr="006348C6" w:rsidRDefault="006348C6" w:rsidP="006348C6">
            <w:pPr>
              <w:numPr>
                <w:ilvl w:val="0"/>
                <w:numId w:val="65"/>
              </w:numPr>
              <w:spacing w:before="0" w:after="160" w:line="259" w:lineRule="auto"/>
              <w:contextualSpacing/>
              <w:rPr>
                <w:rFonts w:cs="Arial"/>
                <w:bCs/>
              </w:rPr>
            </w:pPr>
            <w:r w:rsidRPr="006348C6">
              <w:rPr>
                <w:rFonts w:cs="Arial"/>
                <w:bCs/>
              </w:rPr>
              <w:t>Nabycie wiedzy z zakresu podstawowych pojęć związanych z pedagogiką społeczną.</w:t>
            </w:r>
          </w:p>
          <w:p w14:paraId="7A7C8EB4" w14:textId="77777777" w:rsidR="006348C6" w:rsidRPr="006348C6" w:rsidRDefault="006348C6" w:rsidP="006348C6">
            <w:pPr>
              <w:numPr>
                <w:ilvl w:val="0"/>
                <w:numId w:val="65"/>
              </w:numPr>
              <w:spacing w:before="0" w:after="160" w:line="259" w:lineRule="auto"/>
              <w:contextualSpacing/>
              <w:rPr>
                <w:rFonts w:cs="Arial"/>
                <w:bCs/>
              </w:rPr>
            </w:pPr>
            <w:r w:rsidRPr="006348C6">
              <w:rPr>
                <w:rFonts w:cs="Arial"/>
                <w:bCs/>
              </w:rPr>
              <w:t>Nabycie wiedzy i umiejętności w zakresu dostrzegania specyfiki funkcjonowania grup, organizacji i instytucji w kontekście działań pedagogicznych.</w:t>
            </w:r>
          </w:p>
          <w:p w14:paraId="177B7692" w14:textId="77777777" w:rsidR="006348C6" w:rsidRPr="006348C6" w:rsidRDefault="006348C6" w:rsidP="006348C6">
            <w:pPr>
              <w:numPr>
                <w:ilvl w:val="0"/>
                <w:numId w:val="65"/>
              </w:numPr>
              <w:spacing w:before="0" w:after="160" w:line="259" w:lineRule="auto"/>
              <w:contextualSpacing/>
              <w:rPr>
                <w:rFonts w:cs="Arial"/>
                <w:bCs/>
              </w:rPr>
            </w:pPr>
            <w:r w:rsidRPr="006348C6">
              <w:rPr>
                <w:rFonts w:cs="Arial"/>
                <w:bCs/>
              </w:rPr>
              <w:t>Nabycie umiejętności analizowania rzeczywistości wychowawczej, zjawisk społecznych, różnych rodzajów środowisk wychowawczych.</w:t>
            </w:r>
          </w:p>
        </w:tc>
      </w:tr>
      <w:tr w:rsidR="006348C6" w:rsidRPr="006348C6" w14:paraId="1AB9117E" w14:textId="77777777" w:rsidTr="004533F5">
        <w:trPr>
          <w:trHeight w:val="45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9683B9C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EC38FBC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6E04C0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Symbol efektu ze standardu</w:t>
            </w:r>
          </w:p>
        </w:tc>
      </w:tr>
      <w:tr w:rsidR="006348C6" w:rsidRPr="006348C6" w14:paraId="4188AA6B" w14:textId="77777777" w:rsidTr="004533F5">
        <w:trPr>
          <w:trHeight w:val="290"/>
        </w:trPr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8E0DD26" w14:textId="77777777" w:rsidR="006348C6" w:rsidRPr="006348C6" w:rsidRDefault="006348C6" w:rsidP="006348C6">
            <w:pPr>
              <w:rPr>
                <w:bCs/>
              </w:rPr>
            </w:pPr>
            <w:r w:rsidRPr="006348C6">
              <w:t>W01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590D47E" w14:textId="77777777" w:rsidR="006348C6" w:rsidRPr="006348C6" w:rsidRDefault="006348C6" w:rsidP="006348C6">
            <w:r w:rsidRPr="006348C6">
              <w:t>zna i rozumie rodzaje struktur społecznych i instytucje życia społecznego oraz zachodzące między nimi relacje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034CFDF" w14:textId="77777777" w:rsidR="006348C6" w:rsidRPr="006348C6" w:rsidRDefault="006348C6" w:rsidP="006348C6">
            <w:r w:rsidRPr="006348C6">
              <w:t>B.2.W2.</w:t>
            </w:r>
          </w:p>
          <w:p w14:paraId="15177FA5" w14:textId="77777777" w:rsidR="006348C6" w:rsidRPr="006348C6" w:rsidRDefault="006348C6" w:rsidP="006348C6">
            <w:pPr>
              <w:rPr>
                <w:bCs/>
              </w:rPr>
            </w:pPr>
            <w:r w:rsidRPr="006348C6">
              <w:rPr>
                <w:bCs/>
              </w:rPr>
              <w:t>B.2.W4.</w:t>
            </w:r>
          </w:p>
        </w:tc>
      </w:tr>
      <w:tr w:rsidR="006348C6" w:rsidRPr="006348C6" w14:paraId="59D1302B" w14:textId="77777777" w:rsidTr="004533F5">
        <w:trPr>
          <w:trHeight w:val="290"/>
        </w:trPr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2FE9DAB" w14:textId="77777777" w:rsidR="006348C6" w:rsidRPr="006348C6" w:rsidRDefault="006348C6" w:rsidP="006348C6">
            <w:pPr>
              <w:rPr>
                <w:bCs/>
              </w:rPr>
            </w:pPr>
            <w:r w:rsidRPr="006348C6">
              <w:t>W02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F377F1" w14:textId="77777777" w:rsidR="006348C6" w:rsidRPr="006348C6" w:rsidRDefault="006348C6" w:rsidP="006348C6">
            <w:r w:rsidRPr="006348C6">
              <w:rPr>
                <w:rFonts w:eastAsia="Times New Roman"/>
                <w:lang w:eastAsia="pl-PL"/>
              </w:rPr>
              <w:t>zna i rozumie różne środowiska wychowawcze, ich specyfikę i procesy w nich zachodzące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34D5C0D" w14:textId="77777777" w:rsidR="006348C6" w:rsidRPr="006348C6" w:rsidRDefault="006348C6" w:rsidP="006348C6">
            <w:pPr>
              <w:rPr>
                <w:bCs/>
              </w:rPr>
            </w:pPr>
            <w:r w:rsidRPr="006348C6">
              <w:t>B.2.W4.</w:t>
            </w:r>
          </w:p>
        </w:tc>
      </w:tr>
      <w:tr w:rsidR="006348C6" w:rsidRPr="006348C6" w14:paraId="158732F0" w14:textId="77777777" w:rsidTr="004533F5">
        <w:trPr>
          <w:trHeight w:val="454"/>
        </w:trPr>
        <w:tc>
          <w:tcPr>
            <w:tcW w:w="11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931CC78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67DF22F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8C0BFB3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Symbol efektu ze standardu</w:t>
            </w:r>
          </w:p>
        </w:tc>
      </w:tr>
      <w:tr w:rsidR="006348C6" w:rsidRPr="006348C6" w14:paraId="67165D92" w14:textId="77777777" w:rsidTr="004533F5">
        <w:trPr>
          <w:trHeight w:val="290"/>
        </w:trPr>
        <w:tc>
          <w:tcPr>
            <w:tcW w:w="11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EB9CCDE" w14:textId="77777777" w:rsidR="006348C6" w:rsidRPr="006348C6" w:rsidRDefault="006348C6" w:rsidP="006348C6">
            <w:pPr>
              <w:rPr>
                <w:bCs/>
              </w:rPr>
            </w:pPr>
            <w:r w:rsidRPr="006348C6">
              <w:t>U01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8F55CE1" w14:textId="77777777" w:rsidR="006348C6" w:rsidRPr="006348C6" w:rsidRDefault="006348C6" w:rsidP="006348C6">
            <w:r w:rsidRPr="006348C6">
              <w:rPr>
                <w:rFonts w:eastAsia="Times New Roman"/>
                <w:lang w:eastAsia="pl-PL"/>
              </w:rPr>
              <w:t>potrafi dokonać obserwacji i interpretacji zjawisk społecznych; analizuje ich powiązania z różnymi obszarami działalności pedagogicznej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F903DF" w14:textId="77777777" w:rsidR="006348C6" w:rsidRPr="006348C6" w:rsidRDefault="006348C6" w:rsidP="006348C6">
            <w:pPr>
              <w:rPr>
                <w:bCs/>
              </w:rPr>
            </w:pPr>
            <w:r w:rsidRPr="006348C6">
              <w:t>B.2.U7.</w:t>
            </w:r>
          </w:p>
        </w:tc>
      </w:tr>
      <w:tr w:rsidR="006348C6" w:rsidRPr="006348C6" w14:paraId="393D5B3D" w14:textId="77777777" w:rsidTr="004533F5">
        <w:trPr>
          <w:trHeight w:val="290"/>
        </w:trPr>
        <w:tc>
          <w:tcPr>
            <w:tcW w:w="11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10A8E4" w14:textId="77777777" w:rsidR="006348C6" w:rsidRPr="006348C6" w:rsidRDefault="006348C6" w:rsidP="006348C6">
            <w:pPr>
              <w:rPr>
                <w:bCs/>
              </w:rPr>
            </w:pPr>
            <w:r w:rsidRPr="006348C6">
              <w:t>U02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2C2085" w14:textId="77777777" w:rsidR="006348C6" w:rsidRPr="006348C6" w:rsidRDefault="006348C6" w:rsidP="006348C6">
            <w:r w:rsidRPr="006348C6">
              <w:rPr>
                <w:rFonts w:eastAsia="Times New Roman"/>
                <w:lang w:eastAsia="pl-PL"/>
              </w:rPr>
              <w:t>potrafi animować prace nad rozwojem uczestników procesów pedagogicznych oraz wspierać ich samodzielność w zdobywaniu wiedzy, a także inspirować do działań na rzecz uczenia się przez całe życie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E88B86" w14:textId="77777777" w:rsidR="006348C6" w:rsidRPr="006348C6" w:rsidRDefault="006348C6" w:rsidP="006348C6">
            <w:pPr>
              <w:rPr>
                <w:bCs/>
              </w:rPr>
            </w:pPr>
            <w:r w:rsidRPr="006348C6">
              <w:t>B.2.U5.</w:t>
            </w:r>
          </w:p>
        </w:tc>
      </w:tr>
      <w:tr w:rsidR="006348C6" w:rsidRPr="006348C6" w14:paraId="2C5E0C40" w14:textId="77777777" w:rsidTr="004533F5">
        <w:trPr>
          <w:trHeight w:val="454"/>
        </w:trPr>
        <w:tc>
          <w:tcPr>
            <w:tcW w:w="11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1E1F88C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508CDFA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DD2D5BA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Symbol efektu ze standardu</w:t>
            </w:r>
          </w:p>
        </w:tc>
      </w:tr>
      <w:tr w:rsidR="006348C6" w:rsidRPr="006348C6" w14:paraId="34C0FED7" w14:textId="77777777" w:rsidTr="004533F5">
        <w:trPr>
          <w:trHeight w:val="290"/>
        </w:trPr>
        <w:tc>
          <w:tcPr>
            <w:tcW w:w="11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08B843" w14:textId="77777777" w:rsidR="006348C6" w:rsidRPr="006348C6" w:rsidRDefault="006348C6" w:rsidP="006348C6">
            <w:r w:rsidRPr="006348C6">
              <w:t>K01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91A0FA" w14:textId="77777777" w:rsidR="006348C6" w:rsidRPr="006348C6" w:rsidRDefault="006348C6" w:rsidP="006348C6">
            <w:r w:rsidRPr="006348C6">
              <w:rPr>
                <w:rFonts w:eastAsia="Times New Roman"/>
                <w:lang w:eastAsia="pl-PL"/>
              </w:rPr>
              <w:t>jest gotów do aktywnego uczestnictwa w grupach, organizacjach i instytucjach realizujących działania pedagogiczne i zdolny do porozumiewania się z osobami będącymi i niebędącymi specjalistami w danej dziedzinie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9D99153" w14:textId="77777777" w:rsidR="006348C6" w:rsidRPr="006348C6" w:rsidRDefault="006348C6" w:rsidP="006348C6">
            <w:r w:rsidRPr="006348C6">
              <w:t xml:space="preserve">B.2.K3. </w:t>
            </w:r>
          </w:p>
          <w:p w14:paraId="2AA91CC2" w14:textId="77777777" w:rsidR="006348C6" w:rsidRPr="006348C6" w:rsidRDefault="006348C6" w:rsidP="006348C6">
            <w:r w:rsidRPr="006348C6">
              <w:t>B.2.K4.</w:t>
            </w:r>
          </w:p>
        </w:tc>
      </w:tr>
      <w:tr w:rsidR="006348C6" w:rsidRPr="006348C6" w14:paraId="2E5A7851" w14:textId="77777777" w:rsidTr="00432A8A">
        <w:trPr>
          <w:trHeight w:val="454"/>
        </w:trPr>
        <w:tc>
          <w:tcPr>
            <w:tcW w:w="2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FD5911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77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ECEA6" w14:textId="77777777" w:rsidR="006348C6" w:rsidRPr="006348C6" w:rsidRDefault="006348C6" w:rsidP="006348C6">
            <w:r w:rsidRPr="006348C6">
              <w:t xml:space="preserve">Ćwiczenia </w:t>
            </w:r>
          </w:p>
        </w:tc>
      </w:tr>
      <w:tr w:rsidR="006348C6" w:rsidRPr="006348C6" w14:paraId="607E81B1" w14:textId="77777777" w:rsidTr="00432A8A">
        <w:trPr>
          <w:trHeight w:val="454"/>
        </w:trPr>
        <w:tc>
          <w:tcPr>
            <w:tcW w:w="1034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C6963D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6348C6" w:rsidRPr="006348C6" w14:paraId="3B975891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4253D7" w14:textId="77777777" w:rsidR="006348C6" w:rsidRPr="006348C6" w:rsidRDefault="006348C6" w:rsidP="006348C6">
            <w:r w:rsidRPr="006348C6">
              <w:t>Podstawowe wiadomości z pedagogiki ogólnej.</w:t>
            </w:r>
          </w:p>
        </w:tc>
      </w:tr>
      <w:tr w:rsidR="006348C6" w:rsidRPr="006348C6" w14:paraId="433E5A9D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82D7716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6348C6" w:rsidRPr="006348C6" w14:paraId="56628030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2707C9" w14:textId="77777777" w:rsidR="006348C6" w:rsidRPr="006348C6" w:rsidRDefault="006348C6" w:rsidP="006348C6">
            <w:r w:rsidRPr="006348C6">
              <w:t>Geneza i rozwój pedagogiki społecznej. Przedmiot i zadanie pedagogiki społecznej. Miejsce pedagogiki społecznej wśród innych nauk. Środowisko wychowawcze i jego podstawowe komponenty. Pojęcie środowisk. Typologie środowisk. Środowisko naturalne, społeczne i kulturalne, ich znaczenie dla teorii i praktyki społecznej. Relacje jednostka-środowisko. Strategie badawcze pedagogiki społecznej. Metody i techniki badań środowiska. Środowisko lokalne – struktura, funkcje, przemiany. Ustalenia pojęciowe i struktura środowiska. Więzi międzyludzkie w środowisku lokalnym. Środowisko uwikłane i zmienne. Antynomie uczestnictwa społecznego. Cechy charakterystyczne społeczności miejskiej i wiejskiej. Podstawowe elementy edukacji środowiskowej. Znaczenie rodziny dla jednostki i społeczeństwa. Rodzina jako instytucja społeczna. Rodzina jako grupa społeczna. Funkcje spełniane przez rodzinę. Subiektywne i obiektywne uwarunkowania trwałości rodziny i małżeństwa. Grupa rówieśnicza jako środowisko wychowawcze. Grupy rówieśnicze dzieci i młodzieży jako podmiot i przedmiot wychowania. Mechanizmy oddziaływania grupy rówieśniczej. Środowisko społeczno-wychowawcze szkoły i zakładu pracy. Szkoła jako układ instytucjonalny i społeczny.</w:t>
            </w:r>
          </w:p>
        </w:tc>
      </w:tr>
      <w:tr w:rsidR="006348C6" w:rsidRPr="006348C6" w14:paraId="76313BF6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BDC86EF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6348C6" w:rsidRPr="006348C6" w14:paraId="39962D0F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D654F6" w14:textId="77777777" w:rsidR="006348C6" w:rsidRPr="006348C6" w:rsidRDefault="006348C6" w:rsidP="006348C6">
            <w:pPr>
              <w:numPr>
                <w:ilvl w:val="0"/>
                <w:numId w:val="63"/>
              </w:numPr>
              <w:spacing w:before="0" w:after="160" w:line="259" w:lineRule="auto"/>
              <w:contextualSpacing/>
            </w:pPr>
            <w:r w:rsidRPr="006348C6">
              <w:t xml:space="preserve">E. </w:t>
            </w:r>
            <w:proofErr w:type="spellStart"/>
            <w:r w:rsidRPr="006348C6">
              <w:t>Marynowicz</w:t>
            </w:r>
            <w:proofErr w:type="spellEnd"/>
            <w:r w:rsidRPr="006348C6">
              <w:t>-Hetka (red.), Pedagogika społeczna. Podręcznik akademicki, t. 1, t. 2,  Warszawa 2006, 2007</w:t>
            </w:r>
          </w:p>
          <w:p w14:paraId="0E86404E" w14:textId="77777777" w:rsidR="006348C6" w:rsidRPr="006348C6" w:rsidRDefault="006348C6" w:rsidP="006348C6">
            <w:pPr>
              <w:numPr>
                <w:ilvl w:val="0"/>
                <w:numId w:val="63"/>
              </w:numPr>
              <w:spacing w:before="0" w:after="160" w:line="259" w:lineRule="auto"/>
              <w:contextualSpacing/>
            </w:pPr>
            <w:r w:rsidRPr="006348C6">
              <w:t>S. Kawula (red.), Pedagogika społeczna. Dokonania, aktualność, perspektywy, Toruń 2001</w:t>
            </w:r>
          </w:p>
          <w:p w14:paraId="4F5DA922" w14:textId="77777777" w:rsidR="006348C6" w:rsidRPr="006348C6" w:rsidRDefault="006348C6" w:rsidP="006348C6">
            <w:pPr>
              <w:numPr>
                <w:ilvl w:val="0"/>
                <w:numId w:val="63"/>
              </w:numPr>
              <w:spacing w:before="0" w:after="160" w:line="259" w:lineRule="auto"/>
              <w:contextualSpacing/>
            </w:pPr>
            <w:r w:rsidRPr="006348C6">
              <w:t>A. Radziewicz-Winnicki, Pedagogika społeczna, Warszawa 2008</w:t>
            </w:r>
          </w:p>
          <w:p w14:paraId="572E4B0D" w14:textId="77777777" w:rsidR="006348C6" w:rsidRPr="006348C6" w:rsidRDefault="006348C6" w:rsidP="006348C6">
            <w:pPr>
              <w:numPr>
                <w:ilvl w:val="0"/>
                <w:numId w:val="63"/>
              </w:numPr>
              <w:spacing w:before="0" w:after="160" w:line="259" w:lineRule="auto"/>
              <w:contextualSpacing/>
            </w:pPr>
            <w:r w:rsidRPr="006348C6">
              <w:t>W. Sroczyński, Wybrane zagadnienia pedagogiki społecznej. Funkcja środowiskowa i socjalna, Siedlce 2011 (2013)</w:t>
            </w:r>
          </w:p>
          <w:p w14:paraId="2602196D" w14:textId="77777777" w:rsidR="006348C6" w:rsidRPr="006348C6" w:rsidRDefault="006348C6" w:rsidP="006348C6">
            <w:pPr>
              <w:numPr>
                <w:ilvl w:val="0"/>
                <w:numId w:val="63"/>
              </w:numPr>
              <w:spacing w:before="0" w:after="160" w:line="259" w:lineRule="auto"/>
              <w:contextualSpacing/>
            </w:pPr>
            <w:r w:rsidRPr="006348C6">
              <w:t>W. Sroczyński, Szkice do pedagogiki środowiskowej, Siedlce 2017</w:t>
            </w:r>
          </w:p>
        </w:tc>
      </w:tr>
      <w:tr w:rsidR="006348C6" w:rsidRPr="006348C6" w14:paraId="5715EAEC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14B76B5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6348C6" w:rsidRPr="006348C6" w14:paraId="17EBACB5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E25285" w14:textId="77777777" w:rsidR="006348C6" w:rsidRPr="006348C6" w:rsidRDefault="006348C6" w:rsidP="006348C6">
            <w:pPr>
              <w:numPr>
                <w:ilvl w:val="0"/>
                <w:numId w:val="64"/>
              </w:numPr>
              <w:spacing w:before="0" w:after="160" w:line="259" w:lineRule="auto"/>
              <w:contextualSpacing/>
            </w:pPr>
            <w:r w:rsidRPr="006348C6">
              <w:t xml:space="preserve">D. </w:t>
            </w:r>
            <w:proofErr w:type="spellStart"/>
            <w:r w:rsidRPr="006348C6">
              <w:t>Lalak</w:t>
            </w:r>
            <w:proofErr w:type="spellEnd"/>
            <w:r w:rsidRPr="006348C6">
              <w:t>, T. Pilch (red.), Elementarne pojęcia pedagogiki społecznej i pracy socjalnej, Warszawa 1999</w:t>
            </w:r>
          </w:p>
          <w:p w14:paraId="4B84C302" w14:textId="77777777" w:rsidR="006348C6" w:rsidRPr="006348C6" w:rsidRDefault="006348C6" w:rsidP="006348C6">
            <w:pPr>
              <w:numPr>
                <w:ilvl w:val="0"/>
                <w:numId w:val="64"/>
              </w:numPr>
              <w:spacing w:before="0" w:after="160" w:line="259" w:lineRule="auto"/>
              <w:contextualSpacing/>
            </w:pPr>
            <w:r w:rsidRPr="006348C6">
              <w:t>T. Pilch, I. Lepalczyk (red.), Pedagogika społeczna, Warszawa 1995</w:t>
            </w:r>
          </w:p>
          <w:p w14:paraId="3F3A05F5" w14:textId="77777777" w:rsidR="006348C6" w:rsidRPr="006348C6" w:rsidRDefault="006348C6" w:rsidP="006348C6">
            <w:pPr>
              <w:numPr>
                <w:ilvl w:val="0"/>
                <w:numId w:val="64"/>
              </w:numPr>
              <w:spacing w:before="0" w:after="160" w:line="259" w:lineRule="auto"/>
              <w:contextualSpacing/>
            </w:pPr>
            <w:r w:rsidRPr="006348C6">
              <w:t xml:space="preserve">S. Kawula, E. </w:t>
            </w:r>
            <w:proofErr w:type="spellStart"/>
            <w:r w:rsidRPr="006348C6">
              <w:t>Marynowicz</w:t>
            </w:r>
            <w:proofErr w:type="spellEnd"/>
            <w:r w:rsidRPr="006348C6">
              <w:t>-Hetka, A. Przecławska (red.), Pedagogika społeczna w perspektywie europejskiej. Przeszłość, teraźniejszość, przyszłość, Olsztyn 2003</w:t>
            </w:r>
          </w:p>
          <w:p w14:paraId="300366DD" w14:textId="77777777" w:rsidR="006348C6" w:rsidRPr="006348C6" w:rsidRDefault="006348C6" w:rsidP="006348C6">
            <w:pPr>
              <w:numPr>
                <w:ilvl w:val="0"/>
                <w:numId w:val="64"/>
              </w:numPr>
              <w:spacing w:before="0" w:after="160" w:line="259" w:lineRule="auto"/>
              <w:contextualSpacing/>
            </w:pPr>
            <w:r w:rsidRPr="006348C6">
              <w:t>R. Wroczyński, Pedagogika społeczna, Warszawa 1985</w:t>
            </w:r>
          </w:p>
          <w:p w14:paraId="0D8E047B" w14:textId="77777777" w:rsidR="006348C6" w:rsidRPr="006348C6" w:rsidRDefault="006348C6" w:rsidP="006348C6">
            <w:pPr>
              <w:numPr>
                <w:ilvl w:val="0"/>
                <w:numId w:val="64"/>
              </w:numPr>
              <w:spacing w:before="0" w:after="160" w:line="259" w:lineRule="auto"/>
              <w:contextualSpacing/>
            </w:pPr>
            <w:r w:rsidRPr="006348C6">
              <w:t>H. Radlińska, Pedagogika społeczna, Wrocław 1961</w:t>
            </w:r>
          </w:p>
          <w:p w14:paraId="1C4E8E25" w14:textId="77777777" w:rsidR="006348C6" w:rsidRPr="006348C6" w:rsidRDefault="006348C6" w:rsidP="006348C6">
            <w:pPr>
              <w:numPr>
                <w:ilvl w:val="0"/>
                <w:numId w:val="64"/>
              </w:numPr>
              <w:spacing w:before="0" w:after="160" w:line="259" w:lineRule="auto"/>
              <w:contextualSpacing/>
            </w:pPr>
            <w:r w:rsidRPr="006348C6">
              <w:t>H. Radlińska, Z dziejów pracy społecznej i oświatowej, Wrocław 1964</w:t>
            </w:r>
          </w:p>
          <w:p w14:paraId="0CAFE268" w14:textId="77777777" w:rsidR="006348C6" w:rsidRPr="006348C6" w:rsidRDefault="006348C6" w:rsidP="006348C6">
            <w:pPr>
              <w:numPr>
                <w:ilvl w:val="0"/>
                <w:numId w:val="64"/>
              </w:numPr>
              <w:spacing w:before="0" w:after="160" w:line="259" w:lineRule="auto"/>
              <w:contextualSpacing/>
            </w:pPr>
            <w:r w:rsidRPr="006348C6">
              <w:t>A. Kamiński, Funkcje pedagogiki społecznej. Praca socjalna i kulturalna, Warszawa 1982</w:t>
            </w:r>
          </w:p>
          <w:p w14:paraId="528D75C3" w14:textId="77777777" w:rsidR="006348C6" w:rsidRPr="006348C6" w:rsidRDefault="006348C6" w:rsidP="006348C6">
            <w:pPr>
              <w:numPr>
                <w:ilvl w:val="0"/>
                <w:numId w:val="64"/>
              </w:numPr>
              <w:spacing w:before="0" w:after="160" w:line="259" w:lineRule="auto"/>
              <w:contextualSpacing/>
            </w:pPr>
            <w:r w:rsidRPr="006348C6">
              <w:t xml:space="preserve">E. </w:t>
            </w:r>
            <w:proofErr w:type="spellStart"/>
            <w:r w:rsidRPr="006348C6">
              <w:t>Trempała</w:t>
            </w:r>
            <w:proofErr w:type="spellEnd"/>
            <w:r w:rsidRPr="006348C6">
              <w:t>, Panorama pedagogiki społecznej, Bydgoszcz 1997</w:t>
            </w:r>
          </w:p>
        </w:tc>
      </w:tr>
      <w:tr w:rsidR="006348C6" w:rsidRPr="006348C6" w14:paraId="7E831DF8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74D60B0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6348C6" w:rsidRPr="006348C6" w14:paraId="32ABDF26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21B1BA" w14:textId="77777777" w:rsidR="006348C6" w:rsidRPr="006348C6" w:rsidRDefault="006348C6" w:rsidP="006348C6">
            <w:r w:rsidRPr="006348C6">
              <w:t>Ćwiczenia realizowane są z wykorzystaniem analizy tekstów z dyskusją, pracy w grupach z symulacją sytuacji społeczno-wychowawczych.</w:t>
            </w:r>
          </w:p>
        </w:tc>
      </w:tr>
      <w:tr w:rsidR="006348C6" w:rsidRPr="006348C6" w14:paraId="3CD75B9C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69C7F96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6348C6" w:rsidRPr="006348C6" w14:paraId="7DC0F410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E23967" w14:textId="77777777" w:rsidR="006348C6" w:rsidRPr="006348C6" w:rsidRDefault="006348C6" w:rsidP="006348C6">
            <w:r w:rsidRPr="006348C6">
              <w:t>Weryfikacja efektów uczenia się z zakresu wiedzy przeprowadzana jest podczas rozmowy ustnej lub testu pisemnego z uwzględnieniem analizy literatury przedmiotu. Weryfikacja efektów uczenia się w zakresie umiejętności jest realizowana podczas ćwiczeń laboratoryjnych uwzgledniających merytoryczność wypowiedzi, sposoby argumentowania swoich przekonań i współpracy w grupie przy realizacji zadań zespołowych/symulacyjnych. Weryfikacja efektów uczenia się w zakresie kompetencji społecznych następuje w trakcie ćwiczeń poprzez ocenę postawy niezależności w wypowiadaniu myśli, wspierania grupy poprzez wchodzenie w różne role, np. lidera, człowieka kompromisu, wykonawcy, pomysłodawcy i innych w zależności od własnych predyspozycji i potrzeb zespołu.</w:t>
            </w:r>
          </w:p>
        </w:tc>
      </w:tr>
      <w:tr w:rsidR="006348C6" w:rsidRPr="006348C6" w14:paraId="75E8A7B6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E600D3C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6348C6" w:rsidRPr="006348C6" w14:paraId="55C21191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76E720" w14:textId="77777777" w:rsidR="006348C6" w:rsidRPr="006348C6" w:rsidRDefault="006348C6" w:rsidP="006348C6">
            <w:r w:rsidRPr="006348C6">
              <w:t>Przedmiot kończy się zaliczeniem z oceną.</w:t>
            </w:r>
          </w:p>
          <w:p w14:paraId="618DBA1F" w14:textId="77777777" w:rsidR="006348C6" w:rsidRPr="006348C6" w:rsidRDefault="006348C6" w:rsidP="006348C6">
            <w:r w:rsidRPr="006348C6">
              <w:t>Na ćwiczeniach oceniane będzie: zaangażowanie w wykonywanie zadań, współpraca w grupie, pomysłowość i logiczność argumentacji swojego stanowiska w danej kwestii. Punktowy zakres oceny:</w:t>
            </w:r>
          </w:p>
          <w:p w14:paraId="152A2F13" w14:textId="77777777" w:rsidR="006348C6" w:rsidRPr="006348C6" w:rsidRDefault="006348C6" w:rsidP="006348C6">
            <w:r w:rsidRPr="006348C6">
              <w:t>10 punktów – bardzo dobry</w:t>
            </w:r>
          </w:p>
          <w:p w14:paraId="0E5CB064" w14:textId="77777777" w:rsidR="006348C6" w:rsidRPr="006348C6" w:rsidRDefault="006348C6" w:rsidP="006348C6">
            <w:r w:rsidRPr="006348C6">
              <w:t>9 punktów – dobry plus</w:t>
            </w:r>
          </w:p>
          <w:p w14:paraId="14E7A08E" w14:textId="77777777" w:rsidR="006348C6" w:rsidRPr="006348C6" w:rsidRDefault="006348C6" w:rsidP="006348C6">
            <w:r w:rsidRPr="006348C6">
              <w:t>8 punktów – dobry</w:t>
            </w:r>
          </w:p>
          <w:p w14:paraId="15073238" w14:textId="77777777" w:rsidR="006348C6" w:rsidRPr="006348C6" w:rsidRDefault="006348C6" w:rsidP="006348C6">
            <w:r w:rsidRPr="006348C6">
              <w:t>7 punktów – dostateczny plus</w:t>
            </w:r>
          </w:p>
          <w:p w14:paraId="501E3E86" w14:textId="77777777" w:rsidR="006348C6" w:rsidRPr="006348C6" w:rsidRDefault="006348C6" w:rsidP="006348C6">
            <w:r w:rsidRPr="006348C6">
              <w:t>6 punktów – dostateczny</w:t>
            </w:r>
          </w:p>
          <w:p w14:paraId="33516CA7" w14:textId="77777777" w:rsidR="006348C6" w:rsidRPr="006348C6" w:rsidRDefault="006348C6" w:rsidP="006348C6">
            <w:r w:rsidRPr="006348C6">
              <w:t>5 - 0 punktów – niedostateczny</w:t>
            </w:r>
          </w:p>
        </w:tc>
      </w:tr>
      <w:tr w:rsidR="006348C6" w:rsidRPr="006348C6" w14:paraId="651E84E8" w14:textId="77777777" w:rsidTr="00432A8A">
        <w:trPr>
          <w:trHeight w:val="32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128CBC8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348C6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6348C6" w:rsidRPr="006348C6" w14:paraId="76CB0EF4" w14:textId="77777777" w:rsidTr="00432A8A">
        <w:trPr>
          <w:trHeight w:val="370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EDD9C89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6348C6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6348C6" w:rsidRPr="006348C6" w14:paraId="0DB8034D" w14:textId="77777777" w:rsidTr="00432A8A">
        <w:trPr>
          <w:trHeight w:val="454"/>
        </w:trPr>
        <w:tc>
          <w:tcPr>
            <w:tcW w:w="453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09A904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6348C6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8A5DA63" w14:textId="77777777" w:rsidR="006348C6" w:rsidRPr="006348C6" w:rsidRDefault="006348C6" w:rsidP="006348C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6348C6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6348C6" w:rsidRPr="006348C6" w14:paraId="26C4730B" w14:textId="77777777" w:rsidTr="00432A8A">
        <w:trPr>
          <w:trHeight w:val="330"/>
        </w:trPr>
        <w:tc>
          <w:tcPr>
            <w:tcW w:w="453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6353D9" w14:textId="77777777" w:rsidR="006348C6" w:rsidRPr="006348C6" w:rsidRDefault="006348C6" w:rsidP="006348C6">
            <w:r w:rsidRPr="006348C6">
              <w:rPr>
                <w:rFonts w:cs="Arial"/>
              </w:rPr>
              <w:t>Ćwiczenia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94927B" w14:textId="77777777" w:rsidR="006348C6" w:rsidRPr="006348C6" w:rsidRDefault="006348C6" w:rsidP="006348C6">
            <w:r w:rsidRPr="006348C6">
              <w:t>15 godzin</w:t>
            </w:r>
          </w:p>
        </w:tc>
      </w:tr>
      <w:tr w:rsidR="006348C6" w:rsidRPr="006348C6" w14:paraId="5C4D8037" w14:textId="77777777" w:rsidTr="00432A8A">
        <w:trPr>
          <w:trHeight w:val="330"/>
        </w:trPr>
        <w:tc>
          <w:tcPr>
            <w:tcW w:w="453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7E3839" w14:textId="77777777" w:rsidR="006348C6" w:rsidRPr="006348C6" w:rsidRDefault="006348C6" w:rsidP="006348C6">
            <w:r w:rsidRPr="006348C6">
              <w:t>Praca samodzielna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FCAA2" w14:textId="77777777" w:rsidR="006348C6" w:rsidRPr="006348C6" w:rsidRDefault="006348C6" w:rsidP="006348C6">
            <w:r w:rsidRPr="006348C6">
              <w:t>10 godzin</w:t>
            </w:r>
          </w:p>
        </w:tc>
      </w:tr>
      <w:tr w:rsidR="006348C6" w:rsidRPr="006348C6" w14:paraId="48D7BA5E" w14:textId="77777777" w:rsidTr="00432A8A">
        <w:trPr>
          <w:trHeight w:val="360"/>
        </w:trPr>
        <w:tc>
          <w:tcPr>
            <w:tcW w:w="453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3CB63E" w14:textId="77777777" w:rsidR="006348C6" w:rsidRPr="006348C6" w:rsidRDefault="006348C6" w:rsidP="006348C6">
            <w:pPr>
              <w:rPr>
                <w:b/>
                <w:bCs/>
              </w:rPr>
            </w:pPr>
            <w:r w:rsidRPr="006348C6">
              <w:t>Sumaryczne obciążenie pracą studenta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83074" w14:textId="77777777" w:rsidR="006348C6" w:rsidRPr="006348C6" w:rsidRDefault="006348C6" w:rsidP="006348C6">
            <w:r w:rsidRPr="006348C6">
              <w:t>25 godzin</w:t>
            </w:r>
          </w:p>
        </w:tc>
      </w:tr>
      <w:tr w:rsidR="006348C6" w:rsidRPr="006348C6" w14:paraId="3DDCD66F" w14:textId="77777777" w:rsidTr="00432A8A">
        <w:trPr>
          <w:trHeight w:val="360"/>
        </w:trPr>
        <w:tc>
          <w:tcPr>
            <w:tcW w:w="453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157507" w14:textId="77777777" w:rsidR="006348C6" w:rsidRPr="006348C6" w:rsidRDefault="006348C6" w:rsidP="006348C6">
            <w:pPr>
              <w:rPr>
                <w:b/>
                <w:bCs/>
              </w:rPr>
            </w:pPr>
            <w:r w:rsidRPr="006348C6">
              <w:t>Punkty ECTS za przedmiot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374EF5" w14:textId="77777777" w:rsidR="006348C6" w:rsidRPr="006348C6" w:rsidRDefault="006348C6" w:rsidP="006348C6">
            <w:pPr>
              <w:rPr>
                <w:bCs/>
              </w:rPr>
            </w:pPr>
            <w:r w:rsidRPr="006348C6">
              <w:rPr>
                <w:bCs/>
              </w:rPr>
              <w:t>1 ECTS</w:t>
            </w:r>
          </w:p>
        </w:tc>
      </w:tr>
    </w:tbl>
    <w:p w14:paraId="4A5D9C9E" w14:textId="77777777" w:rsidR="006348C6" w:rsidRDefault="006348C6">
      <w:pPr>
        <w:spacing w:before="0" w:after="0" w:line="240" w:lineRule="auto"/>
        <w:ind w:left="0"/>
        <w:rPr>
          <w:rFonts w:cs="Arial"/>
        </w:rPr>
      </w:pPr>
    </w:p>
    <w:p w14:paraId="23871310" w14:textId="77777777" w:rsidR="00BD76FC" w:rsidRDefault="006348C6">
      <w:pPr>
        <w:spacing w:before="0" w:after="0" w:line="240" w:lineRule="auto"/>
        <w:ind w:left="0"/>
        <w:rPr>
          <w:rFonts w:cs="Arial"/>
        </w:rPr>
      </w:pPr>
      <w:r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268"/>
        <w:gridCol w:w="40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BD76FC" w:rsidRPr="00BD76FC" w14:paraId="7CF693A8" w14:textId="77777777" w:rsidTr="00235183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FF31EF0" w14:textId="77777777" w:rsidR="00BD76FC" w:rsidRPr="00BD76FC" w:rsidRDefault="00BD76FC" w:rsidP="00BD76FC">
            <w:pPr>
              <w:spacing w:line="24" w:lineRule="atLeast"/>
              <w:contextualSpacing/>
              <w:rPr>
                <w:rFonts w:eastAsia="Times New Roman" w:cs="Arial"/>
                <w:b/>
                <w:spacing w:val="-10"/>
                <w:kern w:val="28"/>
              </w:rPr>
            </w:pPr>
            <w:r w:rsidRPr="00BD76FC">
              <w:rPr>
                <w:rFonts w:eastAsia="Times New Roman" w:cs="Arial"/>
                <w:b/>
                <w:spacing w:val="-10"/>
                <w:kern w:val="28"/>
              </w:rPr>
              <w:br w:type="page"/>
              <w:t>Sylabus przedmiotu / modułu kształcenia</w:t>
            </w:r>
          </w:p>
        </w:tc>
      </w:tr>
      <w:tr w:rsidR="00BD76FC" w:rsidRPr="00BD76FC" w14:paraId="201326C6" w14:textId="77777777" w:rsidTr="00235183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8B9642" w14:textId="77777777" w:rsidR="00BD76FC" w:rsidRPr="00BD76FC" w:rsidRDefault="00BD76FC" w:rsidP="00BD76FC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103020" w14:textId="77777777" w:rsidR="00BD76FC" w:rsidRPr="00BD76FC" w:rsidRDefault="00BD76FC" w:rsidP="00BD76FC">
            <w:pPr>
              <w:keepNext/>
              <w:outlineLvl w:val="0"/>
              <w:rPr>
                <w:rFonts w:eastAsia="Times New Roman" w:cs="Arial"/>
                <w:b/>
                <w:bCs/>
                <w:kern w:val="32"/>
              </w:rPr>
            </w:pPr>
            <w:bookmarkStart w:id="29" w:name="_Toc181014763"/>
            <w:r w:rsidRPr="00BD76FC">
              <w:rPr>
                <w:rFonts w:eastAsia="Times New Roman" w:cs="Arial"/>
                <w:b/>
                <w:bCs/>
                <w:kern w:val="32"/>
              </w:rPr>
              <w:t>Polonistyczne laboratorium multimedialne</w:t>
            </w:r>
            <w:bookmarkEnd w:id="29"/>
          </w:p>
        </w:tc>
      </w:tr>
      <w:tr w:rsidR="00BD76FC" w:rsidRPr="00BD76FC" w14:paraId="7ACFD18B" w14:textId="77777777" w:rsidTr="00235183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9C34A2E" w14:textId="77777777" w:rsidR="00BD76FC" w:rsidRPr="00BD76FC" w:rsidRDefault="00BD76FC" w:rsidP="00BD76FC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018ECA" w14:textId="77777777" w:rsidR="00BD76FC" w:rsidRPr="00BD76FC" w:rsidRDefault="00BD76FC" w:rsidP="00BD76FC">
            <w:pPr>
              <w:spacing w:line="24" w:lineRule="atLeast"/>
              <w:rPr>
                <w:rFonts w:cs="Arial"/>
                <w:lang w:val="en-US"/>
              </w:rPr>
            </w:pPr>
            <w:r w:rsidRPr="00BD76FC">
              <w:rPr>
                <w:rFonts w:cs="Arial"/>
                <w:lang w:val="en-US"/>
              </w:rPr>
              <w:t>Polish language multimedia laboratory</w:t>
            </w:r>
          </w:p>
        </w:tc>
      </w:tr>
      <w:tr w:rsidR="00BD76FC" w:rsidRPr="00BD76FC" w14:paraId="58C3041F" w14:textId="77777777" w:rsidTr="00235183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A6AC92" w14:textId="77777777" w:rsidR="00BD76FC" w:rsidRPr="00BD76FC" w:rsidRDefault="00BD76FC" w:rsidP="00BD76FC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7263F" w14:textId="77777777" w:rsidR="00BD76FC" w:rsidRPr="00BD76FC" w:rsidRDefault="00BD76FC" w:rsidP="00BD76FC">
            <w:pPr>
              <w:spacing w:line="24" w:lineRule="atLeast"/>
              <w:rPr>
                <w:rFonts w:cs="Arial"/>
              </w:rPr>
            </w:pPr>
            <w:r w:rsidRPr="00BD76FC">
              <w:rPr>
                <w:rFonts w:cs="Arial"/>
              </w:rPr>
              <w:t>polski</w:t>
            </w:r>
          </w:p>
        </w:tc>
      </w:tr>
      <w:tr w:rsidR="00BD76FC" w:rsidRPr="00BD76FC" w14:paraId="0BA1DF7A" w14:textId="77777777" w:rsidTr="00235183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81ECCE" w14:textId="77777777" w:rsidR="00BD76FC" w:rsidRPr="00BD76FC" w:rsidRDefault="00BD76FC" w:rsidP="00BD76FC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6688FB" w14:textId="77777777" w:rsidR="00BD76FC" w:rsidRPr="00BD76FC" w:rsidRDefault="00BD76FC" w:rsidP="00BD76FC">
            <w:pPr>
              <w:spacing w:line="24" w:lineRule="atLeast"/>
              <w:rPr>
                <w:rFonts w:cs="Arial"/>
              </w:rPr>
            </w:pPr>
            <w:r w:rsidRPr="00BD76FC">
              <w:rPr>
                <w:rFonts w:cs="Arial"/>
              </w:rPr>
              <w:t>Filologia polska</w:t>
            </w:r>
          </w:p>
        </w:tc>
      </w:tr>
      <w:tr w:rsidR="00BD76FC" w:rsidRPr="00BD76FC" w14:paraId="344F27EF" w14:textId="77777777" w:rsidTr="00235183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06FA13" w14:textId="77777777" w:rsidR="00BD76FC" w:rsidRPr="00BD76FC" w:rsidRDefault="00BD76FC" w:rsidP="00BD76FC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B491EF" w14:textId="77777777" w:rsidR="00BD76FC" w:rsidRPr="00BD76FC" w:rsidRDefault="00BD76FC" w:rsidP="00BD76FC">
            <w:pPr>
              <w:spacing w:line="24" w:lineRule="atLeast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Wydział Nauk Humanistycznych</w:t>
            </w:r>
          </w:p>
        </w:tc>
      </w:tr>
      <w:tr w:rsidR="00BD76FC" w:rsidRPr="00BD76FC" w14:paraId="5C7130C2" w14:textId="77777777" w:rsidTr="0023518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BBD8CF" w14:textId="77777777" w:rsidR="00BD76FC" w:rsidRPr="00BD76FC" w:rsidRDefault="00BD76FC" w:rsidP="00BD76FC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7966FF" w14:textId="77777777" w:rsidR="00BD76FC" w:rsidRPr="00BD76FC" w:rsidRDefault="00BD76FC" w:rsidP="00BD76FC">
            <w:pPr>
              <w:spacing w:line="24" w:lineRule="atLeast"/>
              <w:rPr>
                <w:rFonts w:cs="Arial"/>
              </w:rPr>
            </w:pPr>
            <w:r w:rsidRPr="00BD76FC">
              <w:rPr>
                <w:rFonts w:cs="Arial"/>
              </w:rPr>
              <w:t>fakultatywny</w:t>
            </w:r>
          </w:p>
        </w:tc>
      </w:tr>
      <w:tr w:rsidR="00BD76FC" w:rsidRPr="00BD76FC" w14:paraId="7F7C9588" w14:textId="77777777" w:rsidTr="0023518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68606F" w14:textId="77777777" w:rsidR="00BD76FC" w:rsidRPr="00BD76FC" w:rsidRDefault="00BD76FC" w:rsidP="00BD76FC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4879FD" w14:textId="77777777" w:rsidR="00BD76FC" w:rsidRPr="00BD76FC" w:rsidRDefault="00BD76FC" w:rsidP="00BD76FC">
            <w:pPr>
              <w:spacing w:line="24" w:lineRule="atLeast"/>
              <w:rPr>
                <w:rFonts w:cs="Arial"/>
              </w:rPr>
            </w:pPr>
            <w:r w:rsidRPr="00BD76FC">
              <w:rPr>
                <w:rFonts w:cs="Arial"/>
              </w:rPr>
              <w:t>Pierwszego stopnia</w:t>
            </w:r>
          </w:p>
        </w:tc>
      </w:tr>
      <w:tr w:rsidR="00BD76FC" w:rsidRPr="00BD76FC" w14:paraId="7C17980C" w14:textId="77777777" w:rsidTr="0023518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9816C34" w14:textId="77777777" w:rsidR="00BD76FC" w:rsidRPr="00BD76FC" w:rsidRDefault="00BD76FC" w:rsidP="00BD76FC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20F304" w14:textId="77777777" w:rsidR="00BD76FC" w:rsidRPr="00BD76FC" w:rsidRDefault="00BD76FC" w:rsidP="00BD76FC">
            <w:pPr>
              <w:spacing w:line="24" w:lineRule="atLeast"/>
              <w:rPr>
                <w:rFonts w:cs="Arial"/>
              </w:rPr>
            </w:pPr>
            <w:r w:rsidRPr="00BD76FC">
              <w:rPr>
                <w:rFonts w:cs="Arial"/>
              </w:rPr>
              <w:t>pierwszy</w:t>
            </w:r>
          </w:p>
        </w:tc>
      </w:tr>
      <w:tr w:rsidR="00BD76FC" w:rsidRPr="00BD76FC" w14:paraId="78C72A45" w14:textId="77777777" w:rsidTr="0023518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030FC05" w14:textId="77777777" w:rsidR="00BD76FC" w:rsidRPr="00BD76FC" w:rsidRDefault="00BD76FC" w:rsidP="00BD76FC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4128CD" w14:textId="77777777" w:rsidR="00BD76FC" w:rsidRPr="00BD76FC" w:rsidRDefault="00BD76FC" w:rsidP="00BD76FC">
            <w:pPr>
              <w:spacing w:line="24" w:lineRule="atLeast"/>
              <w:rPr>
                <w:rFonts w:cs="Arial"/>
              </w:rPr>
            </w:pPr>
            <w:r w:rsidRPr="00BD76FC">
              <w:rPr>
                <w:rFonts w:cs="Arial"/>
              </w:rPr>
              <w:t>drugi</w:t>
            </w:r>
          </w:p>
        </w:tc>
      </w:tr>
      <w:tr w:rsidR="00BD76FC" w:rsidRPr="00BD76FC" w14:paraId="6D10DA38" w14:textId="77777777" w:rsidTr="00235183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AD8531" w14:textId="77777777" w:rsidR="00BD76FC" w:rsidRPr="00BD76FC" w:rsidRDefault="00BD76FC" w:rsidP="00BD76FC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DB607A" w14:textId="77777777" w:rsidR="00BD76FC" w:rsidRPr="00BD76FC" w:rsidRDefault="00BD76FC" w:rsidP="00BD76FC">
            <w:pPr>
              <w:spacing w:line="24" w:lineRule="atLeast"/>
              <w:rPr>
                <w:rFonts w:cs="Arial"/>
              </w:rPr>
            </w:pPr>
            <w:r w:rsidRPr="00BD76FC">
              <w:rPr>
                <w:rFonts w:cs="Arial"/>
              </w:rPr>
              <w:t>2</w:t>
            </w:r>
          </w:p>
        </w:tc>
      </w:tr>
      <w:tr w:rsidR="00BD76FC" w:rsidRPr="00BD76FC" w14:paraId="171D3233" w14:textId="77777777" w:rsidTr="0023518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90957F" w14:textId="77777777" w:rsidR="00BD76FC" w:rsidRPr="00BD76FC" w:rsidRDefault="00BD76FC" w:rsidP="00BD76FC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C40C6A" w14:textId="77777777" w:rsidR="00BD76FC" w:rsidRPr="00BD76FC" w:rsidRDefault="00BD76FC" w:rsidP="00BD76FC">
            <w:pPr>
              <w:spacing w:line="24" w:lineRule="atLeast"/>
              <w:rPr>
                <w:rFonts w:cs="Arial"/>
              </w:rPr>
            </w:pPr>
            <w:r w:rsidRPr="00BD76FC">
              <w:rPr>
                <w:rFonts w:cs="Arial"/>
              </w:rPr>
              <w:t xml:space="preserve"> dr hab. Andrzej Borkowski</w:t>
            </w:r>
          </w:p>
        </w:tc>
      </w:tr>
      <w:tr w:rsidR="00BD76FC" w:rsidRPr="00BD76FC" w14:paraId="33F7534B" w14:textId="77777777" w:rsidTr="0023518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1B9363" w14:textId="77777777" w:rsidR="00BD76FC" w:rsidRPr="00BD76FC" w:rsidRDefault="00BD76FC" w:rsidP="00BD76FC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F21407" w14:textId="77777777" w:rsidR="00BD76FC" w:rsidRPr="00BD76FC" w:rsidRDefault="00BD76FC" w:rsidP="00BD76FC">
            <w:pPr>
              <w:spacing w:line="24" w:lineRule="atLeast"/>
              <w:rPr>
                <w:rFonts w:cs="Arial"/>
              </w:rPr>
            </w:pPr>
            <w:r w:rsidRPr="00BD76FC">
              <w:rPr>
                <w:rFonts w:cs="Arial"/>
              </w:rPr>
              <w:t>dr Renata Bryzek, dr hab. Andrzej Borkowski</w:t>
            </w:r>
          </w:p>
        </w:tc>
      </w:tr>
      <w:tr w:rsidR="00BD76FC" w:rsidRPr="00BD76FC" w14:paraId="70ED181D" w14:textId="77777777" w:rsidTr="0023518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2433CBD" w14:textId="77777777" w:rsidR="00BD76FC" w:rsidRPr="00BD76FC" w:rsidRDefault="00BD76FC" w:rsidP="00BD76FC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7DE5FE" w14:textId="77777777" w:rsidR="00BD76FC" w:rsidRPr="00BD76FC" w:rsidRDefault="00BD76FC" w:rsidP="00BD76FC">
            <w:pPr>
              <w:spacing w:line="24" w:lineRule="atLeast"/>
              <w:rPr>
                <w:rFonts w:cs="Arial"/>
              </w:rPr>
            </w:pPr>
            <w:r w:rsidRPr="00BD76FC">
              <w:rPr>
                <w:rFonts w:cs="Arial"/>
              </w:rPr>
              <w:t>Przygotowanie przyszłych nauczycieli języka polskiego do świadomego wykorzystywania treści przekazywanych za pośrednictwem multimediów oraz do efektywnego stosowania narzędzi technologii informacyjno- komunikacyjnych w kształceniu polonistycznym na II etapie edukacyjnym.</w:t>
            </w:r>
          </w:p>
        </w:tc>
      </w:tr>
      <w:tr w:rsidR="00BD76FC" w:rsidRPr="00BD76FC" w14:paraId="355B4965" w14:textId="77777777" w:rsidTr="00235183">
        <w:trPr>
          <w:trHeight w:val="372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2C2FE61" w14:textId="77777777" w:rsidR="00BD76FC" w:rsidRPr="00BD76FC" w:rsidRDefault="00BD76FC" w:rsidP="00BD76FC">
            <w:pPr>
              <w:autoSpaceDE w:val="0"/>
              <w:autoSpaceDN w:val="0"/>
              <w:adjustRightInd w:val="0"/>
              <w:spacing w:line="24" w:lineRule="atLeast"/>
              <w:ind w:right="170"/>
              <w:jc w:val="center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Symbol efektu</w:t>
            </w:r>
          </w:p>
        </w:tc>
        <w:tc>
          <w:tcPr>
            <w:tcW w:w="727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DA5B42B" w14:textId="77777777" w:rsidR="00BD76FC" w:rsidRPr="00BD76FC" w:rsidRDefault="00BD76FC" w:rsidP="00BD76FC">
            <w:pPr>
              <w:autoSpaceDE w:val="0"/>
              <w:autoSpaceDN w:val="0"/>
              <w:adjustRightInd w:val="0"/>
              <w:spacing w:line="24" w:lineRule="atLeast"/>
              <w:ind w:right="170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8FDA2CB" w14:textId="77777777" w:rsidR="00BD76FC" w:rsidRPr="00BD76FC" w:rsidRDefault="00BD76FC" w:rsidP="00BD76FC">
            <w:pPr>
              <w:autoSpaceDE w:val="0"/>
              <w:autoSpaceDN w:val="0"/>
              <w:adjustRightInd w:val="0"/>
              <w:spacing w:line="24" w:lineRule="atLeast"/>
              <w:ind w:right="170"/>
              <w:jc w:val="center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Symbol efektu kierunkowego</w:t>
            </w:r>
          </w:p>
        </w:tc>
      </w:tr>
      <w:tr w:rsidR="00BD76FC" w:rsidRPr="00BD76FC" w14:paraId="1D103243" w14:textId="77777777" w:rsidTr="00235183">
        <w:trPr>
          <w:trHeight w:val="372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A1B8714" w14:textId="77777777" w:rsidR="00BD76FC" w:rsidRPr="00BD76FC" w:rsidRDefault="00BD76FC" w:rsidP="00BD76FC">
            <w:pPr>
              <w:autoSpaceDE w:val="0"/>
              <w:autoSpaceDN w:val="0"/>
              <w:adjustRightInd w:val="0"/>
              <w:spacing w:line="24" w:lineRule="atLeast"/>
              <w:ind w:right="170"/>
              <w:jc w:val="center"/>
              <w:rPr>
                <w:rFonts w:cs="Arial"/>
                <w:b/>
              </w:rPr>
            </w:pPr>
          </w:p>
        </w:tc>
        <w:tc>
          <w:tcPr>
            <w:tcW w:w="7271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D19C682" w14:textId="77777777" w:rsidR="00BD76FC" w:rsidRPr="00BD76FC" w:rsidRDefault="00BD76FC" w:rsidP="00BD76FC">
            <w:pPr>
              <w:autoSpaceDE w:val="0"/>
              <w:autoSpaceDN w:val="0"/>
              <w:adjustRightInd w:val="0"/>
              <w:spacing w:line="24" w:lineRule="atLeast"/>
              <w:ind w:right="170"/>
              <w:rPr>
                <w:rFonts w:cs="Arial"/>
                <w:b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0E14490" w14:textId="77777777" w:rsidR="00BD76FC" w:rsidRPr="00BD76FC" w:rsidRDefault="00BD76FC" w:rsidP="00BD76FC">
            <w:pPr>
              <w:autoSpaceDE w:val="0"/>
              <w:autoSpaceDN w:val="0"/>
              <w:adjustRightInd w:val="0"/>
              <w:spacing w:line="24" w:lineRule="atLeast"/>
              <w:ind w:right="170"/>
              <w:jc w:val="center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 xml:space="preserve">Symbol efektu ze standardu </w:t>
            </w:r>
          </w:p>
        </w:tc>
      </w:tr>
      <w:tr w:rsidR="00BD76FC" w:rsidRPr="00BD76FC" w14:paraId="69B2C1F2" w14:textId="77777777" w:rsidTr="00235183">
        <w:trPr>
          <w:trHeight w:val="372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65080A" w14:textId="77777777" w:rsidR="00BD76FC" w:rsidRPr="00BD76FC" w:rsidRDefault="00BD76FC" w:rsidP="00BD76FC">
            <w:pPr>
              <w:spacing w:line="24" w:lineRule="atLeast"/>
              <w:ind w:right="170"/>
              <w:jc w:val="center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S_W16</w:t>
            </w:r>
          </w:p>
        </w:tc>
        <w:tc>
          <w:tcPr>
            <w:tcW w:w="7271" w:type="dxa"/>
            <w:gridSpan w:val="1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6BF216FC" w14:textId="77777777" w:rsidR="00BD76FC" w:rsidRPr="00BD76FC" w:rsidRDefault="00BD76FC" w:rsidP="00BD76FC">
            <w:pPr>
              <w:spacing w:line="24" w:lineRule="atLeast"/>
              <w:ind w:right="170"/>
              <w:rPr>
                <w:rFonts w:cs="Arial"/>
              </w:rPr>
            </w:pPr>
            <w:r w:rsidRPr="00BD76FC">
              <w:rPr>
                <w:rFonts w:cs="Arial"/>
                <w:bCs/>
              </w:rPr>
              <w:t xml:space="preserve">Zna i rozróżnia media i multimedia oraz wie, jaką rolę odgrywają w kształceniu polonistycznym. 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68B9F5" w14:textId="77777777" w:rsidR="00BD76FC" w:rsidRPr="00BD76FC" w:rsidRDefault="00BD76FC" w:rsidP="00BD76FC">
            <w:pPr>
              <w:spacing w:line="24" w:lineRule="atLeast"/>
              <w:ind w:right="170"/>
              <w:jc w:val="center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K_W02, K_W05</w:t>
            </w:r>
          </w:p>
        </w:tc>
      </w:tr>
      <w:tr w:rsidR="00BD76FC" w:rsidRPr="00BD76FC" w14:paraId="6735FCDA" w14:textId="77777777" w:rsidTr="00235183">
        <w:trPr>
          <w:trHeight w:val="372"/>
        </w:trPr>
        <w:tc>
          <w:tcPr>
            <w:tcW w:w="126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C747DF" w14:textId="77777777" w:rsidR="00BD76FC" w:rsidRPr="00BD76FC" w:rsidRDefault="00BD76FC" w:rsidP="00BD76FC">
            <w:pPr>
              <w:spacing w:line="24" w:lineRule="atLeast"/>
              <w:ind w:right="170"/>
              <w:jc w:val="center"/>
              <w:rPr>
                <w:rFonts w:cs="Arial"/>
                <w:b/>
              </w:rPr>
            </w:pPr>
          </w:p>
        </w:tc>
        <w:tc>
          <w:tcPr>
            <w:tcW w:w="7271" w:type="dxa"/>
            <w:gridSpan w:val="1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D1CD927" w14:textId="77777777" w:rsidR="00BD76FC" w:rsidRPr="00BD76FC" w:rsidRDefault="00BD76FC" w:rsidP="00BD76FC">
            <w:pPr>
              <w:spacing w:line="24" w:lineRule="atLeast"/>
              <w:ind w:right="170"/>
              <w:rPr>
                <w:rFonts w:cs="Arial"/>
                <w:bCs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C38E47" w14:textId="77777777" w:rsidR="00BD76FC" w:rsidRPr="00BD76FC" w:rsidRDefault="00BD76FC" w:rsidP="00BD76FC">
            <w:pPr>
              <w:spacing w:line="24" w:lineRule="atLeast"/>
              <w:ind w:right="170"/>
              <w:jc w:val="center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D.1.W8.</w:t>
            </w:r>
          </w:p>
        </w:tc>
      </w:tr>
      <w:tr w:rsidR="00BD76FC" w:rsidRPr="00BD76FC" w14:paraId="3BA0C3C8" w14:textId="77777777" w:rsidTr="00235183">
        <w:trPr>
          <w:trHeight w:val="372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3226D7" w14:textId="77777777" w:rsidR="00BD76FC" w:rsidRPr="00BD76FC" w:rsidRDefault="00BD76FC" w:rsidP="00BD76FC">
            <w:pPr>
              <w:spacing w:line="24" w:lineRule="atLeast"/>
              <w:ind w:right="170"/>
              <w:jc w:val="center"/>
              <w:rPr>
                <w:rFonts w:cs="Arial"/>
                <w:b/>
              </w:rPr>
            </w:pPr>
            <w:r w:rsidRPr="00BD76FC">
              <w:rPr>
                <w:rFonts w:cs="Arial"/>
                <w:b/>
                <w:lang w:val="en-US"/>
              </w:rPr>
              <w:t>S_W17 S_W18</w:t>
            </w:r>
          </w:p>
        </w:tc>
        <w:tc>
          <w:tcPr>
            <w:tcW w:w="7271" w:type="dxa"/>
            <w:gridSpan w:val="1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2808D24F" w14:textId="77777777" w:rsidR="00BD76FC" w:rsidRPr="00BD76FC" w:rsidRDefault="00BD76FC" w:rsidP="00BD76FC">
            <w:pPr>
              <w:spacing w:line="24" w:lineRule="atLeast"/>
              <w:ind w:right="170"/>
              <w:rPr>
                <w:rFonts w:cs="Arial"/>
              </w:rPr>
            </w:pPr>
            <w:r w:rsidRPr="00BD76FC">
              <w:rPr>
                <w:rFonts w:cs="Arial"/>
                <w:bCs/>
              </w:rPr>
              <w:t xml:space="preserve">Zna  i rozumie cele i zadania edukacji medialnej w kształceniu polonistycznym.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578F01F" w14:textId="77777777" w:rsidR="00BD76FC" w:rsidRPr="00BD76FC" w:rsidRDefault="00BD76FC" w:rsidP="00BD76FC">
            <w:pPr>
              <w:spacing w:line="24" w:lineRule="atLeast"/>
              <w:ind w:right="170"/>
              <w:jc w:val="center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K_W02, K_W05, K_W09</w:t>
            </w:r>
          </w:p>
        </w:tc>
      </w:tr>
      <w:tr w:rsidR="00BD76FC" w:rsidRPr="00BD76FC" w14:paraId="7DEB3AF7" w14:textId="77777777" w:rsidTr="00235183">
        <w:trPr>
          <w:trHeight w:val="372"/>
        </w:trPr>
        <w:tc>
          <w:tcPr>
            <w:tcW w:w="126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83A680" w14:textId="77777777" w:rsidR="00BD76FC" w:rsidRPr="00BD76FC" w:rsidRDefault="00BD76FC" w:rsidP="00BD76FC">
            <w:pPr>
              <w:spacing w:line="24" w:lineRule="atLeast"/>
              <w:ind w:right="170"/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7271" w:type="dxa"/>
            <w:gridSpan w:val="1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9743FB" w14:textId="77777777" w:rsidR="00BD76FC" w:rsidRPr="00BD76FC" w:rsidRDefault="00BD76FC" w:rsidP="00BD76FC">
            <w:pPr>
              <w:spacing w:line="24" w:lineRule="atLeast"/>
              <w:ind w:right="170"/>
              <w:rPr>
                <w:rFonts w:cs="Arial"/>
                <w:bCs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17D8F7" w14:textId="77777777" w:rsidR="00BD76FC" w:rsidRPr="00BD76FC" w:rsidRDefault="00BD76FC" w:rsidP="00BD76FC">
            <w:pPr>
              <w:spacing w:line="24" w:lineRule="atLeast"/>
              <w:ind w:right="170"/>
              <w:jc w:val="center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D.1.W8.</w:t>
            </w:r>
          </w:p>
        </w:tc>
      </w:tr>
      <w:tr w:rsidR="00BD76FC" w:rsidRPr="00BD76FC" w14:paraId="055EAACB" w14:textId="77777777" w:rsidTr="00235183">
        <w:trPr>
          <w:trHeight w:val="372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42219F" w14:textId="77777777" w:rsidR="00BD76FC" w:rsidRPr="00BD76FC" w:rsidRDefault="00BD76FC" w:rsidP="00BD76FC">
            <w:pPr>
              <w:spacing w:line="24" w:lineRule="atLeast"/>
              <w:ind w:right="170"/>
              <w:jc w:val="center"/>
              <w:rPr>
                <w:rFonts w:cs="Arial"/>
                <w:b/>
              </w:rPr>
            </w:pPr>
            <w:r w:rsidRPr="00BD76FC">
              <w:rPr>
                <w:rFonts w:cs="Arial"/>
                <w:b/>
                <w:lang w:val="en-US"/>
              </w:rPr>
              <w:t>S_W19 S_W20</w:t>
            </w:r>
          </w:p>
        </w:tc>
        <w:tc>
          <w:tcPr>
            <w:tcW w:w="7271" w:type="dxa"/>
            <w:gridSpan w:val="1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3810AF66" w14:textId="77777777" w:rsidR="00BD76FC" w:rsidRPr="00BD76FC" w:rsidRDefault="00BD76FC" w:rsidP="00BD76FC">
            <w:pPr>
              <w:spacing w:line="24" w:lineRule="atLeast"/>
              <w:ind w:right="170"/>
              <w:rPr>
                <w:rFonts w:cs="Arial"/>
              </w:rPr>
            </w:pPr>
            <w:r w:rsidRPr="00BD76FC">
              <w:rPr>
                <w:rFonts w:cs="Arial"/>
                <w:bCs/>
              </w:rPr>
              <w:t xml:space="preserve">Zna i rozumie możliwości celowego wykorzystania tekstów/ gatunków/ przekazów multimedialnych w procesie kształcenia polonistycznego. 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259F56" w14:textId="77777777" w:rsidR="00BD76FC" w:rsidRPr="00BD76FC" w:rsidRDefault="00BD76FC" w:rsidP="00BD76FC">
            <w:pPr>
              <w:spacing w:line="24" w:lineRule="atLeast"/>
              <w:ind w:right="170"/>
              <w:jc w:val="center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K_W02, K_W05, K_W09, K_W11</w:t>
            </w:r>
          </w:p>
        </w:tc>
      </w:tr>
      <w:tr w:rsidR="00BD76FC" w:rsidRPr="00BD76FC" w14:paraId="528F2B5F" w14:textId="77777777" w:rsidTr="00235183">
        <w:trPr>
          <w:trHeight w:val="372"/>
        </w:trPr>
        <w:tc>
          <w:tcPr>
            <w:tcW w:w="126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CAEDAA" w14:textId="77777777" w:rsidR="00BD76FC" w:rsidRPr="00BD76FC" w:rsidRDefault="00BD76FC" w:rsidP="00BD76FC">
            <w:pPr>
              <w:spacing w:line="24" w:lineRule="atLeast"/>
              <w:ind w:right="170"/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7271" w:type="dxa"/>
            <w:gridSpan w:val="1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30C43E9" w14:textId="77777777" w:rsidR="00BD76FC" w:rsidRPr="00BD76FC" w:rsidRDefault="00BD76FC" w:rsidP="00BD76FC">
            <w:pPr>
              <w:spacing w:line="24" w:lineRule="atLeast"/>
              <w:ind w:right="170"/>
              <w:rPr>
                <w:rFonts w:cs="Arial"/>
                <w:bCs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96217B" w14:textId="77777777" w:rsidR="00BD76FC" w:rsidRPr="00BD76FC" w:rsidRDefault="00BD76FC" w:rsidP="00BD76FC">
            <w:pPr>
              <w:spacing w:line="24" w:lineRule="atLeast"/>
              <w:ind w:right="170"/>
              <w:jc w:val="center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D.1.W9.</w:t>
            </w:r>
          </w:p>
        </w:tc>
      </w:tr>
      <w:tr w:rsidR="00BD76FC" w:rsidRPr="00BD76FC" w14:paraId="26BF5F52" w14:textId="77777777" w:rsidTr="00235183">
        <w:trPr>
          <w:trHeight w:val="498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7FC47C" w14:textId="77777777" w:rsidR="00BD76FC" w:rsidRPr="00BD76FC" w:rsidRDefault="00BD76FC" w:rsidP="00BD76FC">
            <w:pPr>
              <w:spacing w:line="24" w:lineRule="atLeast"/>
              <w:ind w:right="170"/>
              <w:jc w:val="center"/>
              <w:rPr>
                <w:rFonts w:cs="Arial"/>
                <w:b/>
              </w:rPr>
            </w:pPr>
            <w:r w:rsidRPr="00BD76FC">
              <w:rPr>
                <w:rFonts w:cs="Arial"/>
                <w:b/>
                <w:lang w:val="en-US"/>
              </w:rPr>
              <w:t>S_W21</w:t>
            </w:r>
          </w:p>
        </w:tc>
        <w:tc>
          <w:tcPr>
            <w:tcW w:w="7271" w:type="dxa"/>
            <w:gridSpan w:val="1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15A1B53F" w14:textId="77777777" w:rsidR="00BD76FC" w:rsidRPr="00BD76FC" w:rsidRDefault="00BD76FC" w:rsidP="00BD76FC">
            <w:pPr>
              <w:spacing w:line="24" w:lineRule="atLeast"/>
              <w:ind w:right="170"/>
              <w:rPr>
                <w:rFonts w:cs="Arial"/>
              </w:rPr>
            </w:pPr>
            <w:r w:rsidRPr="00BD76FC">
              <w:rPr>
                <w:rFonts w:cs="Arial"/>
                <w:bCs/>
              </w:rPr>
              <w:t>Zna i rozumie narzędzia technologii komunikacyjno- informacyjnych, które mogą stanowić wsparcie efektywnego kształcenia polonistycznego.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B2F073" w14:textId="77777777" w:rsidR="00BD76FC" w:rsidRPr="00BD76FC" w:rsidRDefault="00BD76FC" w:rsidP="00BD76FC">
            <w:pPr>
              <w:spacing w:line="24" w:lineRule="atLeast"/>
              <w:ind w:right="170"/>
              <w:jc w:val="center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K_W05, K_W11</w:t>
            </w:r>
          </w:p>
        </w:tc>
      </w:tr>
      <w:tr w:rsidR="00BD76FC" w:rsidRPr="00BD76FC" w14:paraId="7257E6A9" w14:textId="77777777" w:rsidTr="00235183">
        <w:trPr>
          <w:trHeight w:val="498"/>
        </w:trPr>
        <w:tc>
          <w:tcPr>
            <w:tcW w:w="126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B883DD" w14:textId="77777777" w:rsidR="00BD76FC" w:rsidRPr="00BD76FC" w:rsidRDefault="00BD76FC" w:rsidP="00BD76FC">
            <w:pPr>
              <w:spacing w:line="24" w:lineRule="atLeast"/>
              <w:ind w:right="170"/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7271" w:type="dxa"/>
            <w:gridSpan w:val="1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FA77C2B" w14:textId="77777777" w:rsidR="00BD76FC" w:rsidRPr="00BD76FC" w:rsidRDefault="00BD76FC" w:rsidP="00BD76FC">
            <w:pPr>
              <w:spacing w:line="24" w:lineRule="atLeast"/>
              <w:ind w:right="170"/>
              <w:rPr>
                <w:rFonts w:cs="Arial"/>
                <w:bCs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535105" w14:textId="77777777" w:rsidR="00BD76FC" w:rsidRPr="00BD76FC" w:rsidRDefault="00BD76FC" w:rsidP="00BD76FC">
            <w:pPr>
              <w:spacing w:line="24" w:lineRule="atLeast"/>
              <w:ind w:right="170"/>
              <w:jc w:val="center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D.1.W8.</w:t>
            </w:r>
          </w:p>
        </w:tc>
      </w:tr>
      <w:tr w:rsidR="00BD76FC" w:rsidRPr="00BD76FC" w14:paraId="2DDE852F" w14:textId="77777777" w:rsidTr="00235183">
        <w:trPr>
          <w:trHeight w:val="246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38C3ED" w14:textId="77777777" w:rsidR="00BD76FC" w:rsidRPr="00BD76FC" w:rsidRDefault="00BD76FC" w:rsidP="00BD76FC">
            <w:pPr>
              <w:spacing w:line="24" w:lineRule="atLeast"/>
              <w:ind w:right="170"/>
              <w:jc w:val="center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S_W22</w:t>
            </w:r>
          </w:p>
        </w:tc>
        <w:tc>
          <w:tcPr>
            <w:tcW w:w="7271" w:type="dxa"/>
            <w:gridSpan w:val="1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69C12F8A" w14:textId="77777777" w:rsidR="00BD76FC" w:rsidRPr="00BD76FC" w:rsidRDefault="00BD76FC" w:rsidP="00BD76FC">
            <w:pPr>
              <w:spacing w:line="24" w:lineRule="atLeast"/>
              <w:ind w:right="170"/>
              <w:rPr>
                <w:rFonts w:cs="Arial"/>
              </w:rPr>
            </w:pPr>
            <w:r w:rsidRPr="00BD76FC">
              <w:rPr>
                <w:rFonts w:cs="Arial"/>
                <w:bCs/>
              </w:rPr>
              <w:t xml:space="preserve">Zna możliwości i ograniczenia nauczania on-line. 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49B62C" w14:textId="77777777" w:rsidR="00BD76FC" w:rsidRPr="00BD76FC" w:rsidRDefault="00BD76FC" w:rsidP="00BD76FC">
            <w:pPr>
              <w:spacing w:line="24" w:lineRule="atLeast"/>
              <w:ind w:right="170"/>
              <w:jc w:val="center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K_W09, K_W10</w:t>
            </w:r>
          </w:p>
        </w:tc>
      </w:tr>
      <w:tr w:rsidR="00BD76FC" w:rsidRPr="00BD76FC" w14:paraId="1D8E28B7" w14:textId="77777777" w:rsidTr="00235183">
        <w:trPr>
          <w:trHeight w:val="246"/>
        </w:trPr>
        <w:tc>
          <w:tcPr>
            <w:tcW w:w="126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CA835B0" w14:textId="77777777" w:rsidR="00BD76FC" w:rsidRPr="00BD76FC" w:rsidRDefault="00BD76FC" w:rsidP="00BD76FC">
            <w:pPr>
              <w:spacing w:line="24" w:lineRule="atLeast"/>
              <w:ind w:right="170"/>
              <w:jc w:val="center"/>
              <w:rPr>
                <w:rFonts w:cs="Arial"/>
                <w:b/>
              </w:rPr>
            </w:pPr>
          </w:p>
        </w:tc>
        <w:tc>
          <w:tcPr>
            <w:tcW w:w="7271" w:type="dxa"/>
            <w:gridSpan w:val="1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208411" w14:textId="77777777" w:rsidR="00BD76FC" w:rsidRPr="00BD76FC" w:rsidRDefault="00BD76FC" w:rsidP="00BD76FC">
            <w:pPr>
              <w:spacing w:line="24" w:lineRule="atLeast"/>
              <w:ind w:right="170"/>
              <w:rPr>
                <w:rFonts w:cs="Arial"/>
                <w:bCs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67765EE" w14:textId="77777777" w:rsidR="00BD76FC" w:rsidRPr="00BD76FC" w:rsidRDefault="00BD76FC" w:rsidP="00BD76FC">
            <w:pPr>
              <w:spacing w:line="24" w:lineRule="atLeast"/>
              <w:ind w:right="170"/>
              <w:jc w:val="center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D.1.W8.</w:t>
            </w:r>
          </w:p>
        </w:tc>
      </w:tr>
      <w:tr w:rsidR="00BD76FC" w:rsidRPr="00BD76FC" w14:paraId="27755784" w14:textId="77777777" w:rsidTr="00235183">
        <w:trPr>
          <w:trHeight w:val="372"/>
        </w:trPr>
        <w:tc>
          <w:tcPr>
            <w:tcW w:w="126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BCB25E" w14:textId="77777777" w:rsidR="00BD76FC" w:rsidRPr="00BD76FC" w:rsidRDefault="00BD76FC" w:rsidP="00BD76FC">
            <w:pPr>
              <w:autoSpaceDE w:val="0"/>
              <w:autoSpaceDN w:val="0"/>
              <w:adjustRightInd w:val="0"/>
              <w:spacing w:line="24" w:lineRule="atLeast"/>
              <w:ind w:right="170"/>
              <w:jc w:val="center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Symbol efektu</w:t>
            </w:r>
          </w:p>
        </w:tc>
        <w:tc>
          <w:tcPr>
            <w:tcW w:w="7271" w:type="dxa"/>
            <w:gridSpan w:val="1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13C1B2" w14:textId="77777777" w:rsidR="00BD76FC" w:rsidRPr="00BD76FC" w:rsidRDefault="00BD76FC" w:rsidP="00BD76FC">
            <w:pPr>
              <w:autoSpaceDE w:val="0"/>
              <w:autoSpaceDN w:val="0"/>
              <w:adjustRightInd w:val="0"/>
              <w:spacing w:line="24" w:lineRule="atLeast"/>
              <w:ind w:right="170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3FACC1D" w14:textId="77777777" w:rsidR="00BD76FC" w:rsidRPr="00BD76FC" w:rsidRDefault="00BD76FC" w:rsidP="00BD76FC">
            <w:pPr>
              <w:autoSpaceDE w:val="0"/>
              <w:autoSpaceDN w:val="0"/>
              <w:adjustRightInd w:val="0"/>
              <w:spacing w:line="24" w:lineRule="atLeast"/>
              <w:ind w:right="170"/>
              <w:jc w:val="center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Symbol efektu kierunkowego</w:t>
            </w:r>
          </w:p>
        </w:tc>
      </w:tr>
      <w:tr w:rsidR="00BD76FC" w:rsidRPr="00BD76FC" w14:paraId="2E488E17" w14:textId="77777777" w:rsidTr="00235183">
        <w:trPr>
          <w:trHeight w:val="372"/>
        </w:trPr>
        <w:tc>
          <w:tcPr>
            <w:tcW w:w="126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BAB3AC5" w14:textId="77777777" w:rsidR="00BD76FC" w:rsidRPr="00BD76FC" w:rsidRDefault="00BD76FC" w:rsidP="00BD76FC">
            <w:pPr>
              <w:autoSpaceDE w:val="0"/>
              <w:autoSpaceDN w:val="0"/>
              <w:adjustRightInd w:val="0"/>
              <w:spacing w:line="24" w:lineRule="atLeast"/>
              <w:ind w:right="170"/>
              <w:jc w:val="center"/>
              <w:rPr>
                <w:rFonts w:cs="Arial"/>
                <w:b/>
              </w:rPr>
            </w:pPr>
          </w:p>
        </w:tc>
        <w:tc>
          <w:tcPr>
            <w:tcW w:w="7271" w:type="dxa"/>
            <w:gridSpan w:val="1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2FA6CE9" w14:textId="77777777" w:rsidR="00BD76FC" w:rsidRPr="00BD76FC" w:rsidRDefault="00BD76FC" w:rsidP="00BD76FC">
            <w:pPr>
              <w:autoSpaceDE w:val="0"/>
              <w:autoSpaceDN w:val="0"/>
              <w:adjustRightInd w:val="0"/>
              <w:spacing w:line="24" w:lineRule="atLeast"/>
              <w:ind w:right="170"/>
              <w:rPr>
                <w:rFonts w:cs="Arial"/>
                <w:b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C30FC36" w14:textId="77777777" w:rsidR="00BD76FC" w:rsidRPr="00BD76FC" w:rsidRDefault="00BD76FC" w:rsidP="00BD76FC">
            <w:pPr>
              <w:autoSpaceDE w:val="0"/>
              <w:autoSpaceDN w:val="0"/>
              <w:adjustRightInd w:val="0"/>
              <w:spacing w:line="24" w:lineRule="atLeast"/>
              <w:ind w:right="170"/>
              <w:jc w:val="center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Symbol efektu ze standardu</w:t>
            </w:r>
          </w:p>
        </w:tc>
      </w:tr>
      <w:tr w:rsidR="00BD76FC" w:rsidRPr="00BD76FC" w14:paraId="37E3E257" w14:textId="77777777" w:rsidTr="00235183">
        <w:trPr>
          <w:trHeight w:val="624"/>
        </w:trPr>
        <w:tc>
          <w:tcPr>
            <w:tcW w:w="126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307FE68B" w14:textId="77777777" w:rsidR="00BD76FC" w:rsidRPr="00BD76FC" w:rsidRDefault="00BD76FC" w:rsidP="00BD76FC">
            <w:pPr>
              <w:spacing w:line="24" w:lineRule="atLeast"/>
              <w:ind w:right="170"/>
              <w:jc w:val="center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S_U19 S_U20</w:t>
            </w:r>
          </w:p>
        </w:tc>
        <w:tc>
          <w:tcPr>
            <w:tcW w:w="7271" w:type="dxa"/>
            <w:gridSpan w:val="1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35BC2256" w14:textId="77777777" w:rsidR="00BD76FC" w:rsidRPr="00BD76FC" w:rsidRDefault="00BD76FC" w:rsidP="00BD76FC">
            <w:pPr>
              <w:spacing w:line="24" w:lineRule="atLeast"/>
              <w:ind w:right="170"/>
              <w:rPr>
                <w:rFonts w:cs="Arial"/>
              </w:rPr>
            </w:pPr>
            <w:r w:rsidRPr="00BD76FC">
              <w:rPr>
                <w:rFonts w:cs="Arial"/>
                <w:bCs/>
              </w:rPr>
              <w:t>Potrafi celowo i efektywnie wykorzystywać teksty/ gatunki/ przekazy multimedialne w kształceniu polonistycznym.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7E0DCB" w14:textId="77777777" w:rsidR="00BD76FC" w:rsidRPr="00BD76FC" w:rsidRDefault="00BD76FC" w:rsidP="00BD76FC">
            <w:pPr>
              <w:spacing w:line="24" w:lineRule="atLeast"/>
              <w:ind w:right="170"/>
              <w:jc w:val="center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K_U01, K_U02, K_U07, K_U08, K_U15, K_U11, K_U_13</w:t>
            </w:r>
          </w:p>
        </w:tc>
      </w:tr>
      <w:tr w:rsidR="00BD76FC" w:rsidRPr="00BD76FC" w14:paraId="67C8570C" w14:textId="77777777" w:rsidTr="00235183">
        <w:trPr>
          <w:trHeight w:val="624"/>
        </w:trPr>
        <w:tc>
          <w:tcPr>
            <w:tcW w:w="126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C6EE2EC" w14:textId="77777777" w:rsidR="00BD76FC" w:rsidRPr="00BD76FC" w:rsidRDefault="00BD76FC" w:rsidP="00BD76FC">
            <w:pPr>
              <w:spacing w:line="24" w:lineRule="atLeast"/>
              <w:ind w:right="170"/>
              <w:jc w:val="center"/>
              <w:rPr>
                <w:rFonts w:cs="Arial"/>
                <w:b/>
              </w:rPr>
            </w:pPr>
          </w:p>
        </w:tc>
        <w:tc>
          <w:tcPr>
            <w:tcW w:w="7271" w:type="dxa"/>
            <w:gridSpan w:val="1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5043DDF" w14:textId="77777777" w:rsidR="00BD76FC" w:rsidRPr="00BD76FC" w:rsidRDefault="00BD76FC" w:rsidP="00BD76FC">
            <w:pPr>
              <w:spacing w:line="24" w:lineRule="atLeast"/>
              <w:ind w:right="170"/>
              <w:rPr>
                <w:rFonts w:cs="Arial"/>
                <w:bCs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EC64817" w14:textId="77777777" w:rsidR="00BD76FC" w:rsidRPr="00BD76FC" w:rsidRDefault="00BD76FC" w:rsidP="00BD76FC">
            <w:pPr>
              <w:spacing w:line="24" w:lineRule="atLeast"/>
              <w:ind w:right="170"/>
              <w:jc w:val="center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D.1.U7.</w:t>
            </w:r>
          </w:p>
        </w:tc>
      </w:tr>
      <w:tr w:rsidR="00BD76FC" w:rsidRPr="00BD76FC" w14:paraId="3E9406FB" w14:textId="77777777" w:rsidTr="00235183">
        <w:trPr>
          <w:trHeight w:val="624"/>
        </w:trPr>
        <w:tc>
          <w:tcPr>
            <w:tcW w:w="126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0BC04626" w14:textId="77777777" w:rsidR="00BD76FC" w:rsidRPr="00BD76FC" w:rsidRDefault="00BD76FC" w:rsidP="00BD76FC">
            <w:pPr>
              <w:spacing w:line="24" w:lineRule="atLeast"/>
              <w:ind w:right="170"/>
              <w:jc w:val="center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S_U21 S_U22</w:t>
            </w:r>
          </w:p>
        </w:tc>
        <w:tc>
          <w:tcPr>
            <w:tcW w:w="7271" w:type="dxa"/>
            <w:gridSpan w:val="1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6A4FCAA9" w14:textId="77777777" w:rsidR="00BD76FC" w:rsidRPr="00BD76FC" w:rsidRDefault="00BD76FC" w:rsidP="00BD76FC">
            <w:pPr>
              <w:spacing w:line="24" w:lineRule="atLeast"/>
              <w:ind w:right="170"/>
              <w:rPr>
                <w:rFonts w:cs="Arial"/>
              </w:rPr>
            </w:pPr>
            <w:r w:rsidRPr="00BD76FC">
              <w:rPr>
                <w:rFonts w:cs="Arial"/>
                <w:bCs/>
              </w:rPr>
              <w:t xml:space="preserve">Potrafi w sposób przemyślany i celowy włączać zagadnienia edukacji medialnej w proces kształcenia polonistycznego. 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21EB1B4" w14:textId="77777777" w:rsidR="00BD76FC" w:rsidRPr="00BD76FC" w:rsidRDefault="00BD76FC" w:rsidP="00BD76FC">
            <w:pPr>
              <w:spacing w:line="24" w:lineRule="atLeast"/>
              <w:ind w:right="170"/>
              <w:jc w:val="center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K_K01, K_U02, K_U07, K_U08, K_U15, K_U11, K_U13</w:t>
            </w:r>
          </w:p>
        </w:tc>
      </w:tr>
      <w:tr w:rsidR="00BD76FC" w:rsidRPr="00BD76FC" w14:paraId="435ED884" w14:textId="77777777" w:rsidTr="00235183">
        <w:trPr>
          <w:trHeight w:val="624"/>
        </w:trPr>
        <w:tc>
          <w:tcPr>
            <w:tcW w:w="126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FDC94B0" w14:textId="77777777" w:rsidR="00BD76FC" w:rsidRPr="00BD76FC" w:rsidRDefault="00BD76FC" w:rsidP="00BD76FC">
            <w:pPr>
              <w:spacing w:line="24" w:lineRule="atLeast"/>
              <w:ind w:right="170"/>
              <w:jc w:val="center"/>
              <w:rPr>
                <w:rFonts w:cs="Arial"/>
                <w:b/>
              </w:rPr>
            </w:pPr>
          </w:p>
        </w:tc>
        <w:tc>
          <w:tcPr>
            <w:tcW w:w="7271" w:type="dxa"/>
            <w:gridSpan w:val="1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C41050B" w14:textId="77777777" w:rsidR="00BD76FC" w:rsidRPr="00BD76FC" w:rsidRDefault="00BD76FC" w:rsidP="00BD76FC">
            <w:pPr>
              <w:spacing w:line="24" w:lineRule="atLeast"/>
              <w:ind w:right="170"/>
              <w:rPr>
                <w:rFonts w:cs="Arial"/>
                <w:bCs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6B606C" w14:textId="77777777" w:rsidR="00BD76FC" w:rsidRPr="00BD76FC" w:rsidRDefault="00BD76FC" w:rsidP="00BD76FC">
            <w:pPr>
              <w:spacing w:line="24" w:lineRule="atLeast"/>
              <w:ind w:right="170"/>
              <w:jc w:val="center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D.1.U7.</w:t>
            </w:r>
          </w:p>
        </w:tc>
      </w:tr>
      <w:tr w:rsidR="00BD76FC" w:rsidRPr="00BD76FC" w14:paraId="0B9D4FAA" w14:textId="77777777" w:rsidTr="00235183">
        <w:trPr>
          <w:trHeight w:val="624"/>
        </w:trPr>
        <w:tc>
          <w:tcPr>
            <w:tcW w:w="126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28A50C28" w14:textId="77777777" w:rsidR="00BD76FC" w:rsidRPr="00BD76FC" w:rsidRDefault="00BD76FC" w:rsidP="00BD76FC">
            <w:pPr>
              <w:spacing w:line="24" w:lineRule="atLeast"/>
              <w:ind w:right="170"/>
              <w:jc w:val="center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S_U23 S_U24 S_U25</w:t>
            </w:r>
          </w:p>
        </w:tc>
        <w:tc>
          <w:tcPr>
            <w:tcW w:w="7271" w:type="dxa"/>
            <w:gridSpan w:val="1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5ED029F4" w14:textId="77777777" w:rsidR="00BD76FC" w:rsidRPr="00BD76FC" w:rsidRDefault="00BD76FC" w:rsidP="00BD76FC">
            <w:pPr>
              <w:spacing w:line="24" w:lineRule="atLeast"/>
              <w:ind w:right="170"/>
              <w:rPr>
                <w:rFonts w:cs="Arial"/>
              </w:rPr>
            </w:pPr>
            <w:r w:rsidRPr="00BD76FC">
              <w:rPr>
                <w:rFonts w:cs="Arial"/>
                <w:bCs/>
              </w:rPr>
              <w:t xml:space="preserve">Potrafi prawnie i celowo wykorzystywać narzędzia technologii informacyjno- komunikacyjnych w przygotowaniu się do zajęć i w trakcie nich. 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2E66428" w14:textId="77777777" w:rsidR="00BD76FC" w:rsidRPr="00BD76FC" w:rsidRDefault="00BD76FC" w:rsidP="00BD76FC">
            <w:pPr>
              <w:spacing w:line="24" w:lineRule="atLeast"/>
              <w:ind w:right="170"/>
              <w:jc w:val="center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K_U01, K_U02, K_U07, K_U08, K_U15, K_U13, K_U05, K_U11,</w:t>
            </w:r>
          </w:p>
        </w:tc>
      </w:tr>
      <w:tr w:rsidR="00BD76FC" w:rsidRPr="00BD76FC" w14:paraId="3464A076" w14:textId="77777777" w:rsidTr="00235183">
        <w:trPr>
          <w:trHeight w:val="624"/>
        </w:trPr>
        <w:tc>
          <w:tcPr>
            <w:tcW w:w="126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D05ED6C" w14:textId="77777777" w:rsidR="00BD76FC" w:rsidRPr="00BD76FC" w:rsidRDefault="00BD76FC" w:rsidP="00BD76FC">
            <w:pPr>
              <w:spacing w:line="24" w:lineRule="atLeast"/>
              <w:ind w:right="170"/>
              <w:jc w:val="center"/>
              <w:rPr>
                <w:rFonts w:cs="Arial"/>
                <w:b/>
              </w:rPr>
            </w:pPr>
          </w:p>
        </w:tc>
        <w:tc>
          <w:tcPr>
            <w:tcW w:w="7271" w:type="dxa"/>
            <w:gridSpan w:val="1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77218B5" w14:textId="77777777" w:rsidR="00BD76FC" w:rsidRPr="00BD76FC" w:rsidRDefault="00BD76FC" w:rsidP="00BD76FC">
            <w:pPr>
              <w:spacing w:line="24" w:lineRule="atLeast"/>
              <w:ind w:right="170"/>
              <w:rPr>
                <w:rFonts w:cs="Arial"/>
                <w:bCs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F2AB4BD" w14:textId="77777777" w:rsidR="00BD76FC" w:rsidRPr="00BD76FC" w:rsidRDefault="00BD76FC" w:rsidP="00BD76FC">
            <w:pPr>
              <w:spacing w:line="24" w:lineRule="atLeast"/>
              <w:ind w:right="170"/>
              <w:jc w:val="center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D.1.U7.</w:t>
            </w:r>
          </w:p>
        </w:tc>
      </w:tr>
      <w:tr w:rsidR="00BD76FC" w:rsidRPr="00BD76FC" w14:paraId="3064F8CC" w14:textId="77777777" w:rsidTr="00235183">
        <w:trPr>
          <w:trHeight w:val="624"/>
        </w:trPr>
        <w:tc>
          <w:tcPr>
            <w:tcW w:w="126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136C94A1" w14:textId="77777777" w:rsidR="00BD76FC" w:rsidRPr="00BD76FC" w:rsidRDefault="00BD76FC" w:rsidP="00BD76FC">
            <w:pPr>
              <w:spacing w:line="24" w:lineRule="atLeast"/>
              <w:ind w:right="170"/>
              <w:jc w:val="center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S_U26, S_U27 S_U28</w:t>
            </w:r>
          </w:p>
        </w:tc>
        <w:tc>
          <w:tcPr>
            <w:tcW w:w="7271" w:type="dxa"/>
            <w:gridSpan w:val="1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478E9C16" w14:textId="77777777" w:rsidR="00BD76FC" w:rsidRPr="00BD76FC" w:rsidRDefault="00BD76FC" w:rsidP="00BD76FC">
            <w:pPr>
              <w:spacing w:line="24" w:lineRule="atLeast"/>
              <w:ind w:right="170"/>
              <w:rPr>
                <w:rFonts w:cs="Arial"/>
              </w:rPr>
            </w:pPr>
            <w:r w:rsidRPr="00BD76FC">
              <w:rPr>
                <w:rFonts w:cs="Arial"/>
                <w:bCs/>
              </w:rPr>
              <w:t xml:space="preserve">Umiejętnie włącza uczniów w proces kształcenia polonistycznego wspomaganego multimediami, wykorzystując znane uczniom narzędzia technologii informacyjno- komunikacyjnych.  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06C94A" w14:textId="77777777" w:rsidR="00BD76FC" w:rsidRPr="00BD76FC" w:rsidRDefault="00BD76FC" w:rsidP="00BD76FC">
            <w:pPr>
              <w:spacing w:line="24" w:lineRule="atLeast"/>
              <w:ind w:right="170"/>
              <w:jc w:val="center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K_U01, K_U02, K_U05, K_U07, K_U08, K_U15, K_U13, K_U12</w:t>
            </w:r>
          </w:p>
        </w:tc>
      </w:tr>
      <w:tr w:rsidR="00BD76FC" w:rsidRPr="00BD76FC" w14:paraId="3D00D7F0" w14:textId="77777777" w:rsidTr="00235183">
        <w:trPr>
          <w:trHeight w:val="624"/>
        </w:trPr>
        <w:tc>
          <w:tcPr>
            <w:tcW w:w="126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A96694" w14:textId="77777777" w:rsidR="00BD76FC" w:rsidRPr="00BD76FC" w:rsidRDefault="00BD76FC" w:rsidP="00BD76FC">
            <w:pPr>
              <w:spacing w:line="24" w:lineRule="atLeast"/>
              <w:ind w:right="170"/>
              <w:jc w:val="center"/>
              <w:rPr>
                <w:rFonts w:cs="Arial"/>
                <w:b/>
              </w:rPr>
            </w:pPr>
          </w:p>
        </w:tc>
        <w:tc>
          <w:tcPr>
            <w:tcW w:w="7271" w:type="dxa"/>
            <w:gridSpan w:val="1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9D105A4" w14:textId="77777777" w:rsidR="00BD76FC" w:rsidRPr="00BD76FC" w:rsidRDefault="00BD76FC" w:rsidP="00BD76FC">
            <w:pPr>
              <w:spacing w:line="24" w:lineRule="atLeast"/>
              <w:ind w:right="170"/>
              <w:rPr>
                <w:rFonts w:cs="Arial"/>
                <w:bCs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D26886" w14:textId="77777777" w:rsidR="00BD76FC" w:rsidRPr="00BD76FC" w:rsidRDefault="00BD76FC" w:rsidP="00BD76FC">
            <w:pPr>
              <w:spacing w:line="24" w:lineRule="atLeast"/>
              <w:ind w:right="170"/>
              <w:jc w:val="center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D.1.U7.</w:t>
            </w:r>
          </w:p>
        </w:tc>
      </w:tr>
      <w:tr w:rsidR="00BD76FC" w:rsidRPr="00BD76FC" w14:paraId="4EB00ADA" w14:textId="77777777" w:rsidTr="00235183">
        <w:trPr>
          <w:trHeight w:val="372"/>
        </w:trPr>
        <w:tc>
          <w:tcPr>
            <w:tcW w:w="126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468E44F" w14:textId="77777777" w:rsidR="00BD76FC" w:rsidRPr="00BD76FC" w:rsidRDefault="00BD76FC" w:rsidP="00BD76FC">
            <w:pPr>
              <w:autoSpaceDE w:val="0"/>
              <w:autoSpaceDN w:val="0"/>
              <w:adjustRightInd w:val="0"/>
              <w:spacing w:line="24" w:lineRule="atLeast"/>
              <w:ind w:right="170"/>
              <w:jc w:val="center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Symbol efektu</w:t>
            </w:r>
          </w:p>
        </w:tc>
        <w:tc>
          <w:tcPr>
            <w:tcW w:w="7271" w:type="dxa"/>
            <w:gridSpan w:val="1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70B878A" w14:textId="77777777" w:rsidR="00BD76FC" w:rsidRPr="00BD76FC" w:rsidRDefault="00BD76FC" w:rsidP="00BD76FC">
            <w:pPr>
              <w:autoSpaceDE w:val="0"/>
              <w:autoSpaceDN w:val="0"/>
              <w:adjustRightInd w:val="0"/>
              <w:spacing w:line="24" w:lineRule="atLeast"/>
              <w:ind w:right="170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05B6EA3" w14:textId="77777777" w:rsidR="00BD76FC" w:rsidRPr="00BD76FC" w:rsidRDefault="00BD76FC" w:rsidP="00BD76FC">
            <w:pPr>
              <w:autoSpaceDE w:val="0"/>
              <w:autoSpaceDN w:val="0"/>
              <w:adjustRightInd w:val="0"/>
              <w:spacing w:line="24" w:lineRule="atLeast"/>
              <w:ind w:right="170"/>
              <w:jc w:val="center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Symbol efektu kierunkowego</w:t>
            </w:r>
          </w:p>
        </w:tc>
      </w:tr>
      <w:tr w:rsidR="00BD76FC" w:rsidRPr="00BD76FC" w14:paraId="1B628B0F" w14:textId="77777777" w:rsidTr="00235183">
        <w:trPr>
          <w:trHeight w:val="372"/>
        </w:trPr>
        <w:tc>
          <w:tcPr>
            <w:tcW w:w="126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29D2A68" w14:textId="77777777" w:rsidR="00BD76FC" w:rsidRPr="00BD76FC" w:rsidRDefault="00BD76FC" w:rsidP="00BD76FC">
            <w:pPr>
              <w:autoSpaceDE w:val="0"/>
              <w:autoSpaceDN w:val="0"/>
              <w:adjustRightInd w:val="0"/>
              <w:spacing w:line="24" w:lineRule="atLeast"/>
              <w:ind w:right="170"/>
              <w:jc w:val="center"/>
              <w:rPr>
                <w:rFonts w:cs="Arial"/>
                <w:b/>
              </w:rPr>
            </w:pPr>
          </w:p>
        </w:tc>
        <w:tc>
          <w:tcPr>
            <w:tcW w:w="7271" w:type="dxa"/>
            <w:gridSpan w:val="1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270BE81" w14:textId="77777777" w:rsidR="00BD76FC" w:rsidRPr="00BD76FC" w:rsidRDefault="00BD76FC" w:rsidP="00BD76FC">
            <w:pPr>
              <w:autoSpaceDE w:val="0"/>
              <w:autoSpaceDN w:val="0"/>
              <w:adjustRightInd w:val="0"/>
              <w:spacing w:line="24" w:lineRule="atLeast"/>
              <w:ind w:right="170"/>
              <w:rPr>
                <w:rFonts w:cs="Arial"/>
                <w:b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A495C30" w14:textId="77777777" w:rsidR="00BD76FC" w:rsidRPr="00BD76FC" w:rsidRDefault="00BD76FC" w:rsidP="00BD76FC">
            <w:pPr>
              <w:autoSpaceDE w:val="0"/>
              <w:autoSpaceDN w:val="0"/>
              <w:adjustRightInd w:val="0"/>
              <w:spacing w:line="24" w:lineRule="atLeast"/>
              <w:ind w:right="170"/>
              <w:jc w:val="center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Symbol efektu ze standardu</w:t>
            </w:r>
          </w:p>
        </w:tc>
      </w:tr>
      <w:tr w:rsidR="00BD76FC" w:rsidRPr="00BD76FC" w14:paraId="23F35A14" w14:textId="77777777" w:rsidTr="00235183">
        <w:trPr>
          <w:trHeight w:val="498"/>
        </w:trPr>
        <w:tc>
          <w:tcPr>
            <w:tcW w:w="126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2E7D8E53" w14:textId="77777777" w:rsidR="00BD76FC" w:rsidRPr="00BD76FC" w:rsidRDefault="00BD76FC" w:rsidP="00BD76FC">
            <w:pPr>
              <w:spacing w:line="24" w:lineRule="atLeast"/>
              <w:ind w:right="170"/>
              <w:jc w:val="center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S_K08</w:t>
            </w:r>
          </w:p>
        </w:tc>
        <w:tc>
          <w:tcPr>
            <w:tcW w:w="7271" w:type="dxa"/>
            <w:gridSpan w:val="1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21C9D1C2" w14:textId="77777777" w:rsidR="00BD76FC" w:rsidRPr="00BD76FC" w:rsidRDefault="00BD76FC" w:rsidP="00BD76FC">
            <w:pPr>
              <w:spacing w:line="24" w:lineRule="atLeast"/>
              <w:ind w:right="170"/>
              <w:rPr>
                <w:rFonts w:cs="Arial"/>
              </w:rPr>
            </w:pPr>
            <w:r w:rsidRPr="00BD76FC">
              <w:rPr>
                <w:rFonts w:cs="Arial"/>
              </w:rPr>
              <w:t>Jest gotów do określania zagrożeń, jakie niesie za sobą bezrefleksyjne korzystanie z technologii informacyjno- komunikacyjnych.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680BD84" w14:textId="77777777" w:rsidR="00BD76FC" w:rsidRPr="00BD76FC" w:rsidRDefault="00BD76FC" w:rsidP="00BD76FC">
            <w:pPr>
              <w:spacing w:line="24" w:lineRule="atLeast"/>
              <w:ind w:right="170"/>
              <w:jc w:val="center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K_K07, K_K08,</w:t>
            </w:r>
          </w:p>
        </w:tc>
      </w:tr>
      <w:tr w:rsidR="00BD76FC" w:rsidRPr="00BD76FC" w14:paraId="6C17AAB3" w14:textId="77777777" w:rsidTr="00235183">
        <w:trPr>
          <w:trHeight w:val="498"/>
        </w:trPr>
        <w:tc>
          <w:tcPr>
            <w:tcW w:w="126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D38509" w14:textId="77777777" w:rsidR="00BD76FC" w:rsidRPr="00BD76FC" w:rsidRDefault="00BD76FC" w:rsidP="00BD76FC">
            <w:pPr>
              <w:spacing w:line="24" w:lineRule="atLeast"/>
              <w:ind w:right="170"/>
              <w:jc w:val="center"/>
              <w:rPr>
                <w:rFonts w:cs="Arial"/>
                <w:b/>
              </w:rPr>
            </w:pPr>
          </w:p>
        </w:tc>
        <w:tc>
          <w:tcPr>
            <w:tcW w:w="7271" w:type="dxa"/>
            <w:gridSpan w:val="1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A386F4" w14:textId="77777777" w:rsidR="00BD76FC" w:rsidRPr="00BD76FC" w:rsidRDefault="00BD76FC" w:rsidP="00BD76FC">
            <w:pPr>
              <w:spacing w:line="24" w:lineRule="atLeast"/>
              <w:ind w:right="170"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67D32ED" w14:textId="77777777" w:rsidR="00BD76FC" w:rsidRPr="00BD76FC" w:rsidRDefault="00BD76FC" w:rsidP="00BD76FC">
            <w:pPr>
              <w:spacing w:line="24" w:lineRule="atLeast"/>
              <w:ind w:right="170"/>
              <w:jc w:val="center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D.1.K8.</w:t>
            </w:r>
          </w:p>
        </w:tc>
      </w:tr>
      <w:tr w:rsidR="00BD76FC" w:rsidRPr="00BD76FC" w14:paraId="2D4F08A2" w14:textId="77777777" w:rsidTr="00235183">
        <w:trPr>
          <w:trHeight w:val="498"/>
        </w:trPr>
        <w:tc>
          <w:tcPr>
            <w:tcW w:w="126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62FC97DA" w14:textId="77777777" w:rsidR="00BD76FC" w:rsidRPr="00BD76FC" w:rsidRDefault="00BD76FC" w:rsidP="00BD76FC">
            <w:pPr>
              <w:spacing w:line="24" w:lineRule="atLeast"/>
              <w:ind w:right="170"/>
              <w:jc w:val="center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S_K09 S_K10</w:t>
            </w:r>
          </w:p>
        </w:tc>
        <w:tc>
          <w:tcPr>
            <w:tcW w:w="7271" w:type="dxa"/>
            <w:gridSpan w:val="1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0F5A65BB" w14:textId="77777777" w:rsidR="00BD76FC" w:rsidRPr="00BD76FC" w:rsidRDefault="00BD76FC" w:rsidP="00BD76FC">
            <w:pPr>
              <w:spacing w:line="24" w:lineRule="atLeast"/>
              <w:ind w:right="170"/>
              <w:rPr>
                <w:rFonts w:cs="Arial"/>
              </w:rPr>
            </w:pPr>
            <w:r w:rsidRPr="00BD76FC">
              <w:rPr>
                <w:rFonts w:cs="Arial"/>
              </w:rPr>
              <w:t xml:space="preserve">Jest gotów do wyznaczania </w:t>
            </w:r>
            <w:r w:rsidRPr="00BD76FC">
              <w:rPr>
                <w:rFonts w:cs="Arial"/>
                <w:bCs/>
              </w:rPr>
              <w:t>szans i zagrożeń wynikających z ekspansji technologii informacyjno-komunikacyjnych w życie współczesnego człowieka</w:t>
            </w:r>
            <w:r w:rsidRPr="00BD76FC">
              <w:rPr>
                <w:rFonts w:cs="Arial"/>
              </w:rPr>
              <w:t>, ich wpływu na wychowanie/ kształcenie polonistyczne.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9FD811E" w14:textId="77777777" w:rsidR="00BD76FC" w:rsidRPr="00BD76FC" w:rsidRDefault="00BD76FC" w:rsidP="00BD76FC">
            <w:pPr>
              <w:spacing w:line="24" w:lineRule="atLeast"/>
              <w:ind w:right="170"/>
              <w:jc w:val="center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K_K01, K_K02, K_K05, K_K07, K_K08</w:t>
            </w:r>
          </w:p>
        </w:tc>
      </w:tr>
      <w:tr w:rsidR="00BD76FC" w:rsidRPr="00BD76FC" w14:paraId="3483C4DD" w14:textId="77777777" w:rsidTr="00235183">
        <w:trPr>
          <w:trHeight w:val="498"/>
        </w:trPr>
        <w:tc>
          <w:tcPr>
            <w:tcW w:w="126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C0AF330" w14:textId="77777777" w:rsidR="00BD76FC" w:rsidRPr="00BD76FC" w:rsidRDefault="00BD76FC" w:rsidP="00BD76FC">
            <w:pPr>
              <w:spacing w:line="24" w:lineRule="atLeast"/>
              <w:ind w:right="170"/>
              <w:jc w:val="center"/>
              <w:rPr>
                <w:rFonts w:cs="Arial"/>
                <w:b/>
              </w:rPr>
            </w:pPr>
          </w:p>
        </w:tc>
        <w:tc>
          <w:tcPr>
            <w:tcW w:w="7271" w:type="dxa"/>
            <w:gridSpan w:val="1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B204516" w14:textId="77777777" w:rsidR="00BD76FC" w:rsidRPr="00BD76FC" w:rsidRDefault="00BD76FC" w:rsidP="00BD76FC">
            <w:pPr>
              <w:spacing w:line="24" w:lineRule="atLeast"/>
              <w:ind w:right="170"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07563B" w14:textId="77777777" w:rsidR="00BD76FC" w:rsidRPr="00BD76FC" w:rsidRDefault="00BD76FC" w:rsidP="00BD76FC">
            <w:pPr>
              <w:spacing w:line="24" w:lineRule="atLeast"/>
              <w:ind w:right="170"/>
              <w:jc w:val="center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D.1.K4.</w:t>
            </w:r>
          </w:p>
        </w:tc>
      </w:tr>
      <w:tr w:rsidR="00BD76FC" w:rsidRPr="00BD76FC" w14:paraId="25B36DAB" w14:textId="77777777" w:rsidTr="00235183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242B4D" w14:textId="77777777" w:rsidR="00BD76FC" w:rsidRPr="00BD76FC" w:rsidRDefault="00BD76FC" w:rsidP="00BD76FC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E085C" w14:textId="77777777" w:rsidR="00BD76FC" w:rsidRPr="00BD76FC" w:rsidRDefault="00BD76FC" w:rsidP="00BD76FC">
            <w:pPr>
              <w:spacing w:line="24" w:lineRule="atLeast"/>
              <w:rPr>
                <w:rFonts w:cs="Arial"/>
              </w:rPr>
            </w:pPr>
            <w:r w:rsidRPr="00BD76FC">
              <w:rPr>
                <w:rFonts w:cs="Arial"/>
              </w:rPr>
              <w:t>Laboratorium (30 godzin)</w:t>
            </w:r>
          </w:p>
        </w:tc>
      </w:tr>
      <w:tr w:rsidR="00BD76FC" w:rsidRPr="00BD76FC" w14:paraId="0CF4F8AC" w14:textId="77777777" w:rsidTr="0023518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82EE18" w14:textId="77777777" w:rsidR="00BD76FC" w:rsidRPr="00BD76FC" w:rsidRDefault="00BD76FC" w:rsidP="00BD76FC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br w:type="page"/>
              <w:t>Wymagania wstępne i dodatkowe:</w:t>
            </w:r>
          </w:p>
        </w:tc>
      </w:tr>
      <w:tr w:rsidR="00BD76FC" w:rsidRPr="00BD76FC" w14:paraId="3CAA6663" w14:textId="77777777" w:rsidTr="0023518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F48BF8" w14:textId="77777777" w:rsidR="00BD76FC" w:rsidRPr="00BD76FC" w:rsidRDefault="00BD76FC" w:rsidP="00BD76FC">
            <w:pPr>
              <w:spacing w:line="24" w:lineRule="atLeast"/>
              <w:rPr>
                <w:rFonts w:cs="Arial"/>
              </w:rPr>
            </w:pPr>
            <w:r w:rsidRPr="00BD76FC">
              <w:rPr>
                <w:rFonts w:cs="Arial"/>
              </w:rPr>
              <w:t>Podstawowe wiadomości i umiejętności w zakresie wykorzystania podstawowych narzędzi technologii informacyjno- komunikacyjnych</w:t>
            </w:r>
          </w:p>
        </w:tc>
      </w:tr>
      <w:tr w:rsidR="00BD76FC" w:rsidRPr="00BD76FC" w14:paraId="16E53530" w14:textId="77777777" w:rsidTr="0023518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026ADC4" w14:textId="77777777" w:rsidR="00BD76FC" w:rsidRPr="00BD76FC" w:rsidRDefault="00BD76FC" w:rsidP="00BD76FC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Treści modułu kształcenia:</w:t>
            </w:r>
          </w:p>
        </w:tc>
      </w:tr>
      <w:tr w:rsidR="00BD76FC" w:rsidRPr="00BD76FC" w14:paraId="737CFBAC" w14:textId="77777777" w:rsidTr="0023518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362503" w14:textId="77777777" w:rsidR="00BD76FC" w:rsidRPr="00BD76FC" w:rsidRDefault="00BD76FC" w:rsidP="00BD76FC">
            <w:pPr>
              <w:numPr>
                <w:ilvl w:val="0"/>
                <w:numId w:val="48"/>
              </w:numPr>
              <w:spacing w:before="0" w:after="160" w:line="24" w:lineRule="atLeast"/>
              <w:ind w:left="170" w:right="170" w:firstLine="0"/>
              <w:rPr>
                <w:rFonts w:cs="Arial"/>
              </w:rPr>
            </w:pPr>
            <w:r w:rsidRPr="00BD76FC">
              <w:rPr>
                <w:rFonts w:cs="Arial"/>
              </w:rPr>
              <w:t xml:space="preserve">Wpływ technologii informacyjnej i nowych mediów na komunikację międzyludzką. </w:t>
            </w:r>
          </w:p>
          <w:p w14:paraId="2236D53C" w14:textId="77777777" w:rsidR="00BD76FC" w:rsidRPr="00BD76FC" w:rsidRDefault="00BD76FC" w:rsidP="00BD76FC">
            <w:pPr>
              <w:numPr>
                <w:ilvl w:val="0"/>
                <w:numId w:val="48"/>
              </w:numPr>
              <w:spacing w:before="0" w:after="160" w:line="24" w:lineRule="atLeast"/>
              <w:ind w:left="170" w:right="170" w:firstLine="0"/>
              <w:rPr>
                <w:rFonts w:cs="Arial"/>
              </w:rPr>
            </w:pPr>
            <w:r w:rsidRPr="00BD76FC">
              <w:rPr>
                <w:rFonts w:cs="Arial"/>
              </w:rPr>
              <w:t xml:space="preserve">Rola multimediów w kształceniu polonistycznym. </w:t>
            </w:r>
          </w:p>
          <w:p w14:paraId="2C9F1D10" w14:textId="77777777" w:rsidR="00BD76FC" w:rsidRPr="00BD76FC" w:rsidRDefault="00BD76FC" w:rsidP="00BD76FC">
            <w:pPr>
              <w:numPr>
                <w:ilvl w:val="0"/>
                <w:numId w:val="48"/>
              </w:numPr>
              <w:spacing w:before="0" w:after="160" w:line="24" w:lineRule="atLeast"/>
              <w:ind w:left="170" w:right="170" w:firstLine="0"/>
              <w:rPr>
                <w:rFonts w:cs="Arial"/>
              </w:rPr>
            </w:pPr>
            <w:r w:rsidRPr="00BD76FC">
              <w:rPr>
                <w:rFonts w:cs="Arial"/>
              </w:rPr>
              <w:t>Komunikatory/ chaty/ fora internetowe – narzędzia komunikacji w społeczeństwie informacyjnym, edukacyjna wartość hipertekstu w kształceniu polonistycznym.</w:t>
            </w:r>
          </w:p>
          <w:p w14:paraId="6F2AC67A" w14:textId="77777777" w:rsidR="00BD76FC" w:rsidRPr="00BD76FC" w:rsidRDefault="00BD76FC" w:rsidP="00BD76FC">
            <w:pPr>
              <w:numPr>
                <w:ilvl w:val="0"/>
                <w:numId w:val="48"/>
              </w:numPr>
              <w:spacing w:before="0" w:after="160" w:line="24" w:lineRule="atLeast"/>
              <w:ind w:left="170" w:right="170" w:firstLine="0"/>
              <w:rPr>
                <w:rFonts w:cs="Arial"/>
                <w:bCs/>
              </w:rPr>
            </w:pPr>
            <w:r w:rsidRPr="00BD76FC">
              <w:rPr>
                <w:rFonts w:cs="Arial"/>
              </w:rPr>
              <w:t>Rola wybranych portali edukacyjnych w procesie kształcenia polonistycznego.</w:t>
            </w:r>
          </w:p>
          <w:p w14:paraId="570D2417" w14:textId="77777777" w:rsidR="00BD76FC" w:rsidRPr="00BD76FC" w:rsidRDefault="00BD76FC" w:rsidP="00BD76FC">
            <w:pPr>
              <w:numPr>
                <w:ilvl w:val="0"/>
                <w:numId w:val="48"/>
              </w:numPr>
              <w:spacing w:before="0" w:after="160" w:line="24" w:lineRule="atLeast"/>
              <w:ind w:left="170" w:right="170" w:firstLine="0"/>
              <w:rPr>
                <w:rFonts w:cs="Arial"/>
                <w:bCs/>
              </w:rPr>
            </w:pPr>
            <w:r w:rsidRPr="00BD76FC">
              <w:rPr>
                <w:rFonts w:cs="Arial"/>
              </w:rPr>
              <w:t>Biblioteki cyfrowe/ muzea on-line w kształceniu polonistycznym.</w:t>
            </w:r>
          </w:p>
          <w:p w14:paraId="2E2E643E" w14:textId="77777777" w:rsidR="00BD76FC" w:rsidRPr="00BD76FC" w:rsidRDefault="00BD76FC" w:rsidP="00BD76FC">
            <w:pPr>
              <w:numPr>
                <w:ilvl w:val="0"/>
                <w:numId w:val="48"/>
              </w:numPr>
              <w:spacing w:before="0" w:after="160" w:line="24" w:lineRule="atLeast"/>
              <w:ind w:left="170" w:right="170" w:firstLine="0"/>
              <w:rPr>
                <w:rFonts w:cs="Arial"/>
                <w:bCs/>
              </w:rPr>
            </w:pPr>
            <w:r w:rsidRPr="00BD76FC">
              <w:rPr>
                <w:rFonts w:cs="Arial"/>
              </w:rPr>
              <w:t xml:space="preserve">Strony autorskie jako źródło/ nośnik literatury sieciowej i literatury w sieci. </w:t>
            </w:r>
          </w:p>
          <w:p w14:paraId="44C868DA" w14:textId="77777777" w:rsidR="00BD76FC" w:rsidRPr="00BD76FC" w:rsidRDefault="00BD76FC" w:rsidP="00BD76FC">
            <w:pPr>
              <w:numPr>
                <w:ilvl w:val="0"/>
                <w:numId w:val="48"/>
              </w:numPr>
              <w:spacing w:before="0" w:after="160" w:line="24" w:lineRule="atLeast"/>
              <w:ind w:left="170" w:right="170" w:firstLine="0"/>
              <w:rPr>
                <w:rFonts w:cs="Arial"/>
                <w:bCs/>
              </w:rPr>
            </w:pPr>
            <w:r w:rsidRPr="00BD76FC">
              <w:rPr>
                <w:rFonts w:cs="Arial"/>
              </w:rPr>
              <w:t>Podręczniki multimedialne na lekcjach języka polskiego.</w:t>
            </w:r>
          </w:p>
          <w:p w14:paraId="576B543A" w14:textId="77777777" w:rsidR="00BD76FC" w:rsidRPr="00BD76FC" w:rsidRDefault="00BD76FC" w:rsidP="00BD76FC">
            <w:pPr>
              <w:numPr>
                <w:ilvl w:val="0"/>
                <w:numId w:val="48"/>
              </w:numPr>
              <w:spacing w:before="0" w:after="160" w:line="24" w:lineRule="atLeast"/>
              <w:ind w:left="170" w:right="170" w:firstLine="0"/>
              <w:rPr>
                <w:rFonts w:cs="Arial"/>
                <w:bCs/>
              </w:rPr>
            </w:pPr>
            <w:r w:rsidRPr="00BD76FC">
              <w:rPr>
                <w:rFonts w:cs="Arial"/>
              </w:rPr>
              <w:t>Słowniki/ encyklopedie multimedialne w kształceniu polonistycznym.</w:t>
            </w:r>
          </w:p>
          <w:p w14:paraId="4B8B1787" w14:textId="77777777" w:rsidR="00BD76FC" w:rsidRPr="00BD76FC" w:rsidRDefault="00BD76FC" w:rsidP="00BD76FC">
            <w:pPr>
              <w:numPr>
                <w:ilvl w:val="0"/>
                <w:numId w:val="48"/>
              </w:numPr>
              <w:spacing w:before="0" w:after="160" w:line="24" w:lineRule="atLeast"/>
              <w:ind w:left="170" w:right="170" w:firstLine="0"/>
              <w:rPr>
                <w:rFonts w:cs="Arial"/>
                <w:bCs/>
              </w:rPr>
            </w:pPr>
            <w:r w:rsidRPr="00BD76FC">
              <w:rPr>
                <w:rFonts w:cs="Arial"/>
              </w:rPr>
              <w:t>Edukacyjne programy komputerowe/ gry edukacyjne w procesie kształcenia polonistycznego.</w:t>
            </w:r>
          </w:p>
          <w:p w14:paraId="32126372" w14:textId="77777777" w:rsidR="00BD76FC" w:rsidRPr="00BD76FC" w:rsidRDefault="00BD76FC" w:rsidP="00BD76FC">
            <w:pPr>
              <w:numPr>
                <w:ilvl w:val="0"/>
                <w:numId w:val="48"/>
              </w:numPr>
              <w:spacing w:before="0" w:after="160" w:line="24" w:lineRule="atLeast"/>
              <w:ind w:left="170" w:right="170" w:firstLine="0"/>
              <w:rPr>
                <w:rFonts w:cs="Arial"/>
                <w:bCs/>
              </w:rPr>
            </w:pPr>
            <w:r w:rsidRPr="00BD76FC">
              <w:rPr>
                <w:rFonts w:cs="Arial"/>
              </w:rPr>
              <w:t>Prezentacje multimedialne na lekcjach języka polskiego.</w:t>
            </w:r>
          </w:p>
          <w:p w14:paraId="067DD83F" w14:textId="77777777" w:rsidR="00BD76FC" w:rsidRPr="00BD76FC" w:rsidRDefault="00BD76FC" w:rsidP="00BD76FC">
            <w:pPr>
              <w:numPr>
                <w:ilvl w:val="0"/>
                <w:numId w:val="48"/>
              </w:numPr>
              <w:spacing w:before="0" w:after="160" w:line="24" w:lineRule="atLeast"/>
              <w:ind w:left="170" w:right="170" w:firstLine="0"/>
              <w:rPr>
                <w:rFonts w:cs="Arial"/>
                <w:bCs/>
              </w:rPr>
            </w:pPr>
            <w:r w:rsidRPr="00BD76FC">
              <w:rPr>
                <w:rFonts w:cs="Arial"/>
              </w:rPr>
              <w:t xml:space="preserve">Kreatywne notowanie – </w:t>
            </w:r>
            <w:proofErr w:type="spellStart"/>
            <w:r w:rsidRPr="00BD76FC">
              <w:rPr>
                <w:rFonts w:cs="Arial"/>
              </w:rPr>
              <w:t>Mind</w:t>
            </w:r>
            <w:proofErr w:type="spellEnd"/>
            <w:r w:rsidRPr="00BD76FC">
              <w:rPr>
                <w:rFonts w:cs="Arial"/>
              </w:rPr>
              <w:t xml:space="preserve"> </w:t>
            </w:r>
            <w:proofErr w:type="spellStart"/>
            <w:r w:rsidRPr="00BD76FC">
              <w:rPr>
                <w:rFonts w:cs="Arial"/>
              </w:rPr>
              <w:t>Mapping</w:t>
            </w:r>
            <w:proofErr w:type="spellEnd"/>
            <w:r w:rsidRPr="00BD76FC">
              <w:rPr>
                <w:rFonts w:cs="Arial"/>
              </w:rPr>
              <w:t xml:space="preserve"> w praktyce. </w:t>
            </w:r>
          </w:p>
          <w:p w14:paraId="24DD9579" w14:textId="77777777" w:rsidR="00BD76FC" w:rsidRPr="00BD76FC" w:rsidRDefault="00BD76FC" w:rsidP="00BD76FC">
            <w:pPr>
              <w:numPr>
                <w:ilvl w:val="0"/>
                <w:numId w:val="48"/>
              </w:numPr>
              <w:spacing w:before="0" w:after="160" w:line="24" w:lineRule="atLeast"/>
              <w:ind w:left="170" w:right="170" w:firstLine="0"/>
              <w:rPr>
                <w:rFonts w:cs="Arial"/>
                <w:bCs/>
              </w:rPr>
            </w:pPr>
            <w:r w:rsidRPr="00BD76FC">
              <w:rPr>
                <w:rFonts w:cs="Arial"/>
              </w:rPr>
              <w:t xml:space="preserve">Siedlce w zasobach sieci. </w:t>
            </w:r>
          </w:p>
          <w:p w14:paraId="63BBF95A" w14:textId="77777777" w:rsidR="00BD76FC" w:rsidRPr="00BD76FC" w:rsidRDefault="00BD76FC" w:rsidP="00BD76FC">
            <w:pPr>
              <w:numPr>
                <w:ilvl w:val="0"/>
                <w:numId w:val="48"/>
              </w:numPr>
              <w:spacing w:before="0" w:after="160" w:line="24" w:lineRule="atLeast"/>
              <w:ind w:left="170" w:right="170" w:firstLine="0"/>
              <w:rPr>
                <w:rFonts w:cs="Arial"/>
                <w:bCs/>
              </w:rPr>
            </w:pPr>
            <w:r w:rsidRPr="00BD76FC">
              <w:rPr>
                <w:rFonts w:cs="Arial"/>
              </w:rPr>
              <w:t>Projekty multimedialne w kształceniu humanistycznym.</w:t>
            </w:r>
          </w:p>
          <w:p w14:paraId="3D59ECF4" w14:textId="77777777" w:rsidR="00BD76FC" w:rsidRPr="00BD76FC" w:rsidRDefault="00BD76FC" w:rsidP="00BD76FC">
            <w:pPr>
              <w:numPr>
                <w:ilvl w:val="0"/>
                <w:numId w:val="48"/>
              </w:numPr>
              <w:spacing w:before="0" w:after="160" w:line="24" w:lineRule="atLeast"/>
              <w:ind w:left="170" w:right="170" w:firstLine="0"/>
              <w:rPr>
                <w:rFonts w:cs="Arial"/>
                <w:bCs/>
              </w:rPr>
            </w:pPr>
            <w:r w:rsidRPr="00BD76FC">
              <w:rPr>
                <w:rFonts w:cs="Arial"/>
              </w:rPr>
              <w:t>Polonista jako autor multimedialnych środków dydaktycznych.</w:t>
            </w:r>
          </w:p>
          <w:p w14:paraId="3DE41EC3" w14:textId="77777777" w:rsidR="00BD76FC" w:rsidRPr="00BD76FC" w:rsidRDefault="00BD76FC" w:rsidP="00BD76FC">
            <w:pPr>
              <w:numPr>
                <w:ilvl w:val="0"/>
                <w:numId w:val="48"/>
              </w:numPr>
              <w:spacing w:before="0" w:after="160" w:line="24" w:lineRule="atLeast"/>
              <w:ind w:left="170" w:right="170" w:firstLine="0"/>
              <w:contextualSpacing/>
              <w:rPr>
                <w:rFonts w:cs="Arial"/>
              </w:rPr>
            </w:pPr>
            <w:r w:rsidRPr="00BD76FC">
              <w:rPr>
                <w:rFonts w:cs="Arial"/>
                <w:bCs/>
              </w:rPr>
              <w:t>Możliwości i ograniczenia nauczania on-line.</w:t>
            </w:r>
          </w:p>
        </w:tc>
      </w:tr>
      <w:tr w:rsidR="00BD76FC" w:rsidRPr="00BD76FC" w14:paraId="715ECF44" w14:textId="77777777" w:rsidTr="0023518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CCFF7B6" w14:textId="77777777" w:rsidR="00BD76FC" w:rsidRPr="00BD76FC" w:rsidRDefault="00BD76FC" w:rsidP="00BD76FC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Literatura podstawowa:</w:t>
            </w:r>
          </w:p>
        </w:tc>
      </w:tr>
      <w:tr w:rsidR="00BD76FC" w:rsidRPr="00BD76FC" w14:paraId="6EFC0E5E" w14:textId="77777777" w:rsidTr="0023518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424ED9" w14:textId="77777777" w:rsidR="00BD76FC" w:rsidRPr="00BD76FC" w:rsidRDefault="00BD76FC" w:rsidP="00BD76FC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0" w:after="160" w:line="24" w:lineRule="atLeast"/>
              <w:ind w:left="170" w:right="170" w:firstLine="0"/>
              <w:rPr>
                <w:rFonts w:cs="Arial"/>
              </w:rPr>
            </w:pPr>
            <w:r w:rsidRPr="00BD76FC">
              <w:rPr>
                <w:rFonts w:cs="Arial"/>
              </w:rPr>
              <w:t xml:space="preserve">Hopfinger M., </w:t>
            </w:r>
            <w:r w:rsidRPr="00BD76FC">
              <w:rPr>
                <w:rFonts w:cs="Arial"/>
                <w:i/>
              </w:rPr>
              <w:t>Między reprodukcją a symulacją rzeczywistości. Problemy audiowizualności i percepcji</w:t>
            </w:r>
            <w:r w:rsidRPr="00BD76FC">
              <w:rPr>
                <w:rFonts w:cs="Arial"/>
              </w:rPr>
              <w:t xml:space="preserve">, w: </w:t>
            </w:r>
            <w:r w:rsidRPr="00BD76FC">
              <w:rPr>
                <w:rFonts w:cs="Arial"/>
                <w:i/>
              </w:rPr>
              <w:t>Od fotografii do rzeczywistości wirtualnej</w:t>
            </w:r>
            <w:r w:rsidRPr="00BD76FC">
              <w:rPr>
                <w:rFonts w:cs="Arial"/>
              </w:rPr>
              <w:t>, red. M. Hopfinger, Warszawa 1997.</w:t>
            </w:r>
          </w:p>
          <w:p w14:paraId="53D7D171" w14:textId="77777777" w:rsidR="00BD76FC" w:rsidRPr="00BD76FC" w:rsidRDefault="00BD76FC" w:rsidP="00BD76FC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0" w:after="160" w:line="24" w:lineRule="atLeast"/>
              <w:ind w:left="170" w:right="170" w:firstLine="0"/>
              <w:rPr>
                <w:rFonts w:cs="Arial"/>
              </w:rPr>
            </w:pPr>
            <w:r w:rsidRPr="00BD76FC">
              <w:rPr>
                <w:rFonts w:cs="Arial"/>
              </w:rPr>
              <w:t xml:space="preserve">Książek-Szczepanikowa, </w:t>
            </w:r>
            <w:r w:rsidRPr="00BD76FC">
              <w:rPr>
                <w:rFonts w:cs="Arial"/>
                <w:i/>
              </w:rPr>
              <w:t>Szkolne kształcenie literackie wobec przekazów i przekaźników</w:t>
            </w:r>
            <w:r w:rsidRPr="00BD76FC">
              <w:rPr>
                <w:rFonts w:cs="Arial"/>
              </w:rPr>
              <w:t>, Siedlce 2006.</w:t>
            </w:r>
          </w:p>
          <w:p w14:paraId="198ACA7F" w14:textId="77777777" w:rsidR="00BD76FC" w:rsidRPr="00BD76FC" w:rsidRDefault="00BD76FC" w:rsidP="00BD76FC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0" w:after="160" w:line="24" w:lineRule="atLeast"/>
              <w:ind w:left="170" w:right="170" w:firstLine="0"/>
              <w:rPr>
                <w:rFonts w:cs="Arial"/>
              </w:rPr>
            </w:pPr>
            <w:proofErr w:type="spellStart"/>
            <w:r w:rsidRPr="00BD76FC">
              <w:rPr>
                <w:rFonts w:cs="Arial"/>
              </w:rPr>
              <w:t>Siemieniecki</w:t>
            </w:r>
            <w:proofErr w:type="spellEnd"/>
            <w:r w:rsidRPr="00BD76FC">
              <w:rPr>
                <w:rFonts w:cs="Arial"/>
              </w:rPr>
              <w:t xml:space="preserve"> B., W. Lewandowski</w:t>
            </w:r>
            <w:r w:rsidRPr="00BD76FC">
              <w:rPr>
                <w:rFonts w:cs="Arial"/>
                <w:i/>
              </w:rPr>
              <w:t>, Internet w szkole</w:t>
            </w:r>
            <w:r w:rsidRPr="00BD76FC">
              <w:rPr>
                <w:rFonts w:cs="Arial"/>
              </w:rPr>
              <w:t>, rozdział: Edukacyjne wartości hipertekstu, Toruń 1999.</w:t>
            </w:r>
          </w:p>
          <w:p w14:paraId="7C8739EF" w14:textId="77777777" w:rsidR="00BD76FC" w:rsidRPr="00BD76FC" w:rsidRDefault="00BD76FC" w:rsidP="00BD76FC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0" w:after="160" w:line="24" w:lineRule="atLeast"/>
              <w:ind w:left="170" w:right="170" w:firstLine="0"/>
              <w:rPr>
                <w:rFonts w:cs="Arial"/>
              </w:rPr>
            </w:pPr>
            <w:r w:rsidRPr="00BD76FC">
              <w:rPr>
                <w:rFonts w:cs="Arial"/>
                <w:i/>
              </w:rPr>
              <w:t>Od teatru żaków do Internetu. O edukacji humanistycznej w szkole</w:t>
            </w:r>
            <w:r w:rsidRPr="00BD76FC">
              <w:rPr>
                <w:rFonts w:cs="Arial"/>
              </w:rPr>
              <w:t xml:space="preserve">, pod red. B. </w:t>
            </w:r>
            <w:proofErr w:type="spellStart"/>
            <w:r w:rsidRPr="00BD76FC">
              <w:rPr>
                <w:rFonts w:cs="Arial"/>
              </w:rPr>
              <w:t>Myrdzik</w:t>
            </w:r>
            <w:proofErr w:type="spellEnd"/>
            <w:r w:rsidRPr="00BD76FC">
              <w:rPr>
                <w:rFonts w:cs="Arial"/>
              </w:rPr>
              <w:t>. Wydawnictwo Uniwersytetu Marii Curie -Skłodowskiej, Lublin 2003.</w:t>
            </w:r>
          </w:p>
          <w:p w14:paraId="6AC670D2" w14:textId="77777777" w:rsidR="00BD76FC" w:rsidRPr="00BD76FC" w:rsidRDefault="00BD76FC" w:rsidP="00BD76FC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0" w:after="160" w:line="24" w:lineRule="atLeast"/>
              <w:ind w:left="170" w:right="170" w:firstLine="0"/>
              <w:rPr>
                <w:rFonts w:cs="Arial"/>
              </w:rPr>
            </w:pPr>
            <w:proofErr w:type="spellStart"/>
            <w:r w:rsidRPr="00BD76FC">
              <w:rPr>
                <w:rFonts w:cs="Arial"/>
              </w:rPr>
              <w:t>Ślósarz</w:t>
            </w:r>
            <w:proofErr w:type="spellEnd"/>
            <w:r w:rsidRPr="00BD76FC">
              <w:rPr>
                <w:rFonts w:cs="Arial"/>
              </w:rPr>
              <w:t xml:space="preserve"> A., </w:t>
            </w:r>
            <w:r w:rsidRPr="00BD76FC">
              <w:rPr>
                <w:rFonts w:cs="Arial"/>
                <w:i/>
              </w:rPr>
              <w:t>Media w służbie polonisty</w:t>
            </w:r>
            <w:r w:rsidRPr="00BD76FC">
              <w:rPr>
                <w:rFonts w:cs="Arial"/>
              </w:rPr>
              <w:t>, Kraków 2008.</w:t>
            </w:r>
          </w:p>
          <w:p w14:paraId="59E310D0" w14:textId="77777777" w:rsidR="00BD76FC" w:rsidRPr="00BD76FC" w:rsidRDefault="00BD76FC" w:rsidP="00BD76FC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0" w:after="160" w:line="24" w:lineRule="atLeast"/>
              <w:ind w:left="170" w:right="170" w:firstLine="0"/>
              <w:rPr>
                <w:rFonts w:cs="Arial"/>
              </w:rPr>
            </w:pPr>
            <w:r w:rsidRPr="00BD76FC">
              <w:rPr>
                <w:rFonts w:cs="Arial"/>
                <w:i/>
              </w:rPr>
              <w:t>E-polonistyka</w:t>
            </w:r>
            <w:r w:rsidRPr="00BD76FC">
              <w:rPr>
                <w:rFonts w:cs="Arial"/>
              </w:rPr>
              <w:t>, red. A. Dziak, S. J. Żurek, Lublin 2009.</w:t>
            </w:r>
          </w:p>
          <w:p w14:paraId="7708E462" w14:textId="77777777" w:rsidR="00BD76FC" w:rsidRPr="00BD76FC" w:rsidRDefault="00BD76FC" w:rsidP="00BD76FC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0" w:after="160" w:line="24" w:lineRule="atLeast"/>
              <w:ind w:left="170" w:right="170" w:firstLine="0"/>
              <w:rPr>
                <w:rFonts w:cs="Arial"/>
              </w:rPr>
            </w:pPr>
            <w:proofErr w:type="spellStart"/>
            <w:r w:rsidRPr="00BD76FC">
              <w:rPr>
                <w:rFonts w:cs="Arial"/>
              </w:rPr>
              <w:t>Jędrzejko</w:t>
            </w:r>
            <w:proofErr w:type="spellEnd"/>
            <w:r w:rsidRPr="00BD76FC">
              <w:rPr>
                <w:rFonts w:cs="Arial"/>
              </w:rPr>
              <w:t xml:space="preserve"> M., Taper A., </w:t>
            </w:r>
            <w:r w:rsidRPr="00BD76FC">
              <w:rPr>
                <w:rFonts w:cs="Arial"/>
                <w:i/>
              </w:rPr>
              <w:t>Dzieci a multimedia</w:t>
            </w:r>
            <w:r w:rsidRPr="00BD76FC">
              <w:rPr>
                <w:rFonts w:cs="Arial"/>
              </w:rPr>
              <w:t xml:space="preserve">, Warszawa- Dąbrowa Górnicza 2012. </w:t>
            </w:r>
          </w:p>
          <w:p w14:paraId="2B2E883A" w14:textId="77777777" w:rsidR="00BD76FC" w:rsidRPr="00BD76FC" w:rsidRDefault="00BD76FC" w:rsidP="00BD76FC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0" w:after="160" w:line="24" w:lineRule="atLeast"/>
              <w:ind w:left="170" w:right="170" w:firstLine="0"/>
              <w:rPr>
                <w:rFonts w:cs="Arial"/>
              </w:rPr>
            </w:pPr>
            <w:r w:rsidRPr="00BD76FC">
              <w:rPr>
                <w:rFonts w:cs="Arial"/>
              </w:rPr>
              <w:t xml:space="preserve">M. Zając, </w:t>
            </w:r>
            <w:r w:rsidRPr="00BD76FC">
              <w:rPr>
                <w:rFonts w:cs="Arial"/>
                <w:i/>
              </w:rPr>
              <w:t>E-learning z perspektywy nauczyciela</w:t>
            </w:r>
            <w:r w:rsidRPr="00BD76FC">
              <w:rPr>
                <w:rFonts w:cs="Arial"/>
              </w:rPr>
              <w:t xml:space="preserve">, http://www.e-mentor.edu.pl. </w:t>
            </w:r>
          </w:p>
          <w:p w14:paraId="332CE007" w14:textId="77777777" w:rsidR="00BD76FC" w:rsidRPr="00BD76FC" w:rsidRDefault="00BD76FC" w:rsidP="00BD76FC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0" w:after="160" w:line="24" w:lineRule="atLeast"/>
              <w:ind w:left="170" w:right="170" w:firstLine="0"/>
              <w:rPr>
                <w:rFonts w:cs="Arial"/>
              </w:rPr>
            </w:pPr>
            <w:r w:rsidRPr="00BD76FC">
              <w:rPr>
                <w:rFonts w:cs="Arial"/>
              </w:rPr>
              <w:t xml:space="preserve">Bryzek R., </w:t>
            </w:r>
            <w:r w:rsidRPr="00BD76FC">
              <w:rPr>
                <w:rFonts w:cs="Arial"/>
                <w:i/>
              </w:rPr>
              <w:t>Tradycyjne czy multimedialne? Słowniki i encyklopedie na lekcjach języka polskiego</w:t>
            </w:r>
            <w:r w:rsidRPr="00BD76FC">
              <w:rPr>
                <w:rFonts w:cs="Arial"/>
              </w:rPr>
              <w:t>, „Notatnik Multimedialny”, R. IV: 2011, nr 1-2, red. R. Bryzek, Wydawnictwo Uniwersytetu Przyrodniczo-Humanistycznego w Siedlcach, Siedlce 2013.</w:t>
            </w:r>
          </w:p>
          <w:p w14:paraId="5B9B46E8" w14:textId="77777777" w:rsidR="00BD76FC" w:rsidRPr="00BD76FC" w:rsidRDefault="00BD76FC" w:rsidP="00BD76FC">
            <w:pPr>
              <w:numPr>
                <w:ilvl w:val="0"/>
                <w:numId w:val="49"/>
              </w:numPr>
              <w:spacing w:before="0" w:after="160" w:line="24" w:lineRule="atLeast"/>
              <w:ind w:left="170" w:right="170" w:firstLine="0"/>
              <w:contextualSpacing/>
              <w:rPr>
                <w:rFonts w:cs="Arial"/>
              </w:rPr>
            </w:pPr>
            <w:r w:rsidRPr="00BD76FC">
              <w:rPr>
                <w:rFonts w:cs="Arial"/>
              </w:rPr>
              <w:t>Wybrane komputerowe słowniki/ encyklopedie oraz edukacyjne programy multimedialne dedykowane dla potrzeb kształcenia polonistycznego (dostępne na nośnikach/w zasobach sieci).</w:t>
            </w:r>
          </w:p>
        </w:tc>
      </w:tr>
      <w:tr w:rsidR="00BD76FC" w:rsidRPr="00BD76FC" w14:paraId="210E5CF0" w14:textId="77777777" w:rsidTr="0023518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6C00F0D" w14:textId="77777777" w:rsidR="00BD76FC" w:rsidRPr="00BD76FC" w:rsidRDefault="00BD76FC" w:rsidP="00BD76FC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Literatura dodatkowa:</w:t>
            </w:r>
          </w:p>
        </w:tc>
      </w:tr>
      <w:tr w:rsidR="00BD76FC" w:rsidRPr="00BD76FC" w14:paraId="3DB99E13" w14:textId="77777777" w:rsidTr="0023518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10164A" w14:textId="77777777" w:rsidR="00BD76FC" w:rsidRPr="00BD76FC" w:rsidRDefault="00BD76FC" w:rsidP="00BD76FC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before="0" w:after="160" w:line="24" w:lineRule="atLeast"/>
              <w:ind w:left="170" w:right="170" w:firstLine="0"/>
              <w:rPr>
                <w:rFonts w:cs="Arial"/>
              </w:rPr>
            </w:pPr>
            <w:proofErr w:type="spellStart"/>
            <w:r w:rsidRPr="00BD76FC">
              <w:rPr>
                <w:rFonts w:cs="Arial"/>
              </w:rPr>
              <w:t>Tanaś</w:t>
            </w:r>
            <w:proofErr w:type="spellEnd"/>
            <w:r w:rsidRPr="00BD76FC">
              <w:rPr>
                <w:rFonts w:cs="Arial"/>
              </w:rPr>
              <w:t xml:space="preserve"> M., </w:t>
            </w:r>
            <w:r w:rsidRPr="00BD76FC">
              <w:rPr>
                <w:rFonts w:cs="Arial"/>
                <w:i/>
              </w:rPr>
              <w:t>Technologia informacyjna w procesie dydaktycznym</w:t>
            </w:r>
            <w:r w:rsidRPr="00BD76FC">
              <w:rPr>
                <w:rFonts w:cs="Arial"/>
              </w:rPr>
              <w:t>, Mikom 2005.</w:t>
            </w:r>
          </w:p>
          <w:p w14:paraId="6733EA13" w14:textId="77777777" w:rsidR="00BD76FC" w:rsidRPr="00BD76FC" w:rsidRDefault="00BD76FC" w:rsidP="00BD76FC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before="0" w:after="160" w:line="24" w:lineRule="atLeast"/>
              <w:ind w:left="170" w:right="170" w:firstLine="0"/>
              <w:rPr>
                <w:rFonts w:cs="Arial"/>
              </w:rPr>
            </w:pPr>
            <w:r w:rsidRPr="00BD76FC">
              <w:rPr>
                <w:rFonts w:cs="Arial"/>
              </w:rPr>
              <w:t xml:space="preserve">Fiołek-Lubczyńska B., </w:t>
            </w:r>
            <w:r w:rsidRPr="00BD76FC">
              <w:rPr>
                <w:rFonts w:cs="Arial"/>
                <w:i/>
              </w:rPr>
              <w:t>Film, telewizja, komputery w edukacji humanistycznej</w:t>
            </w:r>
            <w:r w:rsidRPr="00BD76FC">
              <w:rPr>
                <w:rFonts w:cs="Arial"/>
              </w:rPr>
              <w:t xml:space="preserve">, Kraków 2004. </w:t>
            </w:r>
          </w:p>
          <w:p w14:paraId="4DA7C8E6" w14:textId="77777777" w:rsidR="00BD76FC" w:rsidRPr="00BD76FC" w:rsidRDefault="00BD76FC" w:rsidP="00BD76FC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before="0" w:after="160" w:line="24" w:lineRule="atLeast"/>
              <w:ind w:left="170" w:right="170" w:firstLine="0"/>
              <w:rPr>
                <w:rFonts w:cs="Arial"/>
              </w:rPr>
            </w:pPr>
            <w:r w:rsidRPr="00BD76FC">
              <w:rPr>
                <w:rFonts w:cs="Arial"/>
                <w:i/>
              </w:rPr>
              <w:t xml:space="preserve">Re: </w:t>
            </w:r>
            <w:proofErr w:type="spellStart"/>
            <w:r w:rsidRPr="00BD76FC">
              <w:rPr>
                <w:rFonts w:cs="Arial"/>
                <w:i/>
              </w:rPr>
              <w:t>internet</w:t>
            </w:r>
            <w:proofErr w:type="spellEnd"/>
            <w:r w:rsidRPr="00BD76FC">
              <w:rPr>
                <w:rFonts w:cs="Arial"/>
                <w:i/>
              </w:rPr>
              <w:t xml:space="preserve"> – społeczne aspekty medium</w:t>
            </w:r>
            <w:r w:rsidRPr="00BD76FC">
              <w:rPr>
                <w:rFonts w:cs="Arial"/>
              </w:rPr>
              <w:t xml:space="preserve">, red. Ł. Jonak, P. Mazurek, M. </w:t>
            </w:r>
            <w:proofErr w:type="spellStart"/>
            <w:r w:rsidRPr="00BD76FC">
              <w:rPr>
                <w:rFonts w:cs="Arial"/>
              </w:rPr>
              <w:t>Olcoń</w:t>
            </w:r>
            <w:proofErr w:type="spellEnd"/>
            <w:r w:rsidRPr="00BD76FC">
              <w:rPr>
                <w:rFonts w:cs="Arial"/>
              </w:rPr>
              <w:t>, A. Przybylska, A. Tarkowski, Jan M. Zając, Warszawa 2006.</w:t>
            </w:r>
          </w:p>
          <w:p w14:paraId="38D2EBE8" w14:textId="77777777" w:rsidR="00BD76FC" w:rsidRPr="00BD76FC" w:rsidRDefault="00BD76FC" w:rsidP="00BD76FC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before="0" w:after="160" w:line="24" w:lineRule="atLeast"/>
              <w:ind w:left="170" w:right="170" w:firstLine="0"/>
              <w:rPr>
                <w:rFonts w:cs="Arial"/>
              </w:rPr>
            </w:pPr>
            <w:r w:rsidRPr="00BD76FC">
              <w:rPr>
                <w:rFonts w:cs="Arial"/>
              </w:rPr>
              <w:t xml:space="preserve">Bryzek R., </w:t>
            </w:r>
            <w:r w:rsidRPr="00BD76FC">
              <w:rPr>
                <w:rFonts w:cs="Arial"/>
                <w:i/>
              </w:rPr>
              <w:t>Miejsce blogów w szkolnym kształceniu literackim – próba rozpoznania</w:t>
            </w:r>
            <w:r w:rsidRPr="00BD76FC">
              <w:rPr>
                <w:rFonts w:cs="Arial"/>
              </w:rPr>
              <w:t xml:space="preserve">, (współautorstwo K. Łupińska) „Notatnik Multimedialny”, R. IV: 2011, nr 1-2, red. R. Bryzek,  Wydawnictwo Uniwersytetu Przyrodniczo-Humanistycznego w Siedlcach. </w:t>
            </w:r>
          </w:p>
          <w:p w14:paraId="0EB100A5" w14:textId="77777777" w:rsidR="00BD76FC" w:rsidRPr="00BD76FC" w:rsidRDefault="00BD76FC" w:rsidP="00BD76FC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before="0" w:after="160" w:line="24" w:lineRule="atLeast"/>
              <w:ind w:left="170" w:right="170" w:firstLine="0"/>
              <w:rPr>
                <w:rFonts w:cs="Arial"/>
              </w:rPr>
            </w:pPr>
            <w:r w:rsidRPr="00BD76FC">
              <w:rPr>
                <w:rFonts w:cs="Arial"/>
              </w:rPr>
              <w:t xml:space="preserve">Bryzek R., </w:t>
            </w:r>
            <w:r w:rsidRPr="00BD76FC">
              <w:rPr>
                <w:rFonts w:cs="Arial"/>
                <w:i/>
              </w:rPr>
              <w:t>Gry komputerowe w edukacji kulturowej młodzieży. Dylematy i wyzwania współczesnej edukacji kulturowej</w:t>
            </w:r>
            <w:r w:rsidRPr="00BD76FC">
              <w:rPr>
                <w:rFonts w:cs="Arial"/>
              </w:rPr>
              <w:t xml:space="preserve">, w: </w:t>
            </w:r>
            <w:r w:rsidRPr="00BD76FC">
              <w:rPr>
                <w:rFonts w:cs="Arial"/>
                <w:i/>
              </w:rPr>
              <w:t>Animacja działań kulturalnych – wyzwanie współczesności</w:t>
            </w:r>
            <w:r w:rsidRPr="00BD76FC">
              <w:rPr>
                <w:rFonts w:cs="Arial"/>
              </w:rPr>
              <w:t xml:space="preserve">, red. M. </w:t>
            </w:r>
            <w:proofErr w:type="spellStart"/>
            <w:r w:rsidRPr="00BD76FC">
              <w:rPr>
                <w:rFonts w:cs="Arial"/>
              </w:rPr>
              <w:t>Latoch</w:t>
            </w:r>
            <w:proofErr w:type="spellEnd"/>
            <w:r w:rsidRPr="00BD76FC">
              <w:rPr>
                <w:rFonts w:cs="Arial"/>
              </w:rPr>
              <w:t>-Zielińska, Fundacja „Muzyka jest dla wszystkich”, Warszawa 2010.</w:t>
            </w:r>
          </w:p>
          <w:p w14:paraId="377279DB" w14:textId="77777777" w:rsidR="00BD76FC" w:rsidRPr="00BD76FC" w:rsidRDefault="00BD76FC" w:rsidP="00BD76FC">
            <w:pPr>
              <w:numPr>
                <w:ilvl w:val="0"/>
                <w:numId w:val="50"/>
              </w:numPr>
              <w:spacing w:before="0" w:after="160" w:line="24" w:lineRule="atLeast"/>
              <w:ind w:left="170" w:right="170" w:firstLine="0"/>
              <w:contextualSpacing/>
              <w:rPr>
                <w:rFonts w:cs="Arial"/>
              </w:rPr>
            </w:pPr>
            <w:r w:rsidRPr="00BD76FC">
              <w:rPr>
                <w:rFonts w:cs="Arial"/>
              </w:rPr>
              <w:t xml:space="preserve">Osmańska-Furmanek W., </w:t>
            </w:r>
            <w:proofErr w:type="spellStart"/>
            <w:r w:rsidRPr="00BD76FC">
              <w:rPr>
                <w:rFonts w:cs="Arial"/>
              </w:rPr>
              <w:t>Jędryczkowski</w:t>
            </w:r>
            <w:proofErr w:type="spellEnd"/>
            <w:r w:rsidRPr="00BD76FC">
              <w:rPr>
                <w:rFonts w:cs="Arial"/>
              </w:rPr>
              <w:t xml:space="preserve"> J., </w:t>
            </w:r>
            <w:r w:rsidRPr="00BD76FC">
              <w:rPr>
                <w:rFonts w:cs="Arial"/>
                <w:i/>
              </w:rPr>
              <w:t>Prezentacja multimedialna w procesie uczenia się</w:t>
            </w:r>
            <w:r w:rsidRPr="00BD76FC">
              <w:rPr>
                <w:rFonts w:cs="Arial"/>
              </w:rPr>
              <w:t xml:space="preserve">, w: </w:t>
            </w:r>
            <w:r w:rsidRPr="00BD76FC">
              <w:rPr>
                <w:rFonts w:cs="Arial"/>
                <w:i/>
              </w:rPr>
              <w:t>Współczesna technologia informacyjna i edukacja mediana</w:t>
            </w:r>
            <w:r w:rsidRPr="00BD76FC">
              <w:rPr>
                <w:rFonts w:cs="Arial"/>
              </w:rPr>
              <w:t xml:space="preserve">, red. T. Lewowicki, B. </w:t>
            </w:r>
            <w:proofErr w:type="spellStart"/>
            <w:r w:rsidRPr="00BD76FC">
              <w:rPr>
                <w:rFonts w:cs="Arial"/>
              </w:rPr>
              <w:t>Siemieniecki</w:t>
            </w:r>
            <w:proofErr w:type="spellEnd"/>
            <w:r w:rsidRPr="00BD76FC">
              <w:rPr>
                <w:rFonts w:cs="Arial"/>
              </w:rPr>
              <w:t>, Toruń 2005.</w:t>
            </w:r>
          </w:p>
        </w:tc>
      </w:tr>
      <w:tr w:rsidR="00BD76FC" w:rsidRPr="00BD76FC" w14:paraId="2791F85A" w14:textId="77777777" w:rsidTr="0023518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4F21EBD" w14:textId="77777777" w:rsidR="00BD76FC" w:rsidRPr="00BD76FC" w:rsidRDefault="00BD76FC" w:rsidP="00BD76FC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Planowane formy/działania/metody dydaktyczne:</w:t>
            </w:r>
          </w:p>
        </w:tc>
      </w:tr>
      <w:tr w:rsidR="00BD76FC" w:rsidRPr="00BD76FC" w14:paraId="36AF3789" w14:textId="77777777" w:rsidTr="0023518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F1574F" w14:textId="77777777" w:rsidR="00BD76FC" w:rsidRPr="00BD76FC" w:rsidRDefault="00BD76FC" w:rsidP="00BD76FC">
            <w:pPr>
              <w:spacing w:line="24" w:lineRule="atLeast"/>
              <w:rPr>
                <w:rFonts w:cs="Arial"/>
              </w:rPr>
            </w:pPr>
            <w:r w:rsidRPr="00BD76FC">
              <w:rPr>
                <w:rFonts w:cs="Arial"/>
              </w:rPr>
              <w:t xml:space="preserve">Zajęcia warsztatowe w pracowni komputerowej, wykorzystanie Internetu w pracy studentów/ komunikacji ze studentami </w:t>
            </w:r>
          </w:p>
        </w:tc>
      </w:tr>
      <w:tr w:rsidR="00BD76FC" w:rsidRPr="00BD76FC" w14:paraId="3AC14D6B" w14:textId="77777777" w:rsidTr="0023518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AF24155" w14:textId="77777777" w:rsidR="00BD76FC" w:rsidRPr="00BD76FC" w:rsidRDefault="00BD76FC" w:rsidP="00BD76FC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Sposoby weryfikacji efektów uczenia się osiąganych przez studenta:</w:t>
            </w:r>
          </w:p>
        </w:tc>
      </w:tr>
      <w:tr w:rsidR="00BD76FC" w:rsidRPr="00BD76FC" w14:paraId="095AA096" w14:textId="77777777" w:rsidTr="0023518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C3DF4F" w14:textId="77777777" w:rsidR="00BD76FC" w:rsidRPr="00BD76FC" w:rsidRDefault="00BD76FC" w:rsidP="00BD76FC">
            <w:pPr>
              <w:spacing w:line="24" w:lineRule="atLeast"/>
              <w:rPr>
                <w:rFonts w:cs="Arial"/>
              </w:rPr>
            </w:pPr>
            <w:r w:rsidRPr="00BD76FC">
              <w:rPr>
                <w:rFonts w:cs="Arial"/>
              </w:rPr>
              <w:t>W trakcie zajęć – odpowiedzi ustne/ działania praktyczne przewidziane w danym semestrze oraz semestralny projekt lub praca zaliczeniowa (</w:t>
            </w:r>
            <w:r w:rsidRPr="00BD76FC">
              <w:rPr>
                <w:rFonts w:cs="Arial"/>
                <w:bCs/>
              </w:rPr>
              <w:t>obejmuje zagadnienia kształcenia multimedialnego w edukacji polonistycznej).</w:t>
            </w:r>
          </w:p>
        </w:tc>
      </w:tr>
      <w:tr w:rsidR="00BD76FC" w:rsidRPr="00BD76FC" w14:paraId="4EF7BFE3" w14:textId="77777777" w:rsidTr="0023518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4CF4785" w14:textId="77777777" w:rsidR="00BD76FC" w:rsidRPr="00BD76FC" w:rsidRDefault="00BD76FC" w:rsidP="00BD76FC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Forma i warunki zaliczenia:</w:t>
            </w:r>
          </w:p>
        </w:tc>
      </w:tr>
      <w:tr w:rsidR="00BD76FC" w:rsidRPr="00BD76FC" w14:paraId="5AE89001" w14:textId="77777777" w:rsidTr="0023518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894A00" w14:textId="77777777" w:rsidR="00BD76FC" w:rsidRPr="00BD76FC" w:rsidRDefault="00BD76FC" w:rsidP="00BD76FC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</w:rPr>
            </w:pPr>
            <w:r w:rsidRPr="00BD76FC">
              <w:rPr>
                <w:rFonts w:cs="Arial"/>
              </w:rPr>
              <w:t xml:space="preserve">Warunek uzyskania zaliczenia przedmiotu: zaliczenie na ocenę z przewidzianych prac bieżących i semestralnych. </w:t>
            </w:r>
            <w:r w:rsidRPr="00BD76FC">
              <w:rPr>
                <w:rFonts w:cs="Arial"/>
              </w:rPr>
              <w:br/>
              <w:t>Poprawy: jednorazowa poprawa semestralnych zaliczeń poza zajęciami w semestrze</w:t>
            </w:r>
          </w:p>
        </w:tc>
      </w:tr>
      <w:tr w:rsidR="00BD76FC" w:rsidRPr="00BD76FC" w14:paraId="62BEC9A5" w14:textId="77777777" w:rsidTr="0023518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6E9646F" w14:textId="77777777" w:rsidR="00BD76FC" w:rsidRPr="00BD76FC" w:rsidRDefault="00BD76FC" w:rsidP="00BD76FC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</w:rPr>
            </w:pPr>
            <w:r w:rsidRPr="00BD76FC">
              <w:rPr>
                <w:rFonts w:cs="Arial"/>
                <w:b/>
              </w:rPr>
              <w:t>Bilans punktów ECTS:</w:t>
            </w:r>
          </w:p>
        </w:tc>
      </w:tr>
      <w:tr w:rsidR="00BD76FC" w:rsidRPr="00BD76FC" w14:paraId="64BD035C" w14:textId="77777777" w:rsidTr="00235183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C4A982E" w14:textId="77777777" w:rsidR="00BD76FC" w:rsidRPr="00BD76FC" w:rsidRDefault="00BD76FC" w:rsidP="00BD76FC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Cs/>
              </w:rPr>
            </w:pPr>
            <w:r w:rsidRPr="00BD76FC">
              <w:rPr>
                <w:rFonts w:cs="Arial"/>
                <w:bCs/>
              </w:rPr>
              <w:t>Studia stacjonarne</w:t>
            </w:r>
          </w:p>
        </w:tc>
      </w:tr>
      <w:tr w:rsidR="00BD76FC" w:rsidRPr="00BD76FC" w14:paraId="74ACC706" w14:textId="77777777" w:rsidTr="0023518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236DAC8" w14:textId="77777777" w:rsidR="00BD76FC" w:rsidRPr="00BD76FC" w:rsidRDefault="00BD76FC" w:rsidP="00BD76FC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Cs/>
              </w:rPr>
            </w:pPr>
            <w:r w:rsidRPr="00BD76FC">
              <w:rPr>
                <w:rFonts w:cs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D73F5E2" w14:textId="77777777" w:rsidR="00BD76FC" w:rsidRPr="00BD76FC" w:rsidRDefault="00BD76FC" w:rsidP="00BD76FC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Cs/>
              </w:rPr>
            </w:pPr>
            <w:r w:rsidRPr="00BD76FC">
              <w:rPr>
                <w:rFonts w:cs="Arial"/>
                <w:bCs/>
              </w:rPr>
              <w:t>Obciążenie studenta</w:t>
            </w:r>
          </w:p>
        </w:tc>
      </w:tr>
      <w:tr w:rsidR="00BD76FC" w:rsidRPr="00BD76FC" w14:paraId="34BCC62B" w14:textId="77777777" w:rsidTr="0023518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5C2EE9" w14:textId="77777777" w:rsidR="00BD76FC" w:rsidRPr="00BD76FC" w:rsidRDefault="00BD76FC" w:rsidP="00BD76FC">
            <w:pPr>
              <w:spacing w:line="24" w:lineRule="atLeast"/>
              <w:rPr>
                <w:rFonts w:cs="Arial"/>
              </w:rPr>
            </w:pPr>
            <w:r w:rsidRPr="00BD76FC">
              <w:rPr>
                <w:rFonts w:cs="Arial"/>
              </w:rPr>
              <w:t>Udział w laboratorium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8072B1" w14:textId="77777777" w:rsidR="00BD76FC" w:rsidRPr="00BD76FC" w:rsidRDefault="00BD76FC" w:rsidP="00BD76FC">
            <w:pPr>
              <w:spacing w:line="24" w:lineRule="atLeast"/>
              <w:rPr>
                <w:rFonts w:cs="Arial"/>
              </w:rPr>
            </w:pPr>
            <w:r w:rsidRPr="00BD76FC">
              <w:rPr>
                <w:rFonts w:cs="Arial"/>
              </w:rPr>
              <w:t>30 godzin</w:t>
            </w:r>
          </w:p>
        </w:tc>
      </w:tr>
      <w:tr w:rsidR="00BD76FC" w:rsidRPr="00BD76FC" w14:paraId="78A8B38E" w14:textId="77777777" w:rsidTr="0023518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0B3F9B" w14:textId="77777777" w:rsidR="00BD76FC" w:rsidRPr="00BD76FC" w:rsidRDefault="00BD76FC" w:rsidP="00BD76FC">
            <w:pPr>
              <w:spacing w:line="24" w:lineRule="atLeast"/>
              <w:rPr>
                <w:rFonts w:cs="Arial"/>
              </w:rPr>
            </w:pPr>
            <w:r w:rsidRPr="00BD76FC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3EAEF" w14:textId="77777777" w:rsidR="00BD76FC" w:rsidRPr="00BD76FC" w:rsidRDefault="00BD76FC" w:rsidP="00BD76FC">
            <w:pPr>
              <w:spacing w:line="24" w:lineRule="atLeast"/>
              <w:rPr>
                <w:rFonts w:cs="Arial"/>
              </w:rPr>
            </w:pPr>
            <w:r w:rsidRPr="00BD76FC">
              <w:rPr>
                <w:rFonts w:cs="Arial"/>
              </w:rPr>
              <w:t>10 godzin</w:t>
            </w:r>
          </w:p>
        </w:tc>
      </w:tr>
      <w:tr w:rsidR="00BD76FC" w:rsidRPr="00BD76FC" w14:paraId="6FEDFD63" w14:textId="77777777" w:rsidTr="0023518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FD3B87" w14:textId="77777777" w:rsidR="00BD76FC" w:rsidRPr="00BD76FC" w:rsidRDefault="00BD76FC" w:rsidP="00BD76FC">
            <w:pPr>
              <w:spacing w:line="24" w:lineRule="atLeast"/>
              <w:rPr>
                <w:rFonts w:cs="Arial"/>
              </w:rPr>
            </w:pPr>
            <w:r w:rsidRPr="00BD76FC">
              <w:rPr>
                <w:rFonts w:cs="Arial"/>
              </w:rPr>
              <w:t xml:space="preserve">samodzielne przygotowanie się do zaliczenia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E1AE71" w14:textId="77777777" w:rsidR="00BD76FC" w:rsidRPr="00BD76FC" w:rsidRDefault="00BD76FC" w:rsidP="00BD76FC">
            <w:pPr>
              <w:spacing w:line="24" w:lineRule="atLeast"/>
              <w:rPr>
                <w:rFonts w:cs="Arial"/>
              </w:rPr>
            </w:pPr>
            <w:r w:rsidRPr="00BD76FC">
              <w:rPr>
                <w:rFonts w:cs="Arial"/>
              </w:rPr>
              <w:t>10 godzin</w:t>
            </w:r>
          </w:p>
        </w:tc>
      </w:tr>
      <w:tr w:rsidR="00BD76FC" w:rsidRPr="00BD76FC" w14:paraId="78F0D1BC" w14:textId="77777777" w:rsidTr="0023518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1EC517" w14:textId="77777777" w:rsidR="00BD76FC" w:rsidRPr="00BD76FC" w:rsidRDefault="00BD76FC" w:rsidP="00BD76FC">
            <w:pPr>
              <w:spacing w:line="24" w:lineRule="atLeast"/>
              <w:rPr>
                <w:rFonts w:cs="Arial"/>
                <w:b/>
                <w:bCs/>
              </w:rPr>
            </w:pPr>
            <w:r w:rsidRPr="00BD76FC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7BBC39" w14:textId="77777777" w:rsidR="00BD76FC" w:rsidRPr="00BD76FC" w:rsidRDefault="00BD76FC" w:rsidP="00BD76FC">
            <w:pPr>
              <w:spacing w:line="24" w:lineRule="atLeast"/>
              <w:rPr>
                <w:rFonts w:cs="Arial"/>
              </w:rPr>
            </w:pPr>
            <w:r w:rsidRPr="00BD76FC">
              <w:rPr>
                <w:rFonts w:cs="Arial"/>
              </w:rPr>
              <w:t>50 godzin</w:t>
            </w:r>
          </w:p>
        </w:tc>
      </w:tr>
      <w:tr w:rsidR="00BD76FC" w:rsidRPr="00BD76FC" w14:paraId="61D08BCF" w14:textId="77777777" w:rsidTr="0023518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AB2364" w14:textId="77777777" w:rsidR="00BD76FC" w:rsidRPr="00BD76FC" w:rsidRDefault="00BD76FC" w:rsidP="00BD76FC">
            <w:pPr>
              <w:spacing w:line="24" w:lineRule="atLeast"/>
              <w:rPr>
                <w:rFonts w:cs="Arial"/>
                <w:b/>
                <w:bCs/>
              </w:rPr>
            </w:pPr>
            <w:r w:rsidRPr="00BD76FC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79842D" w14:textId="77777777" w:rsidR="00BD76FC" w:rsidRPr="00BD76FC" w:rsidRDefault="00BD76FC" w:rsidP="00BD76FC">
            <w:pPr>
              <w:spacing w:line="24" w:lineRule="atLeast"/>
              <w:rPr>
                <w:rFonts w:cs="Arial"/>
                <w:b/>
                <w:bCs/>
              </w:rPr>
            </w:pPr>
            <w:r w:rsidRPr="00BD76FC">
              <w:rPr>
                <w:rFonts w:cs="Arial"/>
                <w:b/>
                <w:bCs/>
              </w:rPr>
              <w:t>2 ECTS</w:t>
            </w:r>
          </w:p>
        </w:tc>
      </w:tr>
    </w:tbl>
    <w:p w14:paraId="14B62C1E" w14:textId="7A81FD1B" w:rsidR="00AC19B8" w:rsidRPr="00CB081E" w:rsidRDefault="00AC19B8" w:rsidP="00BD76FC">
      <w:pPr>
        <w:spacing w:before="0" w:after="0" w:line="240" w:lineRule="auto"/>
        <w:ind w:left="0"/>
        <w:rPr>
          <w:rFonts w:cs="Arial"/>
        </w:rPr>
      </w:pPr>
    </w:p>
    <w:sectPr w:rsidR="00AC19B8" w:rsidRPr="00CB081E" w:rsidSect="00D8668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EEF58" w14:textId="77777777" w:rsidR="00DD6DF1" w:rsidRDefault="00DD6DF1" w:rsidP="00BF353E">
      <w:pPr>
        <w:spacing w:after="0" w:line="240" w:lineRule="auto"/>
      </w:pPr>
      <w:r>
        <w:separator/>
      </w:r>
    </w:p>
  </w:endnote>
  <w:endnote w:type="continuationSeparator" w:id="0">
    <w:p w14:paraId="1E47403B" w14:textId="77777777" w:rsidR="00DD6DF1" w:rsidRDefault="00DD6DF1" w:rsidP="00BF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40A22" w14:textId="77777777" w:rsidR="00DD6DF1" w:rsidRDefault="00DD6DF1" w:rsidP="00BF353E">
      <w:pPr>
        <w:spacing w:after="0" w:line="240" w:lineRule="auto"/>
      </w:pPr>
      <w:r>
        <w:separator/>
      </w:r>
    </w:p>
  </w:footnote>
  <w:footnote w:type="continuationSeparator" w:id="0">
    <w:p w14:paraId="323F6177" w14:textId="77777777" w:rsidR="00DD6DF1" w:rsidRDefault="00DD6DF1" w:rsidP="00BF3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3702CE1A"/>
    <w:name w:val="WW8Num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eastAsia="Times New Roman" w:hAnsi="Arial" w:cs="Arial" w:hint="default"/>
        <w:b w:val="0"/>
        <w:i w:val="0"/>
        <w:sz w:val="22"/>
        <w:szCs w:val="22"/>
      </w:rPr>
    </w:lvl>
  </w:abstractNum>
  <w:abstractNum w:abstractNumId="1">
    <w:nsid w:val="020C3EDC"/>
    <w:multiLevelType w:val="hybridMultilevel"/>
    <w:tmpl w:val="6C06B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253DF"/>
    <w:multiLevelType w:val="hybridMultilevel"/>
    <w:tmpl w:val="9C0E4BF2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>
    <w:nsid w:val="06F645B9"/>
    <w:multiLevelType w:val="hybridMultilevel"/>
    <w:tmpl w:val="F488B1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1941EE"/>
    <w:multiLevelType w:val="hybridMultilevel"/>
    <w:tmpl w:val="F85EC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F5B6A"/>
    <w:multiLevelType w:val="hybridMultilevel"/>
    <w:tmpl w:val="891EE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26FD1"/>
    <w:multiLevelType w:val="hybridMultilevel"/>
    <w:tmpl w:val="07E435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922DAB"/>
    <w:multiLevelType w:val="hybridMultilevel"/>
    <w:tmpl w:val="5CB62DDE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>
    <w:nsid w:val="12771D72"/>
    <w:multiLevelType w:val="hybridMultilevel"/>
    <w:tmpl w:val="4100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9B78B7"/>
    <w:multiLevelType w:val="hybridMultilevel"/>
    <w:tmpl w:val="92F2F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545A3A"/>
    <w:multiLevelType w:val="hybridMultilevel"/>
    <w:tmpl w:val="51161DD8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1">
    <w:nsid w:val="187E4E7C"/>
    <w:multiLevelType w:val="hybridMultilevel"/>
    <w:tmpl w:val="458ED286"/>
    <w:lvl w:ilvl="0" w:tplc="8F38CDB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2">
    <w:nsid w:val="1B7D532F"/>
    <w:multiLevelType w:val="hybridMultilevel"/>
    <w:tmpl w:val="15DC1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022A47"/>
    <w:multiLevelType w:val="hybridMultilevel"/>
    <w:tmpl w:val="E04A0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4A7EC6"/>
    <w:multiLevelType w:val="hybridMultilevel"/>
    <w:tmpl w:val="6DBA1AE8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5">
    <w:nsid w:val="1E1B396B"/>
    <w:multiLevelType w:val="hybridMultilevel"/>
    <w:tmpl w:val="0CE27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1E1E71"/>
    <w:multiLevelType w:val="hybridMultilevel"/>
    <w:tmpl w:val="49A2593C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7">
    <w:nsid w:val="1F650FBB"/>
    <w:multiLevelType w:val="hybridMultilevel"/>
    <w:tmpl w:val="51662F68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8">
    <w:nsid w:val="200C2295"/>
    <w:multiLevelType w:val="hybridMultilevel"/>
    <w:tmpl w:val="CC707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4834E0"/>
    <w:multiLevelType w:val="hybridMultilevel"/>
    <w:tmpl w:val="5D34F4E6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>
    <w:nsid w:val="207841C6"/>
    <w:multiLevelType w:val="hybridMultilevel"/>
    <w:tmpl w:val="AAEA5BEE"/>
    <w:lvl w:ilvl="0" w:tplc="30549344">
      <w:start w:val="1"/>
      <w:numFmt w:val="decimal"/>
      <w:pStyle w:val="Spistreci1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76314B"/>
    <w:multiLevelType w:val="hybridMultilevel"/>
    <w:tmpl w:val="8C306FFA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2">
    <w:nsid w:val="25FC6575"/>
    <w:multiLevelType w:val="hybridMultilevel"/>
    <w:tmpl w:val="FF68BBBA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3">
    <w:nsid w:val="26490854"/>
    <w:multiLevelType w:val="hybridMultilevel"/>
    <w:tmpl w:val="43DE1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7123E0"/>
    <w:multiLevelType w:val="hybridMultilevel"/>
    <w:tmpl w:val="86E0CD7C"/>
    <w:lvl w:ilvl="0" w:tplc="0A48CE64">
      <w:start w:val="1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5">
    <w:nsid w:val="2BC14618"/>
    <w:multiLevelType w:val="hybridMultilevel"/>
    <w:tmpl w:val="B43AB7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BE41684"/>
    <w:multiLevelType w:val="hybridMultilevel"/>
    <w:tmpl w:val="0F9E74C2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7">
    <w:nsid w:val="2FB43BB2"/>
    <w:multiLevelType w:val="hybridMultilevel"/>
    <w:tmpl w:val="B1FA6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820C9C"/>
    <w:multiLevelType w:val="hybridMultilevel"/>
    <w:tmpl w:val="FC5CE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F73828"/>
    <w:multiLevelType w:val="hybridMultilevel"/>
    <w:tmpl w:val="2B8E31F8"/>
    <w:lvl w:ilvl="0" w:tplc="5844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3C3E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A09A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D251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0E2F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38FE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027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E0B9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E4AC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5430A98"/>
    <w:multiLevelType w:val="hybridMultilevel"/>
    <w:tmpl w:val="211221F8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1">
    <w:nsid w:val="35CC0922"/>
    <w:multiLevelType w:val="hybridMultilevel"/>
    <w:tmpl w:val="257EC52E"/>
    <w:lvl w:ilvl="0" w:tplc="07E63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67A1C43"/>
    <w:multiLevelType w:val="hybridMultilevel"/>
    <w:tmpl w:val="BAF030B6"/>
    <w:lvl w:ilvl="0" w:tplc="04150013">
      <w:start w:val="1"/>
      <w:numFmt w:val="upperRoman"/>
      <w:lvlText w:val="%1."/>
      <w:lvlJc w:val="righ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3">
    <w:nsid w:val="36941962"/>
    <w:multiLevelType w:val="hybridMultilevel"/>
    <w:tmpl w:val="B0F4041A"/>
    <w:lvl w:ilvl="0" w:tplc="C7267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D0C38EF"/>
    <w:multiLevelType w:val="hybridMultilevel"/>
    <w:tmpl w:val="D80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241F76"/>
    <w:multiLevelType w:val="hybridMultilevel"/>
    <w:tmpl w:val="40A66C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6">
    <w:nsid w:val="3F9F66E9"/>
    <w:multiLevelType w:val="hybridMultilevel"/>
    <w:tmpl w:val="6B74CC16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7">
    <w:nsid w:val="406F1DBE"/>
    <w:multiLevelType w:val="hybridMultilevel"/>
    <w:tmpl w:val="756414C2"/>
    <w:lvl w:ilvl="0" w:tplc="944836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0FA68DB"/>
    <w:multiLevelType w:val="hybridMultilevel"/>
    <w:tmpl w:val="EE62C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4507775"/>
    <w:multiLevelType w:val="hybridMultilevel"/>
    <w:tmpl w:val="468CC57A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0">
    <w:nsid w:val="47595DBE"/>
    <w:multiLevelType w:val="hybridMultilevel"/>
    <w:tmpl w:val="690672DE"/>
    <w:lvl w:ilvl="0" w:tplc="5326477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F41250"/>
    <w:multiLevelType w:val="hybridMultilevel"/>
    <w:tmpl w:val="8902A10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53907272"/>
    <w:multiLevelType w:val="hybridMultilevel"/>
    <w:tmpl w:val="F89E8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4BC67FD"/>
    <w:multiLevelType w:val="hybridMultilevel"/>
    <w:tmpl w:val="58203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260CB3"/>
    <w:multiLevelType w:val="hybridMultilevel"/>
    <w:tmpl w:val="A40E1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D0D1748"/>
    <w:multiLevelType w:val="hybridMultilevel"/>
    <w:tmpl w:val="17BE4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D8C1545"/>
    <w:multiLevelType w:val="hybridMultilevel"/>
    <w:tmpl w:val="342859C0"/>
    <w:lvl w:ilvl="0" w:tplc="94E0F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E0535BD"/>
    <w:multiLevelType w:val="hybridMultilevel"/>
    <w:tmpl w:val="856E6248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8">
    <w:nsid w:val="62814D55"/>
    <w:multiLevelType w:val="hybridMultilevel"/>
    <w:tmpl w:val="04C8EA6E"/>
    <w:lvl w:ilvl="0" w:tplc="0415000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49">
    <w:nsid w:val="66B87A6D"/>
    <w:multiLevelType w:val="hybridMultilevel"/>
    <w:tmpl w:val="E690D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8EBF7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9F53326"/>
    <w:multiLevelType w:val="multilevel"/>
    <w:tmpl w:val="01EAD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A8256BB"/>
    <w:multiLevelType w:val="hybridMultilevel"/>
    <w:tmpl w:val="427054E8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B670A2D"/>
    <w:multiLevelType w:val="hybridMultilevel"/>
    <w:tmpl w:val="188CF9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C055B49"/>
    <w:multiLevelType w:val="hybridMultilevel"/>
    <w:tmpl w:val="8DD0C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CF072CA"/>
    <w:multiLevelType w:val="hybridMultilevel"/>
    <w:tmpl w:val="DD06CA60"/>
    <w:lvl w:ilvl="0" w:tplc="CFDCC55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5">
    <w:nsid w:val="6D3C5792"/>
    <w:multiLevelType w:val="hybridMultilevel"/>
    <w:tmpl w:val="CC2EBA20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6">
    <w:nsid w:val="700F2E8E"/>
    <w:multiLevelType w:val="hybridMultilevel"/>
    <w:tmpl w:val="57061D18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7">
    <w:nsid w:val="718E2769"/>
    <w:multiLevelType w:val="hybridMultilevel"/>
    <w:tmpl w:val="BAE221CA"/>
    <w:lvl w:ilvl="0" w:tplc="0415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58">
    <w:nsid w:val="75494EAD"/>
    <w:multiLevelType w:val="hybridMultilevel"/>
    <w:tmpl w:val="EE3C188E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42C867BC">
      <w:start w:val="1"/>
      <w:numFmt w:val="upperLetter"/>
      <w:lvlText w:val="%2."/>
      <w:lvlJc w:val="left"/>
      <w:pPr>
        <w:ind w:left="161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9">
    <w:nsid w:val="75674041"/>
    <w:multiLevelType w:val="hybridMultilevel"/>
    <w:tmpl w:val="FD066378"/>
    <w:lvl w:ilvl="0" w:tplc="D1FE73C0">
      <w:start w:val="1"/>
      <w:numFmt w:val="decimal"/>
      <w:lvlText w:val="%1."/>
      <w:lvlJc w:val="left"/>
      <w:pPr>
        <w:ind w:left="53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0">
    <w:nsid w:val="76DF0B99"/>
    <w:multiLevelType w:val="hybridMultilevel"/>
    <w:tmpl w:val="521EB5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82B50E1"/>
    <w:multiLevelType w:val="hybridMultilevel"/>
    <w:tmpl w:val="2534B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A07308B"/>
    <w:multiLevelType w:val="hybridMultilevel"/>
    <w:tmpl w:val="16368B2E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3">
    <w:nsid w:val="7B786E9D"/>
    <w:multiLevelType w:val="hybridMultilevel"/>
    <w:tmpl w:val="7B32C7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E1079EF"/>
    <w:multiLevelType w:val="hybridMultilevel"/>
    <w:tmpl w:val="48426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60"/>
  </w:num>
  <w:num w:numId="3">
    <w:abstractNumId w:val="8"/>
  </w:num>
  <w:num w:numId="4">
    <w:abstractNumId w:val="51"/>
  </w:num>
  <w:num w:numId="5">
    <w:abstractNumId w:val="36"/>
  </w:num>
  <w:num w:numId="6">
    <w:abstractNumId w:val="19"/>
  </w:num>
  <w:num w:numId="7">
    <w:abstractNumId w:val="28"/>
  </w:num>
  <w:num w:numId="8">
    <w:abstractNumId w:val="49"/>
  </w:num>
  <w:num w:numId="9">
    <w:abstractNumId w:val="40"/>
  </w:num>
  <w:num w:numId="10">
    <w:abstractNumId w:val="53"/>
  </w:num>
  <w:num w:numId="11">
    <w:abstractNumId w:val="18"/>
  </w:num>
  <w:num w:numId="12">
    <w:abstractNumId w:val="33"/>
  </w:num>
  <w:num w:numId="13">
    <w:abstractNumId w:val="24"/>
  </w:num>
  <w:num w:numId="14">
    <w:abstractNumId w:val="7"/>
  </w:num>
  <w:num w:numId="15">
    <w:abstractNumId w:val="0"/>
  </w:num>
  <w:num w:numId="16">
    <w:abstractNumId w:val="6"/>
  </w:num>
  <w:num w:numId="17">
    <w:abstractNumId w:val="57"/>
  </w:num>
  <w:num w:numId="18">
    <w:abstractNumId w:val="55"/>
  </w:num>
  <w:num w:numId="19">
    <w:abstractNumId w:val="35"/>
  </w:num>
  <w:num w:numId="20">
    <w:abstractNumId w:val="26"/>
  </w:num>
  <w:num w:numId="21">
    <w:abstractNumId w:val="64"/>
  </w:num>
  <w:num w:numId="22">
    <w:abstractNumId w:val="43"/>
  </w:num>
  <w:num w:numId="23">
    <w:abstractNumId w:val="45"/>
  </w:num>
  <w:num w:numId="24">
    <w:abstractNumId w:val="41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62"/>
  </w:num>
  <w:num w:numId="28">
    <w:abstractNumId w:val="44"/>
  </w:num>
  <w:num w:numId="29">
    <w:abstractNumId w:val="23"/>
  </w:num>
  <w:num w:numId="30">
    <w:abstractNumId w:val="13"/>
  </w:num>
  <w:num w:numId="31">
    <w:abstractNumId w:val="48"/>
  </w:num>
  <w:num w:numId="32">
    <w:abstractNumId w:val="32"/>
  </w:num>
  <w:num w:numId="33">
    <w:abstractNumId w:val="52"/>
  </w:num>
  <w:num w:numId="34">
    <w:abstractNumId w:val="20"/>
  </w:num>
  <w:num w:numId="35">
    <w:abstractNumId w:val="21"/>
  </w:num>
  <w:num w:numId="36">
    <w:abstractNumId w:val="10"/>
  </w:num>
  <w:num w:numId="37">
    <w:abstractNumId w:val="22"/>
  </w:num>
  <w:num w:numId="38">
    <w:abstractNumId w:val="15"/>
  </w:num>
  <w:num w:numId="39">
    <w:abstractNumId w:val="61"/>
  </w:num>
  <w:num w:numId="40">
    <w:abstractNumId w:val="37"/>
  </w:num>
  <w:num w:numId="41">
    <w:abstractNumId w:val="50"/>
  </w:num>
  <w:num w:numId="42">
    <w:abstractNumId w:val="1"/>
  </w:num>
  <w:num w:numId="43">
    <w:abstractNumId w:val="5"/>
  </w:num>
  <w:num w:numId="44">
    <w:abstractNumId w:val="25"/>
  </w:num>
  <w:num w:numId="45">
    <w:abstractNumId w:val="63"/>
  </w:num>
  <w:num w:numId="46">
    <w:abstractNumId w:val="54"/>
  </w:num>
  <w:num w:numId="47">
    <w:abstractNumId w:val="59"/>
  </w:num>
  <w:num w:numId="48">
    <w:abstractNumId w:val="31"/>
  </w:num>
  <w:num w:numId="49">
    <w:abstractNumId w:val="16"/>
  </w:num>
  <w:num w:numId="50">
    <w:abstractNumId w:val="42"/>
  </w:num>
  <w:num w:numId="51">
    <w:abstractNumId w:val="4"/>
  </w:num>
  <w:num w:numId="52">
    <w:abstractNumId w:val="38"/>
  </w:num>
  <w:num w:numId="53">
    <w:abstractNumId w:val="27"/>
  </w:num>
  <w:num w:numId="54">
    <w:abstractNumId w:val="12"/>
  </w:num>
  <w:num w:numId="55">
    <w:abstractNumId w:val="9"/>
  </w:num>
  <w:num w:numId="56">
    <w:abstractNumId w:val="34"/>
  </w:num>
  <w:num w:numId="57">
    <w:abstractNumId w:val="47"/>
  </w:num>
  <w:num w:numId="58">
    <w:abstractNumId w:val="30"/>
  </w:num>
  <w:num w:numId="59">
    <w:abstractNumId w:val="14"/>
  </w:num>
  <w:num w:numId="60">
    <w:abstractNumId w:val="2"/>
  </w:num>
  <w:num w:numId="61">
    <w:abstractNumId w:val="17"/>
  </w:num>
  <w:num w:numId="62">
    <w:abstractNumId w:val="39"/>
  </w:num>
  <w:num w:numId="63">
    <w:abstractNumId w:val="58"/>
  </w:num>
  <w:num w:numId="64">
    <w:abstractNumId w:val="56"/>
  </w:num>
  <w:num w:numId="65">
    <w:abstractNumId w:val="1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D2"/>
    <w:rsid w:val="0002304F"/>
    <w:rsid w:val="000403AB"/>
    <w:rsid w:val="00040A29"/>
    <w:rsid w:val="000616C3"/>
    <w:rsid w:val="000775BE"/>
    <w:rsid w:val="00081981"/>
    <w:rsid w:val="000843FE"/>
    <w:rsid w:val="000B7F05"/>
    <w:rsid w:val="000D5A3B"/>
    <w:rsid w:val="000E087D"/>
    <w:rsid w:val="000E3119"/>
    <w:rsid w:val="000E45E0"/>
    <w:rsid w:val="000E4E6A"/>
    <w:rsid w:val="000E4F3B"/>
    <w:rsid w:val="000F4B62"/>
    <w:rsid w:val="000F7CFB"/>
    <w:rsid w:val="001063BF"/>
    <w:rsid w:val="00106797"/>
    <w:rsid w:val="0010687B"/>
    <w:rsid w:val="00115E61"/>
    <w:rsid w:val="00124E8C"/>
    <w:rsid w:val="00134B51"/>
    <w:rsid w:val="0013740C"/>
    <w:rsid w:val="00142AD2"/>
    <w:rsid w:val="00144156"/>
    <w:rsid w:val="00151DBE"/>
    <w:rsid w:val="001621C8"/>
    <w:rsid w:val="00187399"/>
    <w:rsid w:val="00195EA9"/>
    <w:rsid w:val="001A0879"/>
    <w:rsid w:val="001B453A"/>
    <w:rsid w:val="001B50BB"/>
    <w:rsid w:val="001E3140"/>
    <w:rsid w:val="001E4BB5"/>
    <w:rsid w:val="001F3AEC"/>
    <w:rsid w:val="00221164"/>
    <w:rsid w:val="0023355D"/>
    <w:rsid w:val="002337D3"/>
    <w:rsid w:val="002536C7"/>
    <w:rsid w:val="00265458"/>
    <w:rsid w:val="0027127F"/>
    <w:rsid w:val="00271309"/>
    <w:rsid w:val="002828E6"/>
    <w:rsid w:val="00286615"/>
    <w:rsid w:val="00292E0E"/>
    <w:rsid w:val="0029557B"/>
    <w:rsid w:val="002A2DB4"/>
    <w:rsid w:val="002B2F6B"/>
    <w:rsid w:val="002B4E24"/>
    <w:rsid w:val="002E6CC3"/>
    <w:rsid w:val="00320E34"/>
    <w:rsid w:val="00324CB0"/>
    <w:rsid w:val="003305DF"/>
    <w:rsid w:val="003339A1"/>
    <w:rsid w:val="00341EA8"/>
    <w:rsid w:val="00344D36"/>
    <w:rsid w:val="00351371"/>
    <w:rsid w:val="0036654D"/>
    <w:rsid w:val="00376C7B"/>
    <w:rsid w:val="00385F7D"/>
    <w:rsid w:val="003A1F53"/>
    <w:rsid w:val="003C0D85"/>
    <w:rsid w:val="003C77FA"/>
    <w:rsid w:val="003D366C"/>
    <w:rsid w:val="003E4824"/>
    <w:rsid w:val="003F7B76"/>
    <w:rsid w:val="0040048E"/>
    <w:rsid w:val="00406ED4"/>
    <w:rsid w:val="00415F63"/>
    <w:rsid w:val="0043038E"/>
    <w:rsid w:val="004333CF"/>
    <w:rsid w:val="00436854"/>
    <w:rsid w:val="00437340"/>
    <w:rsid w:val="004533F5"/>
    <w:rsid w:val="00472A03"/>
    <w:rsid w:val="0049178A"/>
    <w:rsid w:val="004A5D85"/>
    <w:rsid w:val="004C53FE"/>
    <w:rsid w:val="004E18B7"/>
    <w:rsid w:val="004E212C"/>
    <w:rsid w:val="004F7A0B"/>
    <w:rsid w:val="005057F8"/>
    <w:rsid w:val="00514CAF"/>
    <w:rsid w:val="00524CF3"/>
    <w:rsid w:val="0056197C"/>
    <w:rsid w:val="00564CE5"/>
    <w:rsid w:val="00565DE2"/>
    <w:rsid w:val="00567ED4"/>
    <w:rsid w:val="0057480A"/>
    <w:rsid w:val="005A1665"/>
    <w:rsid w:val="005A69C4"/>
    <w:rsid w:val="005B69E0"/>
    <w:rsid w:val="005C2C08"/>
    <w:rsid w:val="005C7D8B"/>
    <w:rsid w:val="005D68B8"/>
    <w:rsid w:val="005D74F4"/>
    <w:rsid w:val="005F5DA6"/>
    <w:rsid w:val="00610693"/>
    <w:rsid w:val="006144DA"/>
    <w:rsid w:val="0061723F"/>
    <w:rsid w:val="006227B8"/>
    <w:rsid w:val="006348C6"/>
    <w:rsid w:val="00637586"/>
    <w:rsid w:val="006465FD"/>
    <w:rsid w:val="006537D1"/>
    <w:rsid w:val="0067031A"/>
    <w:rsid w:val="00671E81"/>
    <w:rsid w:val="00672ED0"/>
    <w:rsid w:val="00674F30"/>
    <w:rsid w:val="006B2EC9"/>
    <w:rsid w:val="006B2F12"/>
    <w:rsid w:val="006B681B"/>
    <w:rsid w:val="006C0A43"/>
    <w:rsid w:val="006C5103"/>
    <w:rsid w:val="006D1506"/>
    <w:rsid w:val="006D4ECD"/>
    <w:rsid w:val="006F1EDE"/>
    <w:rsid w:val="006F1EFB"/>
    <w:rsid w:val="006F7075"/>
    <w:rsid w:val="00701E89"/>
    <w:rsid w:val="00705DD1"/>
    <w:rsid w:val="007164EF"/>
    <w:rsid w:val="00722CF9"/>
    <w:rsid w:val="00733FC8"/>
    <w:rsid w:val="007412C3"/>
    <w:rsid w:val="00751CB7"/>
    <w:rsid w:val="00753B07"/>
    <w:rsid w:val="00760180"/>
    <w:rsid w:val="00771184"/>
    <w:rsid w:val="0077183C"/>
    <w:rsid w:val="0079453D"/>
    <w:rsid w:val="007972C5"/>
    <w:rsid w:val="007A5B75"/>
    <w:rsid w:val="007C2B28"/>
    <w:rsid w:val="007C388A"/>
    <w:rsid w:val="007E317A"/>
    <w:rsid w:val="00800E34"/>
    <w:rsid w:val="008139A0"/>
    <w:rsid w:val="00813BB6"/>
    <w:rsid w:val="00822FF9"/>
    <w:rsid w:val="00832F09"/>
    <w:rsid w:val="00841A22"/>
    <w:rsid w:val="008474BB"/>
    <w:rsid w:val="008477A8"/>
    <w:rsid w:val="008531CA"/>
    <w:rsid w:val="00860039"/>
    <w:rsid w:val="0086168F"/>
    <w:rsid w:val="008657E7"/>
    <w:rsid w:val="00867D33"/>
    <w:rsid w:val="00876091"/>
    <w:rsid w:val="00890A73"/>
    <w:rsid w:val="008B7F46"/>
    <w:rsid w:val="008C09BC"/>
    <w:rsid w:val="008D221C"/>
    <w:rsid w:val="008D7629"/>
    <w:rsid w:val="008E00D9"/>
    <w:rsid w:val="00900F8D"/>
    <w:rsid w:val="0090514A"/>
    <w:rsid w:val="0091589C"/>
    <w:rsid w:val="00923A0F"/>
    <w:rsid w:val="00930748"/>
    <w:rsid w:val="00941369"/>
    <w:rsid w:val="0094143C"/>
    <w:rsid w:val="00947B75"/>
    <w:rsid w:val="0095281A"/>
    <w:rsid w:val="00957328"/>
    <w:rsid w:val="00960126"/>
    <w:rsid w:val="0097003C"/>
    <w:rsid w:val="00976740"/>
    <w:rsid w:val="00980073"/>
    <w:rsid w:val="00980D6B"/>
    <w:rsid w:val="00997652"/>
    <w:rsid w:val="009A77E7"/>
    <w:rsid w:val="009C62ED"/>
    <w:rsid w:val="009E2751"/>
    <w:rsid w:val="009E31B7"/>
    <w:rsid w:val="009E3E09"/>
    <w:rsid w:val="009F2787"/>
    <w:rsid w:val="00A03F15"/>
    <w:rsid w:val="00A143FC"/>
    <w:rsid w:val="00A17B3B"/>
    <w:rsid w:val="00A42410"/>
    <w:rsid w:val="00A45225"/>
    <w:rsid w:val="00A72D90"/>
    <w:rsid w:val="00A8337D"/>
    <w:rsid w:val="00A91482"/>
    <w:rsid w:val="00AA51F1"/>
    <w:rsid w:val="00AB19F1"/>
    <w:rsid w:val="00AC19B8"/>
    <w:rsid w:val="00AC623E"/>
    <w:rsid w:val="00AC6783"/>
    <w:rsid w:val="00AD67EC"/>
    <w:rsid w:val="00AE2FE1"/>
    <w:rsid w:val="00AF2AE1"/>
    <w:rsid w:val="00B02064"/>
    <w:rsid w:val="00B05FCF"/>
    <w:rsid w:val="00B1384A"/>
    <w:rsid w:val="00B154B4"/>
    <w:rsid w:val="00B1631E"/>
    <w:rsid w:val="00B24EF0"/>
    <w:rsid w:val="00B2531E"/>
    <w:rsid w:val="00B257A3"/>
    <w:rsid w:val="00B42150"/>
    <w:rsid w:val="00B4585F"/>
    <w:rsid w:val="00B56FE6"/>
    <w:rsid w:val="00B61F6B"/>
    <w:rsid w:val="00B74BEB"/>
    <w:rsid w:val="00B84C4E"/>
    <w:rsid w:val="00B84DAD"/>
    <w:rsid w:val="00B8645D"/>
    <w:rsid w:val="00BD76FC"/>
    <w:rsid w:val="00BE4999"/>
    <w:rsid w:val="00BE575B"/>
    <w:rsid w:val="00BE65FC"/>
    <w:rsid w:val="00BF353E"/>
    <w:rsid w:val="00BF769A"/>
    <w:rsid w:val="00C303F9"/>
    <w:rsid w:val="00C51EEC"/>
    <w:rsid w:val="00C56A17"/>
    <w:rsid w:val="00C5768E"/>
    <w:rsid w:val="00C57E76"/>
    <w:rsid w:val="00C6241B"/>
    <w:rsid w:val="00C9059E"/>
    <w:rsid w:val="00C92164"/>
    <w:rsid w:val="00C941B9"/>
    <w:rsid w:val="00CA624D"/>
    <w:rsid w:val="00CB081E"/>
    <w:rsid w:val="00CB3600"/>
    <w:rsid w:val="00CC0B75"/>
    <w:rsid w:val="00CC27C2"/>
    <w:rsid w:val="00CF26F6"/>
    <w:rsid w:val="00CF3115"/>
    <w:rsid w:val="00D06952"/>
    <w:rsid w:val="00D260CC"/>
    <w:rsid w:val="00D55C01"/>
    <w:rsid w:val="00D57863"/>
    <w:rsid w:val="00D71F3A"/>
    <w:rsid w:val="00D776DB"/>
    <w:rsid w:val="00D8508A"/>
    <w:rsid w:val="00D85682"/>
    <w:rsid w:val="00D86680"/>
    <w:rsid w:val="00D93982"/>
    <w:rsid w:val="00D947A0"/>
    <w:rsid w:val="00D95CD2"/>
    <w:rsid w:val="00D9631F"/>
    <w:rsid w:val="00DA7D65"/>
    <w:rsid w:val="00DB72D8"/>
    <w:rsid w:val="00DB7B98"/>
    <w:rsid w:val="00DC26F2"/>
    <w:rsid w:val="00DD14A3"/>
    <w:rsid w:val="00DD6DF1"/>
    <w:rsid w:val="00E029BC"/>
    <w:rsid w:val="00E21EE0"/>
    <w:rsid w:val="00E34A9E"/>
    <w:rsid w:val="00E42ACD"/>
    <w:rsid w:val="00E65DA3"/>
    <w:rsid w:val="00E7490F"/>
    <w:rsid w:val="00E97F4E"/>
    <w:rsid w:val="00EA00CD"/>
    <w:rsid w:val="00EB23E8"/>
    <w:rsid w:val="00EB4CAA"/>
    <w:rsid w:val="00ED1FB6"/>
    <w:rsid w:val="00EE0CF9"/>
    <w:rsid w:val="00EE50FA"/>
    <w:rsid w:val="00F03EFD"/>
    <w:rsid w:val="00F134A3"/>
    <w:rsid w:val="00F1635F"/>
    <w:rsid w:val="00F51E58"/>
    <w:rsid w:val="00F60B6A"/>
    <w:rsid w:val="00F62524"/>
    <w:rsid w:val="00F65C59"/>
    <w:rsid w:val="00F66F56"/>
    <w:rsid w:val="00F83B6D"/>
    <w:rsid w:val="00F93FAF"/>
    <w:rsid w:val="00F9551A"/>
    <w:rsid w:val="00F95800"/>
    <w:rsid w:val="00FA2B1F"/>
    <w:rsid w:val="00FC6BF9"/>
    <w:rsid w:val="00FE5A73"/>
    <w:rsid w:val="00FF0528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28B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AE1"/>
    <w:pPr>
      <w:spacing w:before="120" w:after="120" w:line="288" w:lineRule="auto"/>
      <w:ind w:left="170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74F4"/>
    <w:pPr>
      <w:keepNext/>
      <w:outlineLvl w:val="0"/>
    </w:pPr>
    <w:rPr>
      <w:rFonts w:eastAsia="Times New Roman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uiPriority w:val="99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D74F4"/>
    <w:rPr>
      <w:rFonts w:ascii="Arial" w:hAnsi="Arial"/>
      <w:b/>
      <w:bCs/>
      <w:kern w:val="32"/>
      <w:sz w:val="22"/>
      <w:szCs w:val="32"/>
      <w:lang w:eastAsia="en-US"/>
    </w:rPr>
  </w:style>
  <w:style w:type="paragraph" w:styleId="NormalnyWeb">
    <w:name w:val="Normal (Web)"/>
    <w:basedOn w:val="Normalny"/>
    <w:uiPriority w:val="99"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5D74F4"/>
    <w:rPr>
      <w:rFonts w:ascii="Arial" w:eastAsia="Calibri" w:hAnsi="Arial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9059E"/>
    <w:pPr>
      <w:keepLines/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42410"/>
    <w:pPr>
      <w:numPr>
        <w:numId w:val="34"/>
      </w:numPr>
      <w:tabs>
        <w:tab w:val="right" w:leader="dot" w:pos="10456"/>
      </w:tabs>
      <w:spacing w:after="100"/>
    </w:pPr>
  </w:style>
  <w:style w:type="paragraph" w:styleId="Tytu">
    <w:name w:val="Title"/>
    <w:basedOn w:val="Normalny"/>
    <w:next w:val="Normalny"/>
    <w:link w:val="TytuZnak"/>
    <w:uiPriority w:val="10"/>
    <w:qFormat/>
    <w:rsid w:val="00C9059E"/>
    <w:pPr>
      <w:spacing w:before="0" w:after="0" w:line="24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059E"/>
    <w:rPr>
      <w:rFonts w:ascii="Arial" w:eastAsiaTheme="majorEastAsia" w:hAnsi="Arial" w:cstheme="majorBidi"/>
      <w:b/>
      <w:spacing w:val="-10"/>
      <w:kern w:val="28"/>
      <w:sz w:val="22"/>
      <w:szCs w:val="5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31A"/>
    <w:pPr>
      <w:spacing w:before="0" w:after="0" w:line="240" w:lineRule="auto"/>
      <w:ind w:left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31A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Tytukomrki2">
    <w:name w:val="Tytuł komórki2"/>
    <w:basedOn w:val="Normalny"/>
    <w:qFormat/>
    <w:rsid w:val="007E317A"/>
    <w:pPr>
      <w:autoSpaceDE w:val="0"/>
      <w:autoSpaceDN w:val="0"/>
      <w:adjustRightInd w:val="0"/>
      <w:spacing w:line="240" w:lineRule="auto"/>
    </w:pPr>
    <w:rPr>
      <w:rFonts w:cs="Arial"/>
      <w:b/>
      <w:color w:val="000000"/>
    </w:rPr>
  </w:style>
  <w:style w:type="paragraph" w:customStyle="1" w:styleId="TableParagraph">
    <w:name w:val="Table Paragraph"/>
    <w:basedOn w:val="Normalny"/>
    <w:uiPriority w:val="1"/>
    <w:qFormat/>
    <w:rsid w:val="003E4824"/>
    <w:pPr>
      <w:widowControl w:val="0"/>
      <w:autoSpaceDE w:val="0"/>
      <w:autoSpaceDN w:val="0"/>
      <w:spacing w:before="0" w:after="0" w:line="240" w:lineRule="auto"/>
      <w:ind w:left="30"/>
    </w:pPr>
    <w:rPr>
      <w:rFonts w:eastAsia="Arial" w:cs="Arial"/>
    </w:rPr>
  </w:style>
  <w:style w:type="character" w:customStyle="1" w:styleId="wrtext">
    <w:name w:val="wrtext"/>
    <w:basedOn w:val="Domylnaczcionkaakapitu"/>
    <w:rsid w:val="00F60B6A"/>
  </w:style>
  <w:style w:type="character" w:styleId="Pogrubienie">
    <w:name w:val="Strong"/>
    <w:uiPriority w:val="22"/>
    <w:qFormat/>
    <w:rsid w:val="00406ED4"/>
    <w:rPr>
      <w:b/>
      <w:bCs/>
    </w:rPr>
  </w:style>
  <w:style w:type="character" w:styleId="Uwydatnienie">
    <w:name w:val="Emphasis"/>
    <w:basedOn w:val="Domylnaczcionkaakapitu"/>
    <w:uiPriority w:val="20"/>
    <w:qFormat/>
    <w:rsid w:val="001F3AEC"/>
    <w:rPr>
      <w:i/>
      <w:iCs/>
    </w:rPr>
  </w:style>
  <w:style w:type="character" w:customStyle="1" w:styleId="cite-lastname">
    <w:name w:val="cite-lastname"/>
    <w:basedOn w:val="Domylnaczcionkaakapitu"/>
    <w:rsid w:val="001F3AEC"/>
  </w:style>
  <w:style w:type="character" w:customStyle="1" w:styleId="cite-name-full">
    <w:name w:val="cite-name-full"/>
    <w:basedOn w:val="Domylnaczcionkaakapitu"/>
    <w:rsid w:val="001F3A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AE1"/>
    <w:pPr>
      <w:spacing w:before="120" w:after="120" w:line="288" w:lineRule="auto"/>
      <w:ind w:left="170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74F4"/>
    <w:pPr>
      <w:keepNext/>
      <w:outlineLvl w:val="0"/>
    </w:pPr>
    <w:rPr>
      <w:rFonts w:eastAsia="Times New Roman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uiPriority w:val="99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D74F4"/>
    <w:rPr>
      <w:rFonts w:ascii="Arial" w:hAnsi="Arial"/>
      <w:b/>
      <w:bCs/>
      <w:kern w:val="32"/>
      <w:sz w:val="22"/>
      <w:szCs w:val="32"/>
      <w:lang w:eastAsia="en-US"/>
    </w:rPr>
  </w:style>
  <w:style w:type="paragraph" w:styleId="NormalnyWeb">
    <w:name w:val="Normal (Web)"/>
    <w:basedOn w:val="Normalny"/>
    <w:uiPriority w:val="99"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5D74F4"/>
    <w:rPr>
      <w:rFonts w:ascii="Arial" w:eastAsia="Calibri" w:hAnsi="Arial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9059E"/>
    <w:pPr>
      <w:keepLines/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42410"/>
    <w:pPr>
      <w:numPr>
        <w:numId w:val="34"/>
      </w:numPr>
      <w:tabs>
        <w:tab w:val="right" w:leader="dot" w:pos="10456"/>
      </w:tabs>
      <w:spacing w:after="100"/>
    </w:pPr>
  </w:style>
  <w:style w:type="paragraph" w:styleId="Tytu">
    <w:name w:val="Title"/>
    <w:basedOn w:val="Normalny"/>
    <w:next w:val="Normalny"/>
    <w:link w:val="TytuZnak"/>
    <w:uiPriority w:val="10"/>
    <w:qFormat/>
    <w:rsid w:val="00C9059E"/>
    <w:pPr>
      <w:spacing w:before="0" w:after="0" w:line="24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059E"/>
    <w:rPr>
      <w:rFonts w:ascii="Arial" w:eastAsiaTheme="majorEastAsia" w:hAnsi="Arial" w:cstheme="majorBidi"/>
      <w:b/>
      <w:spacing w:val="-10"/>
      <w:kern w:val="28"/>
      <w:sz w:val="22"/>
      <w:szCs w:val="5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31A"/>
    <w:pPr>
      <w:spacing w:before="0" w:after="0" w:line="240" w:lineRule="auto"/>
      <w:ind w:left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31A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Tytukomrki2">
    <w:name w:val="Tytuł komórki2"/>
    <w:basedOn w:val="Normalny"/>
    <w:qFormat/>
    <w:rsid w:val="007E317A"/>
    <w:pPr>
      <w:autoSpaceDE w:val="0"/>
      <w:autoSpaceDN w:val="0"/>
      <w:adjustRightInd w:val="0"/>
      <w:spacing w:line="240" w:lineRule="auto"/>
    </w:pPr>
    <w:rPr>
      <w:rFonts w:cs="Arial"/>
      <w:b/>
      <w:color w:val="000000"/>
    </w:rPr>
  </w:style>
  <w:style w:type="paragraph" w:customStyle="1" w:styleId="TableParagraph">
    <w:name w:val="Table Paragraph"/>
    <w:basedOn w:val="Normalny"/>
    <w:uiPriority w:val="1"/>
    <w:qFormat/>
    <w:rsid w:val="003E4824"/>
    <w:pPr>
      <w:widowControl w:val="0"/>
      <w:autoSpaceDE w:val="0"/>
      <w:autoSpaceDN w:val="0"/>
      <w:spacing w:before="0" w:after="0" w:line="240" w:lineRule="auto"/>
      <w:ind w:left="30"/>
    </w:pPr>
    <w:rPr>
      <w:rFonts w:eastAsia="Arial" w:cs="Arial"/>
    </w:rPr>
  </w:style>
  <w:style w:type="character" w:customStyle="1" w:styleId="wrtext">
    <w:name w:val="wrtext"/>
    <w:basedOn w:val="Domylnaczcionkaakapitu"/>
    <w:rsid w:val="00F60B6A"/>
  </w:style>
  <w:style w:type="character" w:styleId="Pogrubienie">
    <w:name w:val="Strong"/>
    <w:uiPriority w:val="22"/>
    <w:qFormat/>
    <w:rsid w:val="00406ED4"/>
    <w:rPr>
      <w:b/>
      <w:bCs/>
    </w:rPr>
  </w:style>
  <w:style w:type="character" w:styleId="Uwydatnienie">
    <w:name w:val="Emphasis"/>
    <w:basedOn w:val="Domylnaczcionkaakapitu"/>
    <w:uiPriority w:val="20"/>
    <w:qFormat/>
    <w:rsid w:val="001F3AEC"/>
    <w:rPr>
      <w:i/>
      <w:iCs/>
    </w:rPr>
  </w:style>
  <w:style w:type="character" w:customStyle="1" w:styleId="cite-lastname">
    <w:name w:val="cite-lastname"/>
    <w:basedOn w:val="Domylnaczcionkaakapitu"/>
    <w:rsid w:val="001F3AEC"/>
  </w:style>
  <w:style w:type="character" w:customStyle="1" w:styleId="cite-name-full">
    <w:name w:val="cite-name-full"/>
    <w:basedOn w:val="Domylnaczcionkaakapitu"/>
    <w:rsid w:val="001F3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42D2A6B-B293-41B4-A2E1-21C645C56276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5B9EEB6A-25FF-4E06-B5FF-4E7B796B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73</Pages>
  <Words>19584</Words>
  <Characters>117509</Characters>
  <Application>Microsoft Office Word</Application>
  <DocSecurity>0</DocSecurity>
  <Lines>979</Lines>
  <Paragraphs>273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 z Technologii informacyjnej dla kierunku filologia polska</vt:lpstr>
    </vt:vector>
  </TitlesOfParts>
  <Company>Microsoft</Company>
  <LinksUpToDate>false</LinksUpToDate>
  <CharactersWithSpaces>136820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sylabusy smestr 2 filologia polska</dc:title>
  <dc:creator>Dział Organizacji Studiów;ewa kozak</dc:creator>
  <cp:keywords>sylabus;fp;filologia polska</cp:keywords>
  <cp:lastModifiedBy>Pracownik</cp:lastModifiedBy>
  <cp:revision>30</cp:revision>
  <cp:lastPrinted>2024-10-28T12:33:00Z</cp:lastPrinted>
  <dcterms:created xsi:type="dcterms:W3CDTF">2024-10-20T10:13:00Z</dcterms:created>
  <dcterms:modified xsi:type="dcterms:W3CDTF">2024-10-28T12:33:00Z</dcterms:modified>
</cp:coreProperties>
</file>