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33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993"/>
      </w:tblGrid>
      <w:tr w:rsidR="00062808" w:rsidTr="00062808">
        <w:trPr>
          <w:trHeight w:val="509"/>
        </w:trPr>
        <w:tc>
          <w:tcPr>
            <w:tcW w:w="95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062808" w:rsidRDefault="00172171" w:rsidP="0006280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  <w:r w:rsidR="000628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5</w:t>
            </w:r>
          </w:p>
        </w:tc>
      </w:tr>
      <w:tr w:rsidR="00062808" w:rsidTr="00062808">
        <w:trPr>
          <w:trHeight w:val="509"/>
        </w:trPr>
        <w:tc>
          <w:tcPr>
            <w:tcW w:w="95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062808" w:rsidTr="00062808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55184">
              <w:rPr>
                <w:rFonts w:ascii="Arial" w:hAnsi="Arial" w:cs="Arial"/>
                <w:color w:val="000000"/>
                <w:sz w:val="24"/>
                <w:szCs w:val="24"/>
              </w:rPr>
              <w:t>Język biznesu – frazeologia i stylistyka</w:t>
            </w:r>
          </w:p>
        </w:tc>
      </w:tr>
      <w:tr w:rsidR="00062808" w:rsidRPr="009B6722" w:rsidTr="0006280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1721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Business Russian – Phraseology and </w:t>
            </w:r>
            <w:proofErr w:type="spellStart"/>
            <w:r w:rsidR="001721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Stylisics</w:t>
            </w:r>
            <w:proofErr w:type="spellEnd"/>
          </w:p>
        </w:tc>
      </w:tr>
      <w:tr w:rsidR="00062808" w:rsidTr="0006280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08" w:rsidRDefault="002E5AC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rosyjski, polski</w:t>
            </w:r>
          </w:p>
        </w:tc>
      </w:tr>
      <w:tr w:rsidR="00062808" w:rsidTr="00062808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5AC1">
              <w:rPr>
                <w:rFonts w:ascii="Arial" w:hAnsi="Arial" w:cs="Arial"/>
                <w:color w:val="000000"/>
                <w:sz w:val="24"/>
                <w:szCs w:val="24"/>
              </w:rPr>
              <w:t>JR-b</w:t>
            </w:r>
          </w:p>
        </w:tc>
      </w:tr>
      <w:tr w:rsidR="00062808" w:rsidTr="00062808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5AC1">
              <w:rPr>
                <w:rFonts w:ascii="Arial" w:hAnsi="Arial" w:cs="Arial"/>
                <w:color w:val="000000"/>
                <w:sz w:val="24"/>
                <w:szCs w:val="24"/>
              </w:rPr>
              <w:t>Instytut Neofilologii i Badań Interdyscyplinarnych</w:t>
            </w:r>
          </w:p>
        </w:tc>
      </w:tr>
      <w:tr w:rsidR="00062808" w:rsidTr="0006280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808" w:rsidRDefault="002E5AC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062808" w:rsidTr="0006280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808" w:rsidRDefault="0017217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2E5AC1">
              <w:rPr>
                <w:rFonts w:ascii="Arial" w:hAnsi="Arial" w:cs="Arial"/>
                <w:color w:val="000000"/>
                <w:sz w:val="20"/>
                <w:szCs w:val="20"/>
              </w:rPr>
              <w:t>ierwszego stopnia</w:t>
            </w:r>
          </w:p>
        </w:tc>
      </w:tr>
      <w:tr w:rsidR="00062808" w:rsidTr="00062808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779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5AC1">
              <w:rPr>
                <w:rFonts w:ascii="Arial" w:hAnsi="Arial" w:cs="Arial"/>
                <w:color w:val="000000"/>
                <w:sz w:val="24"/>
                <w:szCs w:val="24"/>
              </w:rPr>
              <w:t>drugi, trzeci</w:t>
            </w:r>
          </w:p>
        </w:tc>
      </w:tr>
      <w:tr w:rsidR="00062808" w:rsidTr="00062808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822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808" w:rsidRDefault="002E5AC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czwarty,piąty </w:t>
            </w:r>
          </w:p>
        </w:tc>
      </w:tr>
      <w:tr w:rsidR="00062808" w:rsidTr="00062808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72171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62808" w:rsidTr="0006280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808" w:rsidRDefault="002E5AC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Anna Bolek</w:t>
            </w:r>
          </w:p>
        </w:tc>
      </w:tr>
      <w:tr w:rsidR="00062808" w:rsidTr="0006280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808" w:rsidRDefault="002E5AC1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Anna Bolek</w:t>
            </w:r>
          </w:p>
        </w:tc>
      </w:tr>
      <w:tr w:rsidR="00062808" w:rsidTr="0006280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43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3D06">
              <w:rPr>
                <w:rFonts w:ascii="Arial" w:hAnsi="Arial" w:cs="Arial"/>
                <w:color w:val="000000"/>
                <w:sz w:val="24"/>
                <w:szCs w:val="24"/>
              </w:rPr>
              <w:t xml:space="preserve">Celem zajęć jest zapoznanie studentów z podstawowymi wiadomościami z zakresu frazeologii języka rosyjskiego i zaznajomienie z funkcjami połączeń frazeologicznych w języku biznesu ze szczególnym uwzględnieniem terminologii. Założenia obejmują ponadto analizę stylistyczną tekstów użytkowych różnego typu, a także wyrobienie sprawności językowej w zakresie tworzenia i redagowania tekstów biznesowych. </w:t>
            </w:r>
          </w:p>
        </w:tc>
      </w:tr>
      <w:tr w:rsidR="00062808" w:rsidTr="00062808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062808" w:rsidTr="00062808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2808" w:rsidRDefault="00062808" w:rsidP="000628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10668" w:rsidTr="000331D4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S_W01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Pr="00C45297" w:rsidRDefault="009B6722" w:rsidP="009D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posiada wiedzę w zakresie języka biznesu i tłumaczeń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K_W11; K_W04; K_W06</w:t>
            </w: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S_W0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zna i rozumie podstawowe pojęcia i zasady z języka biznesu i teorii przekładu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K_W03; K_W04; K_W06</w:t>
            </w:r>
          </w:p>
        </w:tc>
      </w:tr>
      <w:tr w:rsidR="00610668" w:rsidTr="00062808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0668" w:rsidTr="00A10DDB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S_U03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B6722" w:rsidRDefault="009B6722" w:rsidP="009B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sz w:val="19"/>
                <w:szCs w:val="19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potrafi przeprowadzić analizę tekstu w języku rosyjskim z zastosowaniem podstawowych metod uzwględniając</w:t>
            </w:r>
          </w:p>
          <w:p w:rsidR="00610668" w:rsidRPr="00C45297" w:rsidRDefault="009B6722" w:rsidP="009B67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przy tym kontekst społeczny i kulturowy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K_U0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S_U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10668" w:rsidRPr="009B6722" w:rsidRDefault="009B6722" w:rsidP="009B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sz w:val="19"/>
                <w:szCs w:val="19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 xml:space="preserve">ma elementarne umiejętności badawcze (formułowanie i analiza problemów, dobór metod i narządzi, opracowanie i prezentacja wyników) pozwalające na rozwiązywanie </w:t>
            </w:r>
            <w:r>
              <w:rPr>
                <w:rFonts w:ascii="ArialNarrow" w:eastAsiaTheme="minorHAnsi" w:hAnsi="ArialNarrow" w:cs="ArialNarrow"/>
                <w:sz w:val="19"/>
                <w:szCs w:val="19"/>
              </w:rPr>
              <w:lastRenderedPageBreak/>
              <w:t>problemów w obrębie wybranej specjalności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K_U011</w:t>
            </w: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S_U</w:t>
            </w:r>
            <w:r w:rsidR="00610668"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10668" w:rsidRPr="009B6722" w:rsidRDefault="009B6722" w:rsidP="009B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sz w:val="19"/>
                <w:szCs w:val="19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ma umiejętność merytorycznej argumentacji i formułowania wniosków i samodzielnych sądów w języku rosyjskim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K_U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0668" w:rsidTr="00062808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S_K0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10668" w:rsidRPr="009B6722" w:rsidRDefault="009B6722" w:rsidP="009B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sz w:val="19"/>
                <w:szCs w:val="19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dysponuje umiejętnościami komunikacyjnymi, społecznymi, interpersonalnymi i interkulturowymi, które predysponują do pracy w sektorze kultury, oświaty, mediów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K_K0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10668" w:rsidTr="00062808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S_K0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10668" w:rsidRDefault="009B6722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9"/>
                <w:szCs w:val="19"/>
              </w:rPr>
              <w:t>posiada praktyczne przygotowanie do realizowania zadań zawodowych wynikających z roli tłumacza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2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K_K0</w:t>
            </w:r>
            <w:r w:rsidR="009B6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610668" w:rsidTr="0006280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69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Ćwiczenia (60 godzin – 3</w:t>
            </w:r>
            <w:r w:rsidR="00172171">
              <w:rPr>
                <w:rFonts w:ascii="Arial" w:hAnsi="Arial" w:cs="Arial"/>
                <w:color w:val="000000"/>
                <w:sz w:val="20"/>
                <w:szCs w:val="20"/>
              </w:rPr>
              <w:t>0 w czwartym semestrze, 30 w pią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tym semestrze)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610668" w:rsidTr="00062808">
        <w:trPr>
          <w:trHeight w:val="320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668" w:rsidRPr="00952B95" w:rsidRDefault="00172171" w:rsidP="00062808">
            <w:pPr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610668" w:rsidRPr="00952B95">
              <w:rPr>
                <w:rFonts w:ascii="Arial" w:hAnsi="Arial" w:cs="Arial"/>
                <w:color w:val="000000"/>
                <w:sz w:val="24"/>
                <w:szCs w:val="24"/>
              </w:rPr>
              <w:t>obra znajomość języka rosyjskiego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610668" w:rsidTr="00062808">
        <w:trPr>
          <w:trHeight w:val="1787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1. Charakterystyka frazeologizmów i określenie ich miejsca wśród innych jednostek językowych.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2. Typy frazeologizmów ze wzgledu na spójnośc semantyczną komponentów (zrosty, zespolenia, połączenia)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3. Relacje między frazeologizmami a częściami mowy. Budowa gramatyczna frazeologizmów.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4. Charakterystyka stylistyczna frazeologizmów i konteksty ich użycia.</w:t>
            </w:r>
          </w:p>
          <w:p w:rsidR="00610668" w:rsidRPr="00952B95" w:rsidRDefault="00172171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 Pochodzenie zwią</w:t>
            </w:r>
            <w:r w:rsidR="00610668" w:rsidRPr="00952B95">
              <w:rPr>
                <w:rFonts w:ascii="Arial" w:hAnsi="Arial" w:cs="Arial"/>
                <w:color w:val="000000"/>
                <w:sz w:val="24"/>
                <w:szCs w:val="24"/>
              </w:rPr>
              <w:t>zków frazeologicznych. Kalki.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6. Wariantywność związków frazeologicznych, synonimia, antonimia, homonimia.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7. Połączenia frazeologiczne w terminologii. Terminy złożone. Kalki z języka angielskiego.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8. Idiomy. Przysłowia. Porzekadła. Skrzydlate słowa.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9. Styl oficjalno-urzędowy na tle innych stylów językowych.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10. Cechy stylu urzędowego na poziomie leksykalnym, gramatycznym i składniowym.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11. Dobór i nacechowanie stylistyczne środków językowych w tekstach użytkowych z uwzględnieniem celowosci wypowiedzi, sytuacji komunikacyjnej i relacji między adresatem i odbiorcą.</w:t>
            </w:r>
          </w:p>
          <w:p w:rsidR="00610668" w:rsidRPr="00952B95" w:rsidRDefault="00610668" w:rsidP="00062808">
            <w:pPr>
              <w:spacing w:after="10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>12. Etykieta językowa. Odmiana imion własnych.</w:t>
            </w:r>
          </w:p>
          <w:p w:rsidR="00610668" w:rsidRDefault="00610668" w:rsidP="004A044E">
            <w:pPr>
              <w:spacing w:after="1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</w:rPr>
              <w:t xml:space="preserve">13. Gatunki tekstów urzędowych i ich charakterystyka: list motywacyjny, CV, życiorys, aplikacja, korespondencja biznesowa, zawiadomienie, ogloszenie itp. 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610668" w:rsidRPr="006065DF" w:rsidTr="00062808">
        <w:trPr>
          <w:trHeight w:val="1132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668" w:rsidRPr="00952B95" w:rsidRDefault="00610668" w:rsidP="00062808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Н. Ф. Алефиренко, Н. Н. Семененко, Фразеология и паремиология. Учебное пособие, Москва 2009 http://vassilenkoanatole.narod.ru/olderfiles/1/alefirenko.pdf)</w:t>
            </w:r>
          </w:p>
          <w:p w:rsidR="00610668" w:rsidRPr="00172171" w:rsidRDefault="00610668" w:rsidP="00062808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52B9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В. П. Жуков, А. В. Жуков</w:t>
            </w:r>
            <w:r w:rsidR="00172171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52B9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 Р</w:t>
            </w:r>
            <w:r w:rsidR="0017217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усская фразеология, Москва 2006</w:t>
            </w:r>
            <w:r w:rsidR="00172171" w:rsidRPr="0017217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610668" w:rsidRPr="00143C27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Pr="007B21A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 Э. Розенталь, Практическая стилистика русского языка, Москва 1974</w:t>
            </w:r>
            <w:r w:rsidRPr="00143C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610668" w:rsidRPr="00172171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Русская фразеология. Историко</w:t>
            </w:r>
            <w:r w:rsidRPr="005073F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этимологический</w:t>
            </w:r>
            <w:r w:rsidRPr="005073F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словарь</w:t>
            </w:r>
            <w:r w:rsidRPr="005073F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ред</w:t>
            </w:r>
            <w:r w:rsidRPr="005073F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Pr="00952B9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М. Мокиенко, (3-е издание, исправленное и дополненное), Москва 2005</w:t>
            </w:r>
            <w:r w:rsidR="00172171" w:rsidRPr="0017217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610668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Словарь терминов современного предпринимательства, под ред. В. В.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Морковкин</w:t>
            </w:r>
            <w:r w:rsidR="00172171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 Москва 2002.</w:t>
            </w:r>
          </w:p>
          <w:p w:rsidR="00610668" w:rsidRPr="005073F8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7B21A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 Я. Солганик, Практическая стилистика русского языка, Москва 2006</w:t>
            </w:r>
            <w:r w:rsidRPr="00143C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610668" w:rsidRDefault="00172171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A. Ginter, Teksty uż</w:t>
            </w:r>
            <w:r w:rsidR="00610668">
              <w:rPr>
                <w:rFonts w:ascii="Arial" w:hAnsi="Arial" w:cs="Arial"/>
                <w:color w:val="000000"/>
                <w:sz w:val="24"/>
                <w:szCs w:val="24"/>
              </w:rPr>
              <w:t>ytkowe w języku rosyjskim, Warszawa 2016.</w:t>
            </w:r>
          </w:p>
          <w:p w:rsidR="00610668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J. Gordon, Wzo</w:t>
            </w:r>
            <w:r w:rsidR="00C15207">
              <w:rPr>
                <w:rFonts w:ascii="Arial" w:hAnsi="Arial" w:cs="Arial"/>
                <w:color w:val="000000"/>
                <w:sz w:val="24"/>
                <w:szCs w:val="24"/>
              </w:rPr>
              <w:t>ry listów i pism rosyjskich, War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szawa 2012.</w:t>
            </w:r>
          </w:p>
          <w:p w:rsidR="00AD0855" w:rsidRPr="006065DF" w:rsidRDefault="00AD0855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N. Kowalska, D. Samek, Praktyczna gram</w:t>
            </w:r>
            <w:r w:rsidR="005073F8">
              <w:rPr>
                <w:rFonts w:ascii="Arial" w:hAnsi="Arial" w:cs="Arial"/>
                <w:color w:val="000000"/>
                <w:sz w:val="24"/>
                <w:szCs w:val="24"/>
              </w:rPr>
              <w:t>atyka języka rosyjskiego, Warszawa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2008.</w:t>
            </w:r>
          </w:p>
          <w:p w:rsidR="00610668" w:rsidRPr="006065DF" w:rsidRDefault="00610668" w:rsidP="00952B9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A. Piasecka, Rosyjska frazeologia i frazeografia, Skrypt z ćwiczeniami do nauki języka rosyjskiego dla studentów filologii rosyjskiej,</w:t>
            </w:r>
            <w:r w:rsidR="0017217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Łódz 2012.</w:t>
            </w:r>
          </w:p>
        </w:tc>
      </w:tr>
      <w:tr w:rsidR="00610668" w:rsidRPr="006065DF" w:rsidTr="00062808">
        <w:trPr>
          <w:trHeight w:val="454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Pr="006065DF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</w:t>
            </w:r>
            <w:r w:rsidRPr="006065D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dodatkowa</w:t>
            </w:r>
            <w:r w:rsidRPr="006065D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610668" w:rsidRPr="006065DF" w:rsidTr="00062808">
        <w:trPr>
          <w:trHeight w:val="573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6065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А. Г. Балакай, Словарь русского речевого этикета,  Москва 2001.</w:t>
            </w:r>
          </w:p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>. Karolak,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Słownik frazeologiczny rosyjsko-polski, t. I-II, Warszawa 1998.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10668" w:rsidRPr="006065DF" w:rsidRDefault="00610668" w:rsidP="004A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Podr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>ę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czny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polsko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rosyjski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>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ownil</w:t>
            </w:r>
            <w:r w:rsidRPr="006065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biznesmena, red. J. Lukszyn, W.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Zmarzer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Warszawa 2004.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610668" w:rsidTr="00062808">
        <w:trPr>
          <w:trHeight w:val="674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668" w:rsidRPr="00CC1D3D" w:rsidRDefault="00610668" w:rsidP="0006280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1D3D">
              <w:rPr>
                <w:rFonts w:ascii="Arial" w:hAnsi="Arial" w:cs="Arial"/>
                <w:color w:val="000000"/>
                <w:sz w:val="24"/>
                <w:szCs w:val="24"/>
              </w:rPr>
              <w:t>Metoda podająca, aktywizująca, pokaz multimedialny, twórcze naśladowanie wzorów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610668" w:rsidTr="00062808">
        <w:trPr>
          <w:trHeight w:val="870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668" w:rsidRPr="00CC1D3D" w:rsidRDefault="00610668" w:rsidP="0006280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1D3D">
              <w:rPr>
                <w:rFonts w:ascii="Arial" w:hAnsi="Arial" w:cs="Arial"/>
                <w:color w:val="000000"/>
                <w:sz w:val="24"/>
                <w:szCs w:val="24"/>
              </w:rPr>
              <w:t>Weryfikacja ciągła na zajęciach, indywidualne i grupowe przeprowadzanie analizy (na zajęciach i w domu) wybranych tekstów</w:t>
            </w:r>
          </w:p>
        </w:tc>
      </w:tr>
      <w:tr w:rsidR="00610668" w:rsidTr="00062808">
        <w:trPr>
          <w:trHeight w:val="454"/>
        </w:trPr>
        <w:tc>
          <w:tcPr>
            <w:tcW w:w="95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0668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  <w:p w:rsidR="00610668" w:rsidRPr="00D16602" w:rsidRDefault="0061066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10668" w:rsidTr="004A044E">
        <w:trPr>
          <w:trHeight w:val="1308"/>
        </w:trPr>
        <w:tc>
          <w:tcPr>
            <w:tcW w:w="952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668" w:rsidRPr="00CC1D3D" w:rsidRDefault="00610668" w:rsidP="00062808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1D3D">
              <w:rPr>
                <w:rFonts w:ascii="Arial" w:hAnsi="Arial" w:cs="Arial"/>
                <w:color w:val="000000"/>
                <w:sz w:val="24"/>
                <w:szCs w:val="24"/>
              </w:rPr>
              <w:t xml:space="preserve"> W semestrze czwartym zaliczenie bez oceny na podstawie obecności i wypełniania zadań cząstkowych, prezentacja</w:t>
            </w:r>
          </w:p>
          <w:p w:rsidR="00610668" w:rsidRDefault="00610668" w:rsidP="004A044E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sz w:val="24"/>
                <w:szCs w:val="24"/>
              </w:rPr>
            </w:pPr>
            <w:r w:rsidRPr="00CC1D3D">
              <w:rPr>
                <w:rFonts w:ascii="Arial" w:hAnsi="Arial" w:cs="Arial"/>
                <w:color w:val="000000"/>
                <w:sz w:val="24"/>
                <w:szCs w:val="24"/>
              </w:rPr>
              <w:t>W semestrze piatym zaliczenie z oceną na podstawie obecności, zadań cząstkowych i ustnego kolokwium końcowego</w:t>
            </w:r>
          </w:p>
        </w:tc>
      </w:tr>
    </w:tbl>
    <w:tbl>
      <w:tblPr>
        <w:tblW w:w="9027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5217"/>
      </w:tblGrid>
      <w:tr w:rsidR="009B6722" w:rsidRPr="00D23892" w:rsidTr="009B6722">
        <w:trPr>
          <w:trHeight w:val="347"/>
        </w:trPr>
        <w:tc>
          <w:tcPr>
            <w:tcW w:w="9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B6722" w:rsidRPr="00D23892" w:rsidRDefault="009B6722" w:rsidP="009B6722">
            <w:pPr>
              <w:autoSpaceDE w:val="0"/>
              <w:autoSpaceDN w:val="0"/>
              <w:adjustRightInd w:val="0"/>
              <w:ind w:left="137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3892">
              <w:rPr>
                <w:rFonts w:ascii="Arial" w:hAnsi="Arial" w:cs="Arial"/>
                <w:b/>
                <w:color w:val="000000"/>
                <w:sz w:val="16"/>
                <w:szCs w:val="16"/>
              </w:rPr>
              <w:t>Bilans punktów ECTS:</w:t>
            </w:r>
          </w:p>
        </w:tc>
      </w:tr>
      <w:tr w:rsidR="009B6722" w:rsidRPr="00D23892" w:rsidTr="009B6722">
        <w:trPr>
          <w:trHeight w:val="2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B6722" w:rsidRPr="00D23892" w:rsidRDefault="009B6722" w:rsidP="000A7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3892">
              <w:rPr>
                <w:rFonts w:ascii="Arial" w:hAnsi="Arial" w:cs="Arial"/>
                <w:b/>
                <w:sz w:val="16"/>
                <w:szCs w:val="16"/>
              </w:rPr>
              <w:t>Aktywność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B6722" w:rsidRPr="00D23892" w:rsidRDefault="009B6722" w:rsidP="000A7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3892">
              <w:rPr>
                <w:rFonts w:ascii="Arial" w:hAnsi="Arial" w:cs="Arial"/>
                <w:b/>
                <w:sz w:val="16"/>
                <w:szCs w:val="16"/>
              </w:rPr>
              <w:t>Obciążenie studenta</w:t>
            </w:r>
          </w:p>
        </w:tc>
      </w:tr>
      <w:tr w:rsidR="009B6722" w:rsidRPr="00D23892" w:rsidTr="009B6722">
        <w:trPr>
          <w:trHeight w:val="27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D23892" w:rsidRDefault="009B6722" w:rsidP="004A044E">
            <w:pPr>
              <w:rPr>
                <w:rFonts w:ascii="Arial" w:hAnsi="Arial" w:cs="Arial"/>
                <w:sz w:val="16"/>
                <w:szCs w:val="16"/>
              </w:rPr>
            </w:pPr>
            <w:r w:rsidRPr="00D23892">
              <w:rPr>
                <w:rFonts w:ascii="Arial" w:hAnsi="Arial" w:cs="Arial"/>
                <w:sz w:val="16"/>
                <w:szCs w:val="16"/>
              </w:rPr>
              <w:t>Udział w wykładach</w:t>
            </w:r>
            <w:r w:rsidRPr="00D2389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23892">
              <w:rPr>
                <w:rFonts w:ascii="Arial" w:hAnsi="Arial" w:cs="Arial"/>
                <w:sz w:val="16"/>
                <w:szCs w:val="16"/>
              </w:rPr>
              <w:t>i ćwiczeniach</w:t>
            </w:r>
            <w:bookmarkStart w:id="0" w:name="_GoBack"/>
            <w:bookmarkEnd w:id="0"/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AF5AB1" w:rsidRDefault="009B6722" w:rsidP="000A7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AB1">
              <w:rPr>
                <w:rFonts w:ascii="Arial" w:hAnsi="Arial" w:cs="Arial"/>
                <w:sz w:val="16"/>
                <w:szCs w:val="16"/>
              </w:rPr>
              <w:t>60 godz.</w:t>
            </w:r>
          </w:p>
        </w:tc>
      </w:tr>
      <w:tr w:rsidR="009B6722" w:rsidRPr="00D23892" w:rsidTr="009B6722">
        <w:trPr>
          <w:trHeight w:val="167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D23892" w:rsidRDefault="009B6722" w:rsidP="000A7A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23892">
              <w:rPr>
                <w:rFonts w:ascii="Arial" w:hAnsi="Arial" w:cs="Arial"/>
                <w:sz w:val="16"/>
                <w:szCs w:val="16"/>
              </w:rPr>
              <w:t xml:space="preserve">Konsultacje z prowadzącym zajęcia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AF5AB1" w:rsidRDefault="009B6722" w:rsidP="000A7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AF5AB1">
              <w:rPr>
                <w:rFonts w:ascii="Arial" w:hAnsi="Arial" w:cs="Arial"/>
                <w:sz w:val="16"/>
                <w:szCs w:val="16"/>
              </w:rPr>
              <w:t xml:space="preserve"> godz.</w:t>
            </w:r>
          </w:p>
        </w:tc>
      </w:tr>
      <w:tr w:rsidR="009B6722" w:rsidRPr="00D23892" w:rsidTr="009B6722">
        <w:trPr>
          <w:trHeight w:val="33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D23892" w:rsidRDefault="009B6722" w:rsidP="000A7A69">
            <w:pPr>
              <w:rPr>
                <w:rFonts w:ascii="Arial" w:hAnsi="Arial" w:cs="Arial"/>
                <w:sz w:val="16"/>
                <w:szCs w:val="16"/>
              </w:rPr>
            </w:pPr>
            <w:r w:rsidRPr="00D23892">
              <w:rPr>
                <w:rFonts w:ascii="Arial" w:hAnsi="Arial" w:cs="Arial"/>
                <w:sz w:val="16"/>
                <w:szCs w:val="16"/>
              </w:rPr>
              <w:t>Samodzielne przygotowanie się do zajęć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AF5AB1" w:rsidRDefault="009B6722" w:rsidP="000A7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F5AB1">
              <w:rPr>
                <w:rFonts w:ascii="Arial" w:hAnsi="Arial" w:cs="Arial"/>
                <w:sz w:val="16"/>
                <w:szCs w:val="16"/>
              </w:rPr>
              <w:t>0 godz.</w:t>
            </w:r>
          </w:p>
        </w:tc>
      </w:tr>
      <w:tr w:rsidR="009B6722" w:rsidRPr="00D23892" w:rsidTr="009B6722">
        <w:trPr>
          <w:trHeight w:val="3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D23892" w:rsidRDefault="009B6722" w:rsidP="000A7A69">
            <w:pPr>
              <w:keepNext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892">
              <w:rPr>
                <w:rFonts w:ascii="Arial" w:hAnsi="Arial" w:cs="Arial"/>
                <w:b/>
                <w:bCs/>
                <w:sz w:val="16"/>
                <w:szCs w:val="16"/>
              </w:rPr>
              <w:t>Sumaryczne obciążenie pracą studenta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AF5AB1" w:rsidRDefault="009B6722" w:rsidP="000A7A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  <w:r w:rsidRPr="00AF5A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godz.</w:t>
            </w:r>
          </w:p>
        </w:tc>
      </w:tr>
      <w:tr w:rsidR="009B6722" w:rsidRPr="00D23892" w:rsidTr="009B6722">
        <w:trPr>
          <w:trHeight w:val="3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D23892" w:rsidRDefault="009B6722" w:rsidP="000A7A69">
            <w:pPr>
              <w:keepNext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892">
              <w:rPr>
                <w:rFonts w:ascii="Arial" w:hAnsi="Arial" w:cs="Arial"/>
                <w:b/>
                <w:bCs/>
                <w:sz w:val="16"/>
                <w:szCs w:val="16"/>
              </w:rPr>
              <w:t>Punkty ECTS za przedmiot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722" w:rsidRPr="00AF5AB1" w:rsidRDefault="009B6722" w:rsidP="000A7A69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punktów</w:t>
            </w:r>
            <w:r w:rsidRPr="00AF5A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B86826" w:rsidRDefault="00B86826"/>
    <w:sectPr w:rsidR="00B86826" w:rsidSect="00062808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FB7"/>
    <w:rsid w:val="00062808"/>
    <w:rsid w:val="00096E2A"/>
    <w:rsid w:val="00155184"/>
    <w:rsid w:val="00172171"/>
    <w:rsid w:val="001F1C2F"/>
    <w:rsid w:val="00260516"/>
    <w:rsid w:val="002E5AC1"/>
    <w:rsid w:val="004A044E"/>
    <w:rsid w:val="005073F8"/>
    <w:rsid w:val="005F1A8E"/>
    <w:rsid w:val="006065DF"/>
    <w:rsid w:val="00610668"/>
    <w:rsid w:val="00687EB9"/>
    <w:rsid w:val="006F55C2"/>
    <w:rsid w:val="007735B8"/>
    <w:rsid w:val="008C5422"/>
    <w:rsid w:val="00952B95"/>
    <w:rsid w:val="009B6722"/>
    <w:rsid w:val="00AD0855"/>
    <w:rsid w:val="00B03D06"/>
    <w:rsid w:val="00B86826"/>
    <w:rsid w:val="00C15207"/>
    <w:rsid w:val="00CC1D3D"/>
    <w:rsid w:val="00D16602"/>
    <w:rsid w:val="00D44170"/>
    <w:rsid w:val="00DD5FB7"/>
    <w:rsid w:val="00E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8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8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</cp:revision>
  <dcterms:created xsi:type="dcterms:W3CDTF">2017-04-10T10:54:00Z</dcterms:created>
  <dcterms:modified xsi:type="dcterms:W3CDTF">2017-06-22T09:51:00Z</dcterms:modified>
</cp:coreProperties>
</file>